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D20B47">
        <w:rPr>
          <w:rFonts w:ascii="Times New Roman" w:eastAsia="Times New Roman" w:hAnsi="Times New Roman"/>
          <w:sz w:val="22"/>
          <w:szCs w:val="22"/>
          <w:lang w:eastAsia="ru-RU"/>
        </w:rPr>
        <w:t>20</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2958D4" w:rsidRPr="001E0966" w:rsidRDefault="002958D4" w:rsidP="002958D4">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право заключения договора на поставку  </w:t>
      </w:r>
      <w:r w:rsidRPr="001E0966">
        <w:rPr>
          <w:rFonts w:ascii="Times New Roman" w:eastAsia="Calibri" w:hAnsi="Times New Roman"/>
          <w:b/>
          <w:bCs/>
          <w:color w:val="000000"/>
          <w:sz w:val="24"/>
          <w:szCs w:val="24"/>
        </w:rPr>
        <w:t>компьютерной техники</w:t>
      </w:r>
    </w:p>
    <w:p w:rsidR="002958D4" w:rsidRPr="001E0966" w:rsidRDefault="002958D4" w:rsidP="002958D4">
      <w:pPr>
        <w:spacing w:after="0" w:line="240" w:lineRule="auto"/>
        <w:jc w:val="center"/>
        <w:rPr>
          <w:rFonts w:ascii="Times New Roman" w:eastAsia="Calibri" w:hAnsi="Times New Roman"/>
          <w:b/>
          <w:bCs/>
          <w:color w:val="000000"/>
          <w:sz w:val="24"/>
          <w:szCs w:val="24"/>
        </w:rPr>
      </w:pPr>
      <w:r w:rsidRPr="001E0966">
        <w:rPr>
          <w:rFonts w:ascii="Times New Roman" w:eastAsia="Calibri" w:hAnsi="Times New Roman"/>
          <w:b/>
          <w:bCs/>
          <w:color w:val="000000"/>
          <w:sz w:val="24"/>
          <w:szCs w:val="24"/>
        </w:rPr>
        <w:t xml:space="preserve">для нужд АО «Магаданэлектросеть» </w:t>
      </w:r>
    </w:p>
    <w:p w:rsidR="002958D4" w:rsidRPr="002958D4" w:rsidRDefault="002958D4" w:rsidP="002958D4">
      <w:pPr>
        <w:spacing w:after="0" w:line="240" w:lineRule="auto"/>
        <w:jc w:val="center"/>
        <w:rPr>
          <w:rFonts w:ascii="Times New Roman" w:eastAsia="Times New Roman" w:hAnsi="Times New Roman"/>
          <w:b/>
          <w:sz w:val="24"/>
          <w:szCs w:val="24"/>
          <w:lang w:eastAsia="ru-RU"/>
        </w:rPr>
      </w:pPr>
      <w:r w:rsidRPr="002958D4">
        <w:rPr>
          <w:rFonts w:ascii="Times New Roman" w:eastAsia="Times New Roman" w:hAnsi="Times New Roman"/>
          <w:b/>
          <w:sz w:val="24"/>
          <w:szCs w:val="24"/>
          <w:lang w:eastAsia="ru-RU"/>
        </w:rPr>
        <w:t xml:space="preserve">(ЗК № </w:t>
      </w:r>
      <w:r w:rsidR="00D20B47">
        <w:rPr>
          <w:rFonts w:ascii="Times New Roman" w:eastAsia="Times New Roman" w:hAnsi="Times New Roman"/>
          <w:b/>
          <w:sz w:val="24"/>
          <w:szCs w:val="24"/>
          <w:lang w:eastAsia="ru-RU"/>
        </w:rPr>
        <w:t>3</w:t>
      </w:r>
      <w:r w:rsidRPr="002958D4">
        <w:rPr>
          <w:rFonts w:ascii="Times New Roman" w:eastAsia="Times New Roman" w:hAnsi="Times New Roman"/>
          <w:b/>
          <w:sz w:val="24"/>
          <w:szCs w:val="24"/>
          <w:lang w:eastAsia="ru-RU"/>
        </w:rPr>
        <w:t xml:space="preserve"> от </w:t>
      </w:r>
      <w:r w:rsidR="00D20B47">
        <w:rPr>
          <w:rFonts w:ascii="Times New Roman" w:eastAsia="Times New Roman" w:hAnsi="Times New Roman"/>
          <w:b/>
          <w:sz w:val="24"/>
          <w:szCs w:val="24"/>
          <w:lang w:eastAsia="ru-RU"/>
        </w:rPr>
        <w:t>18</w:t>
      </w:r>
      <w:r w:rsidRPr="002958D4">
        <w:rPr>
          <w:rFonts w:ascii="Times New Roman" w:eastAsia="Times New Roman" w:hAnsi="Times New Roman"/>
          <w:b/>
          <w:sz w:val="24"/>
          <w:szCs w:val="24"/>
          <w:lang w:eastAsia="ru-RU"/>
        </w:rPr>
        <w:t>.0</w:t>
      </w:r>
      <w:r w:rsidR="00D20B47">
        <w:rPr>
          <w:rFonts w:ascii="Times New Roman" w:eastAsia="Times New Roman" w:hAnsi="Times New Roman"/>
          <w:b/>
          <w:sz w:val="24"/>
          <w:szCs w:val="24"/>
          <w:lang w:eastAsia="ru-RU"/>
        </w:rPr>
        <w:t>3</w:t>
      </w:r>
      <w:r w:rsidRPr="002958D4">
        <w:rPr>
          <w:rFonts w:ascii="Times New Roman" w:eastAsia="Times New Roman" w:hAnsi="Times New Roman"/>
          <w:b/>
          <w:sz w:val="24"/>
          <w:szCs w:val="24"/>
          <w:lang w:eastAsia="ru-RU"/>
        </w:rPr>
        <w:t>.20</w:t>
      </w:r>
      <w:r w:rsidR="00D20B47">
        <w:rPr>
          <w:rFonts w:ascii="Times New Roman" w:eastAsia="Times New Roman" w:hAnsi="Times New Roman"/>
          <w:b/>
          <w:sz w:val="24"/>
          <w:szCs w:val="24"/>
          <w:lang w:eastAsia="ru-RU"/>
        </w:rPr>
        <w:t>20</w:t>
      </w:r>
      <w:r w:rsidRPr="002958D4">
        <w:rPr>
          <w:rFonts w:ascii="Times New Roman" w:eastAsia="Times New Roman" w:hAnsi="Times New Roman"/>
          <w:b/>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p>
    <w:p w:rsidR="00D20B47" w:rsidRPr="001F24A3" w:rsidRDefault="00D20B47" w:rsidP="00D20B47">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бухгалтера</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Кокшарова</w:t>
      </w:r>
      <w:proofErr w:type="spellEnd"/>
      <w:r w:rsidRPr="001F24A3">
        <w:rPr>
          <w:rFonts w:ascii="Times New Roman" w:eastAsia="Times New Roman" w:hAnsi="Times New Roman"/>
          <w:color w:val="000000"/>
          <w:sz w:val="22"/>
          <w:szCs w:val="22"/>
          <w:lang w:eastAsia="ar-SA"/>
        </w:rPr>
        <w:t xml:space="preserve"> Е.А.</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____________________Е.В. </w:t>
      </w:r>
      <w:proofErr w:type="spellStart"/>
      <w:r w:rsidRPr="001F24A3">
        <w:rPr>
          <w:rFonts w:ascii="Times New Roman" w:eastAsia="Times New Roman" w:hAnsi="Times New Roman"/>
          <w:color w:val="000000"/>
          <w:sz w:val="22"/>
          <w:szCs w:val="22"/>
          <w:lang w:eastAsia="ar-SA"/>
        </w:rPr>
        <w:t>Сбитнева</w:t>
      </w:r>
      <w:proofErr w:type="spellEnd"/>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Pr>
          <w:rFonts w:ascii="Times New Roman" w:eastAsia="Times New Roman" w:hAnsi="Times New Roman"/>
          <w:color w:val="000000"/>
          <w:sz w:val="22"/>
          <w:szCs w:val="22"/>
          <w:lang w:eastAsia="ar-SA"/>
        </w:rPr>
        <w:t>20</w:t>
      </w:r>
      <w:r w:rsidRPr="002958D4">
        <w:rPr>
          <w:rFonts w:ascii="Times New Roman" w:eastAsia="Times New Roman" w:hAnsi="Times New Roman"/>
          <w:color w:val="000000"/>
          <w:sz w:val="22"/>
          <w:szCs w:val="22"/>
          <w:lang w:eastAsia="ar-SA"/>
        </w:rPr>
        <w:t xml:space="preserve"> г.</w:t>
      </w: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D20B47" w:rsidRPr="002958D4" w:rsidRDefault="00D20B47" w:rsidP="00D20B47">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2020</w:t>
      </w:r>
      <w:r w:rsidRPr="002958D4">
        <w:rPr>
          <w:rFonts w:ascii="Times New Roman" w:eastAsia="Times New Roman" w:hAnsi="Times New Roman"/>
          <w:b/>
          <w:color w:val="000000"/>
          <w:sz w:val="22"/>
          <w:szCs w:val="22"/>
          <w:lang w:eastAsia="ar-SA"/>
        </w:rPr>
        <w:t>г.</w:t>
      </w:r>
    </w:p>
    <w:p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rsidR="002D5AB1" w:rsidRDefault="0042106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E81DCE">
          <w:rPr>
            <w:webHidden/>
          </w:rPr>
          <w:t>4</w:t>
        </w:r>
        <w:r>
          <w:rPr>
            <w:webHidden/>
          </w:rPr>
          <w:fldChar w:fldCharType="end"/>
        </w:r>
      </w:hyperlink>
    </w:p>
    <w:p w:rsidR="002D5AB1" w:rsidRDefault="005551BE">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421066">
          <w:rPr>
            <w:webHidden/>
          </w:rPr>
          <w:fldChar w:fldCharType="begin"/>
        </w:r>
        <w:r w:rsidR="002D5AB1">
          <w:rPr>
            <w:webHidden/>
          </w:rPr>
          <w:instrText xml:space="preserve"> PAGEREF _Toc7444267 \h </w:instrText>
        </w:r>
        <w:r w:rsidR="00421066">
          <w:rPr>
            <w:webHidden/>
          </w:rPr>
        </w:r>
        <w:r w:rsidR="00421066">
          <w:rPr>
            <w:webHidden/>
          </w:rPr>
          <w:fldChar w:fldCharType="separate"/>
        </w:r>
        <w:r w:rsidR="00E81DCE">
          <w:rPr>
            <w:webHidden/>
          </w:rPr>
          <w:t>5</w:t>
        </w:r>
        <w:r w:rsidR="00421066">
          <w:rPr>
            <w:webHidden/>
          </w:rPr>
          <w:fldChar w:fldCharType="end"/>
        </w:r>
      </w:hyperlink>
    </w:p>
    <w:p w:rsidR="002D5AB1" w:rsidRDefault="005551BE">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421066">
          <w:rPr>
            <w:webHidden/>
          </w:rPr>
          <w:fldChar w:fldCharType="begin"/>
        </w:r>
        <w:r w:rsidR="002D5AB1">
          <w:rPr>
            <w:webHidden/>
          </w:rPr>
          <w:instrText xml:space="preserve"> PAGEREF _Toc7444268 \h </w:instrText>
        </w:r>
        <w:r w:rsidR="00421066">
          <w:rPr>
            <w:webHidden/>
          </w:rPr>
        </w:r>
        <w:r w:rsidR="00421066">
          <w:rPr>
            <w:webHidden/>
          </w:rPr>
          <w:fldChar w:fldCharType="separate"/>
        </w:r>
        <w:r w:rsidR="00E81DCE">
          <w:rPr>
            <w:webHidden/>
          </w:rPr>
          <w:t>5</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421066">
          <w:rPr>
            <w:webHidden/>
          </w:rPr>
          <w:fldChar w:fldCharType="begin"/>
        </w:r>
        <w:r w:rsidR="002D5AB1">
          <w:rPr>
            <w:webHidden/>
          </w:rPr>
          <w:instrText xml:space="preserve"> PAGEREF _Toc7444269 \h </w:instrText>
        </w:r>
        <w:r w:rsidR="00421066">
          <w:rPr>
            <w:webHidden/>
          </w:rPr>
        </w:r>
        <w:r w:rsidR="00421066">
          <w:rPr>
            <w:webHidden/>
          </w:rPr>
          <w:fldChar w:fldCharType="separate"/>
        </w:r>
        <w:r w:rsidR="00E81DCE">
          <w:rPr>
            <w:webHidden/>
          </w:rPr>
          <w:t>8</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421066">
          <w:rPr>
            <w:webHidden/>
          </w:rPr>
          <w:fldChar w:fldCharType="begin"/>
        </w:r>
        <w:r w:rsidR="002D5AB1">
          <w:rPr>
            <w:webHidden/>
          </w:rPr>
          <w:instrText xml:space="preserve"> PAGEREF _Toc7444270 \h </w:instrText>
        </w:r>
        <w:r w:rsidR="00421066">
          <w:rPr>
            <w:webHidden/>
          </w:rPr>
        </w:r>
        <w:r w:rsidR="00421066">
          <w:rPr>
            <w:webHidden/>
          </w:rPr>
          <w:fldChar w:fldCharType="separate"/>
        </w:r>
        <w:r w:rsidR="00E81DCE">
          <w:rPr>
            <w:webHidden/>
          </w:rPr>
          <w:t>8</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421066">
          <w:rPr>
            <w:webHidden/>
          </w:rPr>
          <w:fldChar w:fldCharType="begin"/>
        </w:r>
        <w:r w:rsidR="002D5AB1">
          <w:rPr>
            <w:webHidden/>
          </w:rPr>
          <w:instrText xml:space="preserve"> PAGEREF _Toc7444271 \h </w:instrText>
        </w:r>
        <w:r w:rsidR="00421066">
          <w:rPr>
            <w:webHidden/>
          </w:rPr>
        </w:r>
        <w:r w:rsidR="00421066">
          <w:rPr>
            <w:webHidden/>
          </w:rPr>
          <w:fldChar w:fldCharType="separate"/>
        </w:r>
        <w:r w:rsidR="00E81DCE">
          <w:rPr>
            <w:webHidden/>
          </w:rPr>
          <w:t>9</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421066">
          <w:rPr>
            <w:webHidden/>
          </w:rPr>
          <w:fldChar w:fldCharType="begin"/>
        </w:r>
        <w:r w:rsidR="002D5AB1">
          <w:rPr>
            <w:webHidden/>
          </w:rPr>
          <w:instrText xml:space="preserve"> PAGEREF _Toc7444272 \h </w:instrText>
        </w:r>
        <w:r w:rsidR="00421066">
          <w:rPr>
            <w:webHidden/>
          </w:rPr>
        </w:r>
        <w:r w:rsidR="00421066">
          <w:rPr>
            <w:webHidden/>
          </w:rPr>
          <w:fldChar w:fldCharType="separate"/>
        </w:r>
        <w:r w:rsidR="00E81DCE">
          <w:rPr>
            <w:webHidden/>
          </w:rPr>
          <w:t>10</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421066">
          <w:rPr>
            <w:webHidden/>
          </w:rPr>
          <w:fldChar w:fldCharType="begin"/>
        </w:r>
        <w:r w:rsidR="002D5AB1">
          <w:rPr>
            <w:webHidden/>
          </w:rPr>
          <w:instrText xml:space="preserve"> PAGEREF _Toc7444273 \h </w:instrText>
        </w:r>
        <w:r w:rsidR="00421066">
          <w:rPr>
            <w:webHidden/>
          </w:rPr>
        </w:r>
        <w:r w:rsidR="00421066">
          <w:rPr>
            <w:webHidden/>
          </w:rPr>
          <w:fldChar w:fldCharType="separate"/>
        </w:r>
        <w:r w:rsidR="00E81DCE">
          <w:rPr>
            <w:webHidden/>
          </w:rPr>
          <w:t>10</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421066">
          <w:rPr>
            <w:webHidden/>
          </w:rPr>
          <w:fldChar w:fldCharType="begin"/>
        </w:r>
        <w:r w:rsidR="002D5AB1">
          <w:rPr>
            <w:webHidden/>
          </w:rPr>
          <w:instrText xml:space="preserve"> PAGEREF _Toc7444274 \h </w:instrText>
        </w:r>
        <w:r w:rsidR="00421066">
          <w:rPr>
            <w:webHidden/>
          </w:rPr>
        </w:r>
        <w:r w:rsidR="00421066">
          <w:rPr>
            <w:webHidden/>
          </w:rPr>
          <w:fldChar w:fldCharType="separate"/>
        </w:r>
        <w:r w:rsidR="00E81DCE">
          <w:rPr>
            <w:webHidden/>
          </w:rPr>
          <w:t>11</w:t>
        </w:r>
        <w:r w:rsidR="00421066">
          <w:rPr>
            <w:webHidden/>
          </w:rPr>
          <w:fldChar w:fldCharType="end"/>
        </w:r>
      </w:hyperlink>
    </w:p>
    <w:p w:rsidR="002D5AB1" w:rsidRDefault="005551BE">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421066">
          <w:rPr>
            <w:webHidden/>
          </w:rPr>
          <w:fldChar w:fldCharType="begin"/>
        </w:r>
        <w:r w:rsidR="002D5AB1">
          <w:rPr>
            <w:webHidden/>
          </w:rPr>
          <w:instrText xml:space="preserve"> PAGEREF _Toc7444275 \h </w:instrText>
        </w:r>
        <w:r w:rsidR="00421066">
          <w:rPr>
            <w:webHidden/>
          </w:rPr>
        </w:r>
        <w:r w:rsidR="00421066">
          <w:rPr>
            <w:webHidden/>
          </w:rPr>
          <w:fldChar w:fldCharType="separate"/>
        </w:r>
        <w:r w:rsidR="00E81DCE">
          <w:rPr>
            <w:webHidden/>
          </w:rPr>
          <w:t>12</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421066">
          <w:rPr>
            <w:webHidden/>
          </w:rPr>
          <w:fldChar w:fldCharType="begin"/>
        </w:r>
        <w:r w:rsidR="002D5AB1">
          <w:rPr>
            <w:webHidden/>
          </w:rPr>
          <w:instrText xml:space="preserve"> PAGEREF _Toc7444276 \h </w:instrText>
        </w:r>
        <w:r w:rsidR="00421066">
          <w:rPr>
            <w:webHidden/>
          </w:rPr>
        </w:r>
        <w:r w:rsidR="00421066">
          <w:rPr>
            <w:webHidden/>
          </w:rPr>
          <w:fldChar w:fldCharType="separate"/>
        </w:r>
        <w:r w:rsidR="00E81DCE">
          <w:rPr>
            <w:webHidden/>
          </w:rPr>
          <w:t>12</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421066">
          <w:rPr>
            <w:webHidden/>
          </w:rPr>
          <w:fldChar w:fldCharType="begin"/>
        </w:r>
        <w:r w:rsidR="002D5AB1">
          <w:rPr>
            <w:webHidden/>
          </w:rPr>
          <w:instrText xml:space="preserve"> PAGEREF _Toc7444277 \h </w:instrText>
        </w:r>
        <w:r w:rsidR="00421066">
          <w:rPr>
            <w:webHidden/>
          </w:rPr>
        </w:r>
        <w:r w:rsidR="00421066">
          <w:rPr>
            <w:webHidden/>
          </w:rPr>
          <w:fldChar w:fldCharType="separate"/>
        </w:r>
        <w:r w:rsidR="00E81DCE">
          <w:rPr>
            <w:webHidden/>
          </w:rPr>
          <w:t>12</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421066">
          <w:rPr>
            <w:webHidden/>
          </w:rPr>
          <w:fldChar w:fldCharType="begin"/>
        </w:r>
        <w:r w:rsidR="002D5AB1">
          <w:rPr>
            <w:webHidden/>
          </w:rPr>
          <w:instrText xml:space="preserve"> PAGEREF _Toc7444278 \h </w:instrText>
        </w:r>
        <w:r w:rsidR="00421066">
          <w:rPr>
            <w:webHidden/>
          </w:rPr>
        </w:r>
        <w:r w:rsidR="00421066">
          <w:rPr>
            <w:webHidden/>
          </w:rPr>
          <w:fldChar w:fldCharType="separate"/>
        </w:r>
        <w:r w:rsidR="00E81DCE">
          <w:rPr>
            <w:webHidden/>
          </w:rPr>
          <w:t>12</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421066">
          <w:rPr>
            <w:webHidden/>
          </w:rPr>
          <w:fldChar w:fldCharType="begin"/>
        </w:r>
        <w:r w:rsidR="002D5AB1">
          <w:rPr>
            <w:webHidden/>
          </w:rPr>
          <w:instrText xml:space="preserve"> PAGEREF _Toc7444279 \h </w:instrText>
        </w:r>
        <w:r w:rsidR="00421066">
          <w:rPr>
            <w:webHidden/>
          </w:rPr>
        </w:r>
        <w:r w:rsidR="00421066">
          <w:rPr>
            <w:webHidden/>
          </w:rPr>
          <w:fldChar w:fldCharType="separate"/>
        </w:r>
        <w:r w:rsidR="00E81DCE">
          <w:rPr>
            <w:webHidden/>
          </w:rPr>
          <w:t>13</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421066">
          <w:rPr>
            <w:webHidden/>
          </w:rPr>
          <w:fldChar w:fldCharType="begin"/>
        </w:r>
        <w:r w:rsidR="002D5AB1">
          <w:rPr>
            <w:webHidden/>
          </w:rPr>
          <w:instrText xml:space="preserve"> PAGEREF _Toc7444280 \h </w:instrText>
        </w:r>
        <w:r w:rsidR="00421066">
          <w:rPr>
            <w:webHidden/>
          </w:rPr>
        </w:r>
        <w:r w:rsidR="00421066">
          <w:rPr>
            <w:webHidden/>
          </w:rPr>
          <w:fldChar w:fldCharType="separate"/>
        </w:r>
        <w:r w:rsidR="00E81DCE">
          <w:rPr>
            <w:webHidden/>
          </w:rPr>
          <w:t>13</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421066">
          <w:rPr>
            <w:webHidden/>
          </w:rPr>
          <w:fldChar w:fldCharType="begin"/>
        </w:r>
        <w:r w:rsidR="002D5AB1">
          <w:rPr>
            <w:webHidden/>
          </w:rPr>
          <w:instrText xml:space="preserve"> PAGEREF _Toc7444281 \h </w:instrText>
        </w:r>
        <w:r w:rsidR="00421066">
          <w:rPr>
            <w:webHidden/>
          </w:rPr>
        </w:r>
        <w:r w:rsidR="00421066">
          <w:rPr>
            <w:webHidden/>
          </w:rPr>
          <w:fldChar w:fldCharType="separate"/>
        </w:r>
        <w:r w:rsidR="00E81DCE">
          <w:rPr>
            <w:webHidden/>
          </w:rPr>
          <w:t>14</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421066">
          <w:rPr>
            <w:webHidden/>
          </w:rPr>
          <w:fldChar w:fldCharType="begin"/>
        </w:r>
        <w:r w:rsidR="002D5AB1">
          <w:rPr>
            <w:webHidden/>
          </w:rPr>
          <w:instrText xml:space="preserve"> PAGEREF _Toc7444282 \h </w:instrText>
        </w:r>
        <w:r w:rsidR="00421066">
          <w:rPr>
            <w:webHidden/>
          </w:rPr>
        </w:r>
        <w:r w:rsidR="00421066">
          <w:rPr>
            <w:webHidden/>
          </w:rPr>
          <w:fldChar w:fldCharType="separate"/>
        </w:r>
        <w:r w:rsidR="00E81DCE">
          <w:rPr>
            <w:webHidden/>
          </w:rPr>
          <w:t>15</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421066">
          <w:rPr>
            <w:webHidden/>
          </w:rPr>
          <w:fldChar w:fldCharType="begin"/>
        </w:r>
        <w:r w:rsidR="002D5AB1">
          <w:rPr>
            <w:webHidden/>
          </w:rPr>
          <w:instrText xml:space="preserve"> PAGEREF _Toc7444283 \h </w:instrText>
        </w:r>
        <w:r w:rsidR="00421066">
          <w:rPr>
            <w:webHidden/>
          </w:rPr>
        </w:r>
        <w:r w:rsidR="00421066">
          <w:rPr>
            <w:webHidden/>
          </w:rPr>
          <w:fldChar w:fldCharType="separate"/>
        </w:r>
        <w:r w:rsidR="00E81DCE">
          <w:rPr>
            <w:webHidden/>
          </w:rPr>
          <w:t>15</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421066">
          <w:rPr>
            <w:webHidden/>
          </w:rPr>
          <w:fldChar w:fldCharType="begin"/>
        </w:r>
        <w:r w:rsidR="002D5AB1">
          <w:rPr>
            <w:webHidden/>
          </w:rPr>
          <w:instrText xml:space="preserve"> PAGEREF _Toc7444284 \h </w:instrText>
        </w:r>
        <w:r w:rsidR="00421066">
          <w:rPr>
            <w:webHidden/>
          </w:rPr>
        </w:r>
        <w:r w:rsidR="00421066">
          <w:rPr>
            <w:webHidden/>
          </w:rPr>
          <w:fldChar w:fldCharType="separate"/>
        </w:r>
        <w:r w:rsidR="00E81DCE">
          <w:rPr>
            <w:webHidden/>
          </w:rPr>
          <w:t>16</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421066">
          <w:rPr>
            <w:webHidden/>
          </w:rPr>
          <w:fldChar w:fldCharType="begin"/>
        </w:r>
        <w:r w:rsidR="002D5AB1">
          <w:rPr>
            <w:webHidden/>
          </w:rPr>
          <w:instrText xml:space="preserve"> PAGEREF _Toc7444285 \h </w:instrText>
        </w:r>
        <w:r w:rsidR="00421066">
          <w:rPr>
            <w:webHidden/>
          </w:rPr>
        </w:r>
        <w:r w:rsidR="00421066">
          <w:rPr>
            <w:webHidden/>
          </w:rPr>
          <w:fldChar w:fldCharType="separate"/>
        </w:r>
        <w:r w:rsidR="00E81DCE">
          <w:rPr>
            <w:webHidden/>
          </w:rPr>
          <w:t>17</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421066">
          <w:rPr>
            <w:webHidden/>
          </w:rPr>
          <w:fldChar w:fldCharType="begin"/>
        </w:r>
        <w:r w:rsidR="002D5AB1">
          <w:rPr>
            <w:webHidden/>
          </w:rPr>
          <w:instrText xml:space="preserve"> PAGEREF _Toc7444286 \h </w:instrText>
        </w:r>
        <w:r w:rsidR="00421066">
          <w:rPr>
            <w:webHidden/>
          </w:rPr>
        </w:r>
        <w:r w:rsidR="00421066">
          <w:rPr>
            <w:webHidden/>
          </w:rPr>
          <w:fldChar w:fldCharType="separate"/>
        </w:r>
        <w:r w:rsidR="00E81DCE">
          <w:rPr>
            <w:webHidden/>
          </w:rPr>
          <w:t>17</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421066">
          <w:rPr>
            <w:webHidden/>
          </w:rPr>
          <w:fldChar w:fldCharType="begin"/>
        </w:r>
        <w:r w:rsidR="002D5AB1">
          <w:rPr>
            <w:webHidden/>
          </w:rPr>
          <w:instrText xml:space="preserve"> PAGEREF _Toc7444287 \h </w:instrText>
        </w:r>
        <w:r w:rsidR="00421066">
          <w:rPr>
            <w:webHidden/>
          </w:rPr>
        </w:r>
        <w:r w:rsidR="00421066">
          <w:rPr>
            <w:webHidden/>
          </w:rPr>
          <w:fldChar w:fldCharType="separate"/>
        </w:r>
        <w:r w:rsidR="00E81DCE">
          <w:rPr>
            <w:webHidden/>
          </w:rPr>
          <w:t>17</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421066">
          <w:rPr>
            <w:webHidden/>
          </w:rPr>
          <w:fldChar w:fldCharType="begin"/>
        </w:r>
        <w:r w:rsidR="002D5AB1">
          <w:rPr>
            <w:webHidden/>
          </w:rPr>
          <w:instrText xml:space="preserve"> PAGEREF _Toc7444288 \h </w:instrText>
        </w:r>
        <w:r w:rsidR="00421066">
          <w:rPr>
            <w:webHidden/>
          </w:rPr>
        </w:r>
        <w:r w:rsidR="00421066">
          <w:rPr>
            <w:webHidden/>
          </w:rPr>
          <w:fldChar w:fldCharType="separate"/>
        </w:r>
        <w:r w:rsidR="00E81DCE">
          <w:rPr>
            <w:webHidden/>
          </w:rPr>
          <w:t>19</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421066">
          <w:rPr>
            <w:webHidden/>
          </w:rPr>
          <w:fldChar w:fldCharType="begin"/>
        </w:r>
        <w:r w:rsidR="002D5AB1">
          <w:rPr>
            <w:webHidden/>
          </w:rPr>
          <w:instrText xml:space="preserve"> PAGEREF _Toc7444289 \h </w:instrText>
        </w:r>
        <w:r w:rsidR="00421066">
          <w:rPr>
            <w:webHidden/>
          </w:rPr>
        </w:r>
        <w:r w:rsidR="00421066">
          <w:rPr>
            <w:webHidden/>
          </w:rPr>
          <w:fldChar w:fldCharType="separate"/>
        </w:r>
        <w:r w:rsidR="00E81DCE">
          <w:rPr>
            <w:webHidden/>
          </w:rPr>
          <w:t>21</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421066">
          <w:rPr>
            <w:webHidden/>
          </w:rPr>
          <w:fldChar w:fldCharType="begin"/>
        </w:r>
        <w:r w:rsidR="002D5AB1">
          <w:rPr>
            <w:webHidden/>
          </w:rPr>
          <w:instrText xml:space="preserve"> PAGEREF _Toc7444290 \h </w:instrText>
        </w:r>
        <w:r w:rsidR="00421066">
          <w:rPr>
            <w:webHidden/>
          </w:rPr>
        </w:r>
        <w:r w:rsidR="00421066">
          <w:rPr>
            <w:webHidden/>
          </w:rPr>
          <w:fldChar w:fldCharType="separate"/>
        </w:r>
        <w:r w:rsidR="00E81DCE">
          <w:rPr>
            <w:webHidden/>
          </w:rPr>
          <w:t>22</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421066">
          <w:rPr>
            <w:webHidden/>
          </w:rPr>
          <w:fldChar w:fldCharType="begin"/>
        </w:r>
        <w:r w:rsidR="002D5AB1">
          <w:rPr>
            <w:webHidden/>
          </w:rPr>
          <w:instrText xml:space="preserve"> PAGEREF _Toc7444291 \h </w:instrText>
        </w:r>
        <w:r w:rsidR="00421066">
          <w:rPr>
            <w:webHidden/>
          </w:rPr>
        </w:r>
        <w:r w:rsidR="00421066">
          <w:rPr>
            <w:webHidden/>
          </w:rPr>
          <w:fldChar w:fldCharType="separate"/>
        </w:r>
        <w:r w:rsidR="00E81DCE">
          <w:rPr>
            <w:webHidden/>
          </w:rPr>
          <w:t>23</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421066">
          <w:rPr>
            <w:webHidden/>
          </w:rPr>
          <w:fldChar w:fldCharType="begin"/>
        </w:r>
        <w:r w:rsidR="002D5AB1">
          <w:rPr>
            <w:webHidden/>
          </w:rPr>
          <w:instrText xml:space="preserve"> PAGEREF _Toc7444292 \h </w:instrText>
        </w:r>
        <w:r w:rsidR="00421066">
          <w:rPr>
            <w:webHidden/>
          </w:rPr>
        </w:r>
        <w:r w:rsidR="00421066">
          <w:rPr>
            <w:webHidden/>
          </w:rPr>
          <w:fldChar w:fldCharType="separate"/>
        </w:r>
        <w:r w:rsidR="00E81DCE">
          <w:rPr>
            <w:webHidden/>
          </w:rPr>
          <w:t>23</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421066">
          <w:rPr>
            <w:webHidden/>
          </w:rPr>
          <w:fldChar w:fldCharType="begin"/>
        </w:r>
        <w:r w:rsidR="002D5AB1">
          <w:rPr>
            <w:webHidden/>
          </w:rPr>
          <w:instrText xml:space="preserve"> PAGEREF _Toc7444293 \h </w:instrText>
        </w:r>
        <w:r w:rsidR="00421066">
          <w:rPr>
            <w:webHidden/>
          </w:rPr>
        </w:r>
        <w:r w:rsidR="00421066">
          <w:rPr>
            <w:webHidden/>
          </w:rPr>
          <w:fldChar w:fldCharType="separate"/>
        </w:r>
        <w:r w:rsidR="00E81DCE">
          <w:rPr>
            <w:webHidden/>
          </w:rPr>
          <w:t>24</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421066">
          <w:rPr>
            <w:webHidden/>
          </w:rPr>
          <w:fldChar w:fldCharType="begin"/>
        </w:r>
        <w:r w:rsidR="002D5AB1">
          <w:rPr>
            <w:webHidden/>
          </w:rPr>
          <w:instrText xml:space="preserve"> PAGEREF _Toc7444294 \h </w:instrText>
        </w:r>
        <w:r w:rsidR="00421066">
          <w:rPr>
            <w:webHidden/>
          </w:rPr>
        </w:r>
        <w:r w:rsidR="00421066">
          <w:rPr>
            <w:webHidden/>
          </w:rPr>
          <w:fldChar w:fldCharType="separate"/>
        </w:r>
        <w:r w:rsidR="00E81DCE">
          <w:rPr>
            <w:webHidden/>
          </w:rPr>
          <w:t>25</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421066">
          <w:rPr>
            <w:webHidden/>
          </w:rPr>
          <w:fldChar w:fldCharType="begin"/>
        </w:r>
        <w:r w:rsidR="002D5AB1">
          <w:rPr>
            <w:webHidden/>
          </w:rPr>
          <w:instrText xml:space="preserve"> PAGEREF _Toc7444295 \h </w:instrText>
        </w:r>
        <w:r w:rsidR="00421066">
          <w:rPr>
            <w:webHidden/>
          </w:rPr>
        </w:r>
        <w:r w:rsidR="00421066">
          <w:rPr>
            <w:webHidden/>
          </w:rPr>
          <w:fldChar w:fldCharType="separate"/>
        </w:r>
        <w:r w:rsidR="00E81DCE">
          <w:rPr>
            <w:webHidden/>
          </w:rPr>
          <w:t>30</w:t>
        </w:r>
        <w:r w:rsidR="00421066">
          <w:rPr>
            <w:webHidden/>
          </w:rPr>
          <w:fldChar w:fldCharType="end"/>
        </w:r>
      </w:hyperlink>
    </w:p>
    <w:p w:rsidR="002D5AB1" w:rsidRDefault="005551BE">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421066">
          <w:rPr>
            <w:webHidden/>
          </w:rPr>
          <w:fldChar w:fldCharType="begin"/>
        </w:r>
        <w:r w:rsidR="002D5AB1">
          <w:rPr>
            <w:webHidden/>
          </w:rPr>
          <w:instrText xml:space="preserve"> PAGEREF _Toc7444296 \h </w:instrText>
        </w:r>
        <w:r w:rsidR="00421066">
          <w:rPr>
            <w:webHidden/>
          </w:rPr>
        </w:r>
        <w:r w:rsidR="00421066">
          <w:rPr>
            <w:webHidden/>
          </w:rPr>
          <w:fldChar w:fldCharType="separate"/>
        </w:r>
        <w:r w:rsidR="00E81DCE">
          <w:rPr>
            <w:webHidden/>
          </w:rPr>
          <w:t>32</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421066">
          <w:rPr>
            <w:webHidden/>
          </w:rPr>
          <w:fldChar w:fldCharType="begin"/>
        </w:r>
        <w:r w:rsidR="002D5AB1">
          <w:rPr>
            <w:webHidden/>
          </w:rPr>
          <w:instrText xml:space="preserve"> PAGEREF _Toc7444297 \h </w:instrText>
        </w:r>
        <w:r w:rsidR="00421066">
          <w:rPr>
            <w:webHidden/>
          </w:rPr>
        </w:r>
        <w:r w:rsidR="00421066">
          <w:rPr>
            <w:webHidden/>
          </w:rPr>
          <w:fldChar w:fldCharType="separate"/>
        </w:r>
        <w:r w:rsidR="00E81DCE">
          <w:rPr>
            <w:webHidden/>
          </w:rPr>
          <w:t>32</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421066">
          <w:rPr>
            <w:webHidden/>
          </w:rPr>
          <w:fldChar w:fldCharType="begin"/>
        </w:r>
        <w:r w:rsidR="002D5AB1">
          <w:rPr>
            <w:webHidden/>
          </w:rPr>
          <w:instrText xml:space="preserve"> PAGEREF _Toc7444298 \h </w:instrText>
        </w:r>
        <w:r w:rsidR="00421066">
          <w:rPr>
            <w:webHidden/>
          </w:rPr>
        </w:r>
        <w:r w:rsidR="00421066">
          <w:rPr>
            <w:webHidden/>
          </w:rPr>
          <w:fldChar w:fldCharType="separate"/>
        </w:r>
        <w:r w:rsidR="00E81DCE">
          <w:rPr>
            <w:webHidden/>
          </w:rPr>
          <w:t>32</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421066">
          <w:rPr>
            <w:webHidden/>
          </w:rPr>
          <w:fldChar w:fldCharType="begin"/>
        </w:r>
        <w:r w:rsidR="002D5AB1">
          <w:rPr>
            <w:webHidden/>
          </w:rPr>
          <w:instrText xml:space="preserve"> PAGEREF _Toc7444299 \h </w:instrText>
        </w:r>
        <w:r w:rsidR="00421066">
          <w:rPr>
            <w:webHidden/>
          </w:rPr>
        </w:r>
        <w:r w:rsidR="00421066">
          <w:rPr>
            <w:webHidden/>
          </w:rPr>
          <w:fldChar w:fldCharType="separate"/>
        </w:r>
        <w:r w:rsidR="00E81DCE">
          <w:rPr>
            <w:webHidden/>
          </w:rPr>
          <w:t>35</w:t>
        </w:r>
        <w:r w:rsidR="00421066">
          <w:rPr>
            <w:webHidden/>
          </w:rPr>
          <w:fldChar w:fldCharType="end"/>
        </w:r>
      </w:hyperlink>
    </w:p>
    <w:p w:rsidR="002D5AB1" w:rsidRDefault="005551BE">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421066">
          <w:rPr>
            <w:webHidden/>
          </w:rPr>
          <w:fldChar w:fldCharType="begin"/>
        </w:r>
        <w:r w:rsidR="002D5AB1">
          <w:rPr>
            <w:webHidden/>
          </w:rPr>
          <w:instrText xml:space="preserve"> PAGEREF _Toc7444300 \h </w:instrText>
        </w:r>
        <w:r w:rsidR="00421066">
          <w:rPr>
            <w:webHidden/>
          </w:rPr>
        </w:r>
        <w:r w:rsidR="00421066">
          <w:rPr>
            <w:webHidden/>
          </w:rPr>
          <w:fldChar w:fldCharType="separate"/>
        </w:r>
        <w:r w:rsidR="00E81DCE">
          <w:rPr>
            <w:webHidden/>
          </w:rPr>
          <w:t>37</w:t>
        </w:r>
        <w:r w:rsidR="00421066">
          <w:rPr>
            <w:webHidden/>
          </w:rPr>
          <w:fldChar w:fldCharType="end"/>
        </w:r>
      </w:hyperlink>
    </w:p>
    <w:p w:rsidR="002D5AB1" w:rsidRDefault="005551BE">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421066">
          <w:rPr>
            <w:webHidden/>
          </w:rPr>
          <w:fldChar w:fldCharType="begin"/>
        </w:r>
        <w:r w:rsidR="002D5AB1">
          <w:rPr>
            <w:webHidden/>
          </w:rPr>
          <w:instrText xml:space="preserve"> PAGEREF _Toc7444301 \h </w:instrText>
        </w:r>
        <w:r w:rsidR="00421066">
          <w:rPr>
            <w:webHidden/>
          </w:rPr>
        </w:r>
        <w:r w:rsidR="00421066">
          <w:rPr>
            <w:webHidden/>
          </w:rPr>
          <w:fldChar w:fldCharType="separate"/>
        </w:r>
        <w:r w:rsidR="00E81DCE">
          <w:rPr>
            <w:webHidden/>
          </w:rPr>
          <w:t>43</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421066">
          <w:rPr>
            <w:webHidden/>
          </w:rPr>
          <w:fldChar w:fldCharType="begin"/>
        </w:r>
        <w:r w:rsidR="002D5AB1">
          <w:rPr>
            <w:webHidden/>
          </w:rPr>
          <w:instrText xml:space="preserve"> PAGEREF _Toc7444302 \h </w:instrText>
        </w:r>
        <w:r w:rsidR="00421066">
          <w:rPr>
            <w:webHidden/>
          </w:rPr>
        </w:r>
        <w:r w:rsidR="00421066">
          <w:rPr>
            <w:webHidden/>
          </w:rPr>
          <w:fldChar w:fldCharType="separate"/>
        </w:r>
        <w:r w:rsidR="00E81DCE">
          <w:rPr>
            <w:webHidden/>
          </w:rPr>
          <w:t>43</w:t>
        </w:r>
        <w:r w:rsidR="00421066">
          <w:rPr>
            <w:webHidden/>
          </w:rPr>
          <w:fldChar w:fldCharType="end"/>
        </w:r>
      </w:hyperlink>
    </w:p>
    <w:p w:rsidR="002D5AB1" w:rsidRDefault="005551BE">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421066">
          <w:rPr>
            <w:webHidden/>
          </w:rPr>
          <w:fldChar w:fldCharType="begin"/>
        </w:r>
        <w:r w:rsidR="002D5AB1">
          <w:rPr>
            <w:webHidden/>
          </w:rPr>
          <w:instrText xml:space="preserve"> PAGEREF _Toc7444303 \h </w:instrText>
        </w:r>
        <w:r w:rsidR="00421066">
          <w:rPr>
            <w:webHidden/>
          </w:rPr>
        </w:r>
        <w:r w:rsidR="00421066">
          <w:rPr>
            <w:webHidden/>
          </w:rPr>
          <w:fldChar w:fldCharType="separate"/>
        </w:r>
        <w:r w:rsidR="00E81DCE">
          <w:rPr>
            <w:webHidden/>
          </w:rPr>
          <w:t>45</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421066">
          <w:rPr>
            <w:webHidden/>
          </w:rPr>
          <w:fldChar w:fldCharType="begin"/>
        </w:r>
        <w:r w:rsidR="002D5AB1">
          <w:rPr>
            <w:webHidden/>
          </w:rPr>
          <w:instrText xml:space="preserve"> PAGEREF _Toc7444304 \h </w:instrText>
        </w:r>
        <w:r w:rsidR="00421066">
          <w:rPr>
            <w:webHidden/>
          </w:rPr>
        </w:r>
        <w:r w:rsidR="00421066">
          <w:rPr>
            <w:webHidden/>
          </w:rPr>
          <w:fldChar w:fldCharType="separate"/>
        </w:r>
        <w:r w:rsidR="00E81DCE">
          <w:rPr>
            <w:webHidden/>
          </w:rPr>
          <w:t>45</w:t>
        </w:r>
        <w:r w:rsidR="00421066">
          <w:rPr>
            <w:webHidden/>
          </w:rPr>
          <w:fldChar w:fldCharType="end"/>
        </w:r>
      </w:hyperlink>
    </w:p>
    <w:p w:rsidR="002D5AB1" w:rsidRDefault="005551BE">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421066">
          <w:rPr>
            <w:webHidden/>
          </w:rPr>
          <w:fldChar w:fldCharType="begin"/>
        </w:r>
        <w:r w:rsidR="002D5AB1">
          <w:rPr>
            <w:webHidden/>
          </w:rPr>
          <w:instrText xml:space="preserve"> PAGEREF _Toc7444305 \h </w:instrText>
        </w:r>
        <w:r w:rsidR="00421066">
          <w:rPr>
            <w:webHidden/>
          </w:rPr>
        </w:r>
        <w:r w:rsidR="00421066">
          <w:rPr>
            <w:webHidden/>
          </w:rPr>
          <w:fldChar w:fldCharType="separate"/>
        </w:r>
        <w:r w:rsidR="00E81DCE">
          <w:rPr>
            <w:webHidden/>
          </w:rPr>
          <w:t>47</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421066">
          <w:rPr>
            <w:webHidden/>
          </w:rPr>
          <w:fldChar w:fldCharType="begin"/>
        </w:r>
        <w:r w:rsidR="002D5AB1">
          <w:rPr>
            <w:webHidden/>
          </w:rPr>
          <w:instrText xml:space="preserve"> PAGEREF _Toc7444306 \h </w:instrText>
        </w:r>
        <w:r w:rsidR="00421066">
          <w:rPr>
            <w:webHidden/>
          </w:rPr>
        </w:r>
        <w:r w:rsidR="00421066">
          <w:rPr>
            <w:webHidden/>
          </w:rPr>
          <w:fldChar w:fldCharType="separate"/>
        </w:r>
        <w:r w:rsidR="00E81DCE">
          <w:rPr>
            <w:webHidden/>
          </w:rPr>
          <w:t>47</w:t>
        </w:r>
        <w:r w:rsidR="00421066">
          <w:rPr>
            <w:webHidden/>
          </w:rPr>
          <w:fldChar w:fldCharType="end"/>
        </w:r>
      </w:hyperlink>
    </w:p>
    <w:p w:rsidR="002D5AB1" w:rsidRDefault="005551BE">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421066">
          <w:rPr>
            <w:webHidden/>
          </w:rPr>
          <w:fldChar w:fldCharType="begin"/>
        </w:r>
        <w:r w:rsidR="002D5AB1">
          <w:rPr>
            <w:webHidden/>
          </w:rPr>
          <w:instrText xml:space="preserve"> PAGEREF _Toc7444307 \h </w:instrText>
        </w:r>
        <w:r w:rsidR="00421066">
          <w:rPr>
            <w:webHidden/>
          </w:rPr>
        </w:r>
        <w:r w:rsidR="00421066">
          <w:rPr>
            <w:webHidden/>
          </w:rPr>
          <w:fldChar w:fldCharType="separate"/>
        </w:r>
        <w:r w:rsidR="00E81DCE">
          <w:rPr>
            <w:webHidden/>
          </w:rPr>
          <w:t>49</w:t>
        </w:r>
        <w:r w:rsidR="00421066">
          <w:rPr>
            <w:webHidden/>
          </w:rPr>
          <w:fldChar w:fldCharType="end"/>
        </w:r>
      </w:hyperlink>
    </w:p>
    <w:p w:rsidR="002D5AB1" w:rsidRPr="00D20B47" w:rsidRDefault="005551BE" w:rsidP="00D20B47">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hyperlink>
      <w:r w:rsidR="00D20B47">
        <w:rPr>
          <w:rFonts w:asciiTheme="minorHAnsi" w:hAnsiTheme="minorHAnsi"/>
        </w:rPr>
        <w:t>.</w:t>
      </w:r>
    </w:p>
    <w:p w:rsidR="002D5AB1" w:rsidRDefault="005551BE">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421066">
          <w:rPr>
            <w:webHidden/>
          </w:rPr>
          <w:fldChar w:fldCharType="begin"/>
        </w:r>
        <w:r w:rsidR="002D5AB1">
          <w:rPr>
            <w:webHidden/>
          </w:rPr>
          <w:instrText xml:space="preserve"> PAGEREF _Toc7444310 \h </w:instrText>
        </w:r>
        <w:r w:rsidR="00421066">
          <w:rPr>
            <w:webHidden/>
          </w:rPr>
        </w:r>
        <w:r w:rsidR="00421066">
          <w:rPr>
            <w:webHidden/>
          </w:rPr>
          <w:fldChar w:fldCharType="separate"/>
        </w:r>
        <w:r w:rsidR="00E81DCE">
          <w:rPr>
            <w:webHidden/>
          </w:rPr>
          <w:t>50</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421066">
          <w:rPr>
            <w:webHidden/>
          </w:rPr>
          <w:fldChar w:fldCharType="begin"/>
        </w:r>
        <w:r w:rsidR="002D5AB1">
          <w:rPr>
            <w:webHidden/>
          </w:rPr>
          <w:instrText xml:space="preserve"> PAGEREF _Toc7444311 \h </w:instrText>
        </w:r>
        <w:r w:rsidR="00421066">
          <w:rPr>
            <w:webHidden/>
          </w:rPr>
        </w:r>
        <w:r w:rsidR="00421066">
          <w:rPr>
            <w:webHidden/>
          </w:rPr>
          <w:fldChar w:fldCharType="separate"/>
        </w:r>
        <w:r w:rsidR="00E81DCE">
          <w:rPr>
            <w:webHidden/>
          </w:rPr>
          <w:t>54</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421066">
          <w:rPr>
            <w:webHidden/>
          </w:rPr>
          <w:fldChar w:fldCharType="begin"/>
        </w:r>
        <w:r w:rsidR="002D5AB1">
          <w:rPr>
            <w:webHidden/>
          </w:rPr>
          <w:instrText xml:space="preserve"> PAGEREF _Toc7444312 \h </w:instrText>
        </w:r>
        <w:r w:rsidR="00421066">
          <w:rPr>
            <w:webHidden/>
          </w:rPr>
        </w:r>
        <w:r w:rsidR="00421066">
          <w:rPr>
            <w:webHidden/>
          </w:rPr>
          <w:fldChar w:fldCharType="separate"/>
        </w:r>
        <w:r w:rsidR="00E81DCE">
          <w:rPr>
            <w:webHidden/>
          </w:rPr>
          <w:t>54</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421066">
          <w:rPr>
            <w:webHidden/>
          </w:rPr>
          <w:fldChar w:fldCharType="begin"/>
        </w:r>
        <w:r w:rsidR="002D5AB1">
          <w:rPr>
            <w:webHidden/>
          </w:rPr>
          <w:instrText xml:space="preserve"> PAGEREF _Toc7444313 \h </w:instrText>
        </w:r>
        <w:r w:rsidR="00421066">
          <w:rPr>
            <w:webHidden/>
          </w:rPr>
        </w:r>
        <w:r w:rsidR="00421066">
          <w:rPr>
            <w:webHidden/>
          </w:rPr>
          <w:fldChar w:fldCharType="separate"/>
        </w:r>
        <w:r w:rsidR="00E81DCE">
          <w:rPr>
            <w:webHidden/>
          </w:rPr>
          <w:t>65</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421066">
          <w:rPr>
            <w:webHidden/>
          </w:rPr>
          <w:fldChar w:fldCharType="begin"/>
        </w:r>
        <w:r w:rsidR="002D5AB1">
          <w:rPr>
            <w:webHidden/>
          </w:rPr>
          <w:instrText xml:space="preserve"> PAGEREF _Toc7444314 \h </w:instrText>
        </w:r>
        <w:r w:rsidR="00421066">
          <w:rPr>
            <w:webHidden/>
          </w:rPr>
        </w:r>
        <w:r w:rsidR="00421066">
          <w:rPr>
            <w:webHidden/>
          </w:rPr>
          <w:fldChar w:fldCharType="separate"/>
        </w:r>
        <w:r w:rsidR="00E81DCE">
          <w:rPr>
            <w:webHidden/>
          </w:rPr>
          <w:t>66</w:t>
        </w:r>
        <w:r w:rsidR="00421066">
          <w:rPr>
            <w:webHidden/>
          </w:rPr>
          <w:fldChar w:fldCharType="end"/>
        </w:r>
      </w:hyperlink>
    </w:p>
    <w:p w:rsidR="002D5AB1" w:rsidRDefault="005551BE">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421066">
          <w:rPr>
            <w:webHidden/>
          </w:rPr>
          <w:fldChar w:fldCharType="begin"/>
        </w:r>
        <w:r w:rsidR="002D5AB1">
          <w:rPr>
            <w:webHidden/>
          </w:rPr>
          <w:instrText xml:space="preserve"> PAGEREF _Toc7444315 \h </w:instrText>
        </w:r>
        <w:r w:rsidR="00421066">
          <w:rPr>
            <w:webHidden/>
          </w:rPr>
        </w:r>
        <w:r w:rsidR="00421066">
          <w:rPr>
            <w:webHidden/>
          </w:rPr>
          <w:fldChar w:fldCharType="separate"/>
        </w:r>
        <w:r w:rsidR="00E81DCE">
          <w:rPr>
            <w:webHidden/>
          </w:rPr>
          <w:t>67</w:t>
        </w:r>
        <w:r w:rsidR="00421066">
          <w:rPr>
            <w:webHidden/>
          </w:rPr>
          <w:fldChar w:fldCharType="end"/>
        </w:r>
      </w:hyperlink>
    </w:p>
    <w:p w:rsidR="002D5AB1" w:rsidRDefault="005551BE">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421066">
          <w:rPr>
            <w:webHidden/>
          </w:rPr>
          <w:fldChar w:fldCharType="begin"/>
        </w:r>
        <w:r w:rsidR="002D5AB1">
          <w:rPr>
            <w:webHidden/>
          </w:rPr>
          <w:instrText xml:space="preserve"> PAGEREF _Toc7444316 \h </w:instrText>
        </w:r>
        <w:r w:rsidR="00421066">
          <w:rPr>
            <w:webHidden/>
          </w:rPr>
        </w:r>
        <w:r w:rsidR="00421066">
          <w:rPr>
            <w:webHidden/>
          </w:rPr>
          <w:fldChar w:fldCharType="separate"/>
        </w:r>
        <w:r w:rsidR="00E81DCE">
          <w:rPr>
            <w:webHidden/>
          </w:rPr>
          <w:t>71</w:t>
        </w:r>
        <w:r w:rsidR="00421066">
          <w:rPr>
            <w:webHidden/>
          </w:rPr>
          <w:fldChar w:fldCharType="end"/>
        </w:r>
      </w:hyperlink>
    </w:p>
    <w:p w:rsidR="002D5AB1" w:rsidRDefault="005551BE">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r w:rsidR="00421066">
          <w:rPr>
            <w:webHidden/>
          </w:rPr>
          <w:fldChar w:fldCharType="begin"/>
        </w:r>
        <w:r w:rsidR="002D5AB1">
          <w:rPr>
            <w:webHidden/>
          </w:rPr>
          <w:instrText xml:space="preserve"> PAGEREF _Toc7444317 \h </w:instrText>
        </w:r>
        <w:r w:rsidR="00421066">
          <w:rPr>
            <w:webHidden/>
          </w:rPr>
        </w:r>
        <w:r w:rsidR="00421066">
          <w:rPr>
            <w:webHidden/>
          </w:rPr>
          <w:fldChar w:fldCharType="separate"/>
        </w:r>
        <w:r w:rsidR="00E81DCE">
          <w:rPr>
            <w:webHidden/>
          </w:rPr>
          <w:t>83</w:t>
        </w:r>
        <w:r w:rsidR="00421066">
          <w:rPr>
            <w:webHidden/>
          </w:rPr>
          <w:fldChar w:fldCharType="end"/>
        </w:r>
      </w:hyperlink>
    </w:p>
    <w:p w:rsidR="0078095B" w:rsidRPr="007C18BC" w:rsidRDefault="0042106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w:t>
      </w:r>
      <w:proofErr w:type="spellStart"/>
      <w:r w:rsidRPr="000F2C70">
        <w:rPr>
          <w:rFonts w:ascii="Times New Roman" w:hAnsi="Times New Roman"/>
          <w:sz w:val="24"/>
          <w:szCs w:val="24"/>
          <w:lang w:eastAsia="ru-RU"/>
        </w:rPr>
        <w:t>документов</w:t>
      </w:r>
      <w:proofErr w:type="gramStart"/>
      <w:r w:rsidRPr="000F2C70">
        <w:rPr>
          <w:rFonts w:ascii="Times New Roman" w:hAnsi="Times New Roman"/>
          <w:sz w:val="24"/>
          <w:szCs w:val="24"/>
          <w:lang w:eastAsia="ru-RU"/>
        </w:rPr>
        <w:t>,п</w:t>
      </w:r>
      <w:proofErr w:type="gramEnd"/>
      <w:r w:rsidRPr="000F2C70">
        <w:rPr>
          <w:rFonts w:ascii="Times New Roman" w:hAnsi="Times New Roman"/>
          <w:sz w:val="24"/>
          <w:szCs w:val="24"/>
          <w:lang w:eastAsia="ru-RU"/>
        </w:rPr>
        <w:t>редназначенный</w:t>
      </w:r>
      <w:proofErr w:type="spellEnd"/>
      <w:r w:rsidRPr="000F2C70">
        <w:rPr>
          <w:rFonts w:ascii="Times New Roman" w:hAnsi="Times New Roman"/>
          <w:sz w:val="24"/>
          <w:szCs w:val="24"/>
          <w:lang w:eastAsia="ru-RU"/>
        </w:rPr>
        <w:t xml:space="preserve">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w:t>
      </w:r>
      <w:proofErr w:type="spellStart"/>
      <w:r w:rsidRPr="000F2C70">
        <w:rPr>
          <w:rFonts w:ascii="Times New Roman" w:hAnsi="Times New Roman"/>
          <w:sz w:val="24"/>
          <w:szCs w:val="24"/>
          <w:lang w:eastAsia="ru-RU"/>
        </w:rPr>
        <w:t>документа</w:t>
      </w:r>
      <w:proofErr w:type="gramStart"/>
      <w:r w:rsidRPr="000F2C70">
        <w:rPr>
          <w:rFonts w:ascii="Times New Roman" w:hAnsi="Times New Roman"/>
          <w:sz w:val="24"/>
          <w:szCs w:val="24"/>
          <w:lang w:eastAsia="ru-RU"/>
        </w:rPr>
        <w:t>,с</w:t>
      </w:r>
      <w:proofErr w:type="spellEnd"/>
      <w:proofErr w:type="gramEnd"/>
      <w:r w:rsidRPr="000F2C70">
        <w:rPr>
          <w:rFonts w:ascii="Times New Roman" w:hAnsi="Times New Roman"/>
          <w:sz w:val="24"/>
          <w:szCs w:val="24"/>
          <w:lang w:eastAsia="ru-RU"/>
        </w:rPr>
        <w:t xml:space="preserve"> учетом особенностей, предусмотренных регламентом ЕЭТП, состоящий из одной части и ценового предложения.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72406A">
        <w:fldChar w:fldCharType="begin"/>
      </w:r>
      <w:r w:rsidR="0072406A">
        <w:instrText xml:space="preserve"> REF _Ref314160956 \r \h  \* MERGEFORMAT </w:instrText>
      </w:r>
      <w:r w:rsidR="0072406A">
        <w:fldChar w:fldCharType="separate"/>
      </w:r>
      <w:r w:rsidR="00E81DCE">
        <w:t>4</w:t>
      </w:r>
      <w:r w:rsidR="0072406A">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72406A">
        <w:fldChar w:fldCharType="begin"/>
      </w:r>
      <w:r w:rsidR="0072406A">
        <w:instrText xml:space="preserve"> REF _Ref314161291 \r \h  \* MERGEFORMAT </w:instrText>
      </w:r>
      <w:r w:rsidR="0072406A">
        <w:fldChar w:fldCharType="separate"/>
      </w:r>
      <w:r w:rsidR="00E81DCE">
        <w:t>6</w:t>
      </w:r>
      <w:r w:rsidR="0072406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 xml:space="preserve">ого </w:t>
      </w:r>
      <w:proofErr w:type="spellStart"/>
      <w:r w:rsidR="00233A27">
        <w:rPr>
          <w:rFonts w:ascii="Times New Roman" w:hAnsi="Times New Roman"/>
          <w:sz w:val="24"/>
        </w:rPr>
        <w:t>извещения,</w:t>
      </w:r>
      <w:r w:rsidR="003B42B9" w:rsidRPr="007C18BC">
        <w:rPr>
          <w:rFonts w:ascii="Times New Roman" w:hAnsi="Times New Roman"/>
          <w:sz w:val="24"/>
        </w:rPr>
        <w:t>пригла</w:t>
      </w:r>
      <w:r w:rsidR="00101E2D" w:rsidRPr="007C18BC">
        <w:rPr>
          <w:rFonts w:ascii="Times New Roman" w:hAnsi="Times New Roman"/>
          <w:sz w:val="24"/>
        </w:rPr>
        <w:t>шает</w:t>
      </w:r>
      <w:proofErr w:type="spellEnd"/>
      <w:r w:rsidR="00101E2D" w:rsidRPr="007C18BC">
        <w:rPr>
          <w:rFonts w:ascii="Times New Roman" w:hAnsi="Times New Roman"/>
          <w:sz w:val="24"/>
        </w:rPr>
        <w:t xml:space="preserve"> </w:t>
      </w:r>
      <w:r w:rsidR="003B42B9" w:rsidRPr="007C18BC">
        <w:rPr>
          <w:rFonts w:ascii="Times New Roman" w:hAnsi="Times New Roman"/>
          <w:sz w:val="24"/>
        </w:rPr>
        <w:t>к участию в процедуре</w:t>
      </w:r>
      <w:r w:rsidR="009611B7">
        <w:rPr>
          <w:rFonts w:ascii="Times New Roman" w:hAnsi="Times New Roman"/>
          <w:sz w:val="24"/>
        </w:rPr>
        <w:t xml:space="preserve"> </w:t>
      </w:r>
      <w:proofErr w:type="spellStart"/>
      <w:r w:rsidR="009611B7">
        <w:rPr>
          <w:rFonts w:ascii="Times New Roman" w:hAnsi="Times New Roman"/>
          <w:sz w:val="24"/>
        </w:rPr>
        <w:t>закупки</w:t>
      </w:r>
      <w:r w:rsidR="004C4156" w:rsidRPr="007C18BC">
        <w:rPr>
          <w:rFonts w:ascii="Times New Roman" w:hAnsi="Times New Roman"/>
          <w:sz w:val="24"/>
        </w:rPr>
        <w:t>,</w:t>
      </w:r>
      <w:r w:rsidR="005315CB" w:rsidRPr="007C18BC">
        <w:rPr>
          <w:rFonts w:ascii="Times New Roman" w:hAnsi="Times New Roman"/>
          <w:sz w:val="24"/>
        </w:rPr>
        <w:t>предмет</w:t>
      </w:r>
      <w:proofErr w:type="spellEnd"/>
      <w:r w:rsidR="005315CB" w:rsidRPr="007C18BC">
        <w:rPr>
          <w:rFonts w:ascii="Times New Roman" w:hAnsi="Times New Roman"/>
          <w:sz w:val="24"/>
        </w:rPr>
        <w:t xml:space="preserve">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72406A">
        <w:fldChar w:fldCharType="begin"/>
      </w:r>
      <w:r w:rsidR="0072406A">
        <w:instrText xml:space="preserve"> REF _Ref414291914 \r \h  \* MERGEFORMAT </w:instrText>
      </w:r>
      <w:r w:rsidR="0072406A">
        <w:fldChar w:fldCharType="separate"/>
      </w:r>
      <w:r w:rsidR="00E81DCE">
        <w:t>1</w:t>
      </w:r>
      <w:r w:rsidR="0072406A">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72406A">
        <w:fldChar w:fldCharType="begin"/>
      </w:r>
      <w:r w:rsidR="0072406A">
        <w:instrText xml:space="preserve"> REF _Ref413862243 \r \h  \* MERGEFORMAT </w:instrText>
      </w:r>
      <w:r w:rsidR="0072406A">
        <w:fldChar w:fldCharType="separate"/>
      </w:r>
      <w:r w:rsidR="00E81DCE">
        <w:t>1</w:t>
      </w:r>
      <w:r w:rsidR="0072406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72406A">
        <w:fldChar w:fldCharType="begin"/>
      </w:r>
      <w:r w:rsidR="0072406A">
        <w:instrText xml:space="preserve"> REF _Ref413862184 \r \h  \* MERGEFORMAT </w:instrText>
      </w:r>
      <w:r w:rsidR="0072406A">
        <w:fldChar w:fldCharType="separate"/>
      </w:r>
      <w:r w:rsidR="00E81DCE">
        <w:t>2</w:t>
      </w:r>
      <w:r w:rsidR="0072406A">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w:t>
      </w:r>
      <w:proofErr w:type="spellStart"/>
      <w:r w:rsidR="008731CF" w:rsidRPr="007C18BC">
        <w:rPr>
          <w:rFonts w:ascii="Times New Roman" w:hAnsi="Times New Roman"/>
          <w:sz w:val="24"/>
        </w:rPr>
        <w:t>настоя</w:t>
      </w:r>
      <w:r w:rsidR="00D46C82">
        <w:rPr>
          <w:rFonts w:ascii="Times New Roman" w:hAnsi="Times New Roman"/>
          <w:sz w:val="24"/>
        </w:rPr>
        <w:t>щимизвещением</w:t>
      </w:r>
      <w:proofErr w:type="spellEnd"/>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proofErr w:type="spellStart"/>
      <w:r w:rsidR="00147EFC" w:rsidRPr="007C18BC">
        <w:rPr>
          <w:rFonts w:ascii="Times New Roman" w:hAnsi="Times New Roman"/>
          <w:sz w:val="24"/>
        </w:rPr>
        <w:t>закупки</w:t>
      </w:r>
      <w:r w:rsidRPr="007C18BC">
        <w:rPr>
          <w:rFonts w:ascii="Times New Roman" w:hAnsi="Times New Roman"/>
          <w:sz w:val="24"/>
        </w:rPr>
        <w:t>и</w:t>
      </w:r>
      <w:proofErr w:type="spellEnd"/>
      <w:r w:rsidRPr="007C18BC">
        <w:rPr>
          <w:rFonts w:ascii="Times New Roman" w:hAnsi="Times New Roman"/>
          <w:sz w:val="24"/>
        </w:rPr>
        <w:t xml:space="preserve">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72406A">
        <w:fldChar w:fldCharType="begin"/>
      </w:r>
      <w:r w:rsidR="0072406A">
        <w:instrText xml:space="preserve"> REF _Ref440624180 \r \h  \* MERGEFORMAT </w:instrText>
      </w:r>
      <w:r w:rsidR="0072406A">
        <w:fldChar w:fldCharType="separate"/>
      </w:r>
      <w:r w:rsidR="00E81DCE">
        <w:t>4</w:t>
      </w:r>
      <w:r w:rsidR="0072406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72406A">
        <w:fldChar w:fldCharType="begin"/>
      </w:r>
      <w:r w:rsidR="0072406A">
        <w:instrText xml:space="preserve"> REF _Ref314254860 \r \h  \* MERGEFORMAT </w:instrText>
      </w:r>
      <w:r w:rsidR="0072406A">
        <w:fldChar w:fldCharType="separate"/>
      </w:r>
      <w:r w:rsidR="00E81DCE">
        <w:t>5</w:t>
      </w:r>
      <w:r w:rsidR="0072406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72406A">
        <w:fldChar w:fldCharType="begin"/>
      </w:r>
      <w:r w:rsidR="0072406A">
        <w:instrText xml:space="preserve"> REF _Ref414291981 \r \h  \* MERGEFORMAT </w:instrText>
      </w:r>
      <w:r w:rsidR="0072406A">
        <w:fldChar w:fldCharType="separate"/>
      </w:r>
      <w:r w:rsidR="00E81DCE">
        <w:t>6</w:t>
      </w:r>
      <w:r w:rsidR="0072406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551B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72406A">
        <w:fldChar w:fldCharType="begin"/>
      </w:r>
      <w:r w:rsidR="0072406A">
        <w:instrText xml:space="preserve"> REF _Ref314161369 \r \h  \* MERGEFORMAT </w:instrText>
      </w:r>
      <w:r w:rsidR="0072406A">
        <w:fldChar w:fldCharType="separate"/>
      </w:r>
      <w:r w:rsidR="00E81DCE">
        <w:t>7</w:t>
      </w:r>
      <w:r w:rsidR="0072406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5551BE">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551B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F77659">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 xml:space="preserve">Все ссылки, используемые в </w:t>
      </w:r>
      <w:proofErr w:type="spellStart"/>
      <w:r w:rsidRPr="007C18BC">
        <w:rPr>
          <w:rFonts w:ascii="Times New Roman" w:hAnsi="Times New Roman"/>
          <w:sz w:val="24"/>
        </w:rPr>
        <w:t>настояще</w:t>
      </w:r>
      <w:r w:rsidR="00233A27">
        <w:rPr>
          <w:rFonts w:ascii="Times New Roman" w:hAnsi="Times New Roman"/>
          <w:sz w:val="24"/>
        </w:rPr>
        <w:t>мизвещении</w:t>
      </w:r>
      <w:proofErr w:type="spellEnd"/>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proofErr w:type="spellStart"/>
      <w:r w:rsidR="00233A27">
        <w:rPr>
          <w:rFonts w:ascii="Times New Roman" w:hAnsi="Times New Roman"/>
          <w:sz w:val="24"/>
        </w:rPr>
        <w:t>извещения</w:t>
      </w:r>
      <w:proofErr w:type="gramStart"/>
      <w:r w:rsidR="00133E68" w:rsidRPr="007C18BC">
        <w:rPr>
          <w:rFonts w:ascii="Times New Roman" w:hAnsi="Times New Roman"/>
          <w:sz w:val="24"/>
        </w:rPr>
        <w:t>,</w:t>
      </w:r>
      <w:r w:rsidRPr="007C18BC">
        <w:rPr>
          <w:rFonts w:ascii="Times New Roman" w:hAnsi="Times New Roman"/>
          <w:sz w:val="24"/>
        </w:rPr>
        <w:t>о</w:t>
      </w:r>
      <w:proofErr w:type="gramEnd"/>
      <w:r w:rsidRPr="007C18BC">
        <w:rPr>
          <w:rFonts w:ascii="Times New Roman" w:hAnsi="Times New Roman"/>
          <w:sz w:val="24"/>
        </w:rPr>
        <w:t>тносятся</w:t>
      </w:r>
      <w:proofErr w:type="spellEnd"/>
      <w:r w:rsidRPr="007C18BC">
        <w:rPr>
          <w:rFonts w:ascii="Times New Roman" w:hAnsi="Times New Roman"/>
          <w:sz w:val="24"/>
        </w:rPr>
        <w:t xml:space="preserve">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w:t>
      </w:r>
      <w:proofErr w:type="spellStart"/>
      <w:r w:rsidR="004256A7" w:rsidRPr="007C18BC">
        <w:rPr>
          <w:rFonts w:ascii="Times New Roman" w:hAnsi="Times New Roman"/>
          <w:sz w:val="24"/>
        </w:rPr>
        <w:t>расходов</w:t>
      </w:r>
      <w:r w:rsidR="00204B8F" w:rsidRPr="00233A27">
        <w:rPr>
          <w:rFonts w:ascii="Times New Roman" w:hAnsi="Times New Roman"/>
          <w:sz w:val="24"/>
        </w:rPr>
        <w:t>независимо</w:t>
      </w:r>
      <w:proofErr w:type="spellEnd"/>
      <w:r w:rsidR="00204B8F" w:rsidRPr="00233A27">
        <w:rPr>
          <w:rFonts w:ascii="Times New Roman" w:hAnsi="Times New Roman"/>
          <w:sz w:val="24"/>
        </w:rPr>
        <w:t xml:space="preserve">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5551BE">
        <w:rPr>
          <w:rFonts w:ascii="Times New Roman" w:hAnsi="Times New Roman"/>
          <w:sz w:val="24"/>
        </w:rPr>
        <w:t xml:space="preserve"> </w:t>
      </w:r>
      <w:r w:rsidRPr="001E0966">
        <w:rPr>
          <w:rFonts w:ascii="Times New Roman" w:hAnsi="Times New Roman" w:hint="eastAsia"/>
          <w:sz w:val="24"/>
        </w:rPr>
        <w:t>данной</w:t>
      </w:r>
      <w:r w:rsidR="005551BE">
        <w:rPr>
          <w:rFonts w:ascii="Times New Roman" w:hAnsi="Times New Roman"/>
          <w:sz w:val="24"/>
        </w:rPr>
        <w:t xml:space="preserve"> </w:t>
      </w:r>
      <w:r w:rsidRPr="001E0966">
        <w:rPr>
          <w:rFonts w:ascii="Times New Roman" w:hAnsi="Times New Roman" w:hint="eastAsia"/>
          <w:sz w:val="24"/>
        </w:rPr>
        <w:t>процедуры</w:t>
      </w:r>
      <w:r w:rsidR="005551BE">
        <w:rPr>
          <w:rFonts w:ascii="Times New Roman" w:hAnsi="Times New Roman"/>
          <w:sz w:val="24"/>
        </w:rPr>
        <w:t xml:space="preserve"> </w:t>
      </w:r>
      <w:r w:rsidRPr="001E0966">
        <w:rPr>
          <w:rFonts w:ascii="Times New Roman" w:hAnsi="Times New Roman" w:hint="eastAsia"/>
          <w:sz w:val="24"/>
        </w:rPr>
        <w:t>запроса</w:t>
      </w:r>
      <w:r w:rsidR="005551BE">
        <w:rPr>
          <w:rFonts w:ascii="Times New Roman" w:hAnsi="Times New Roman"/>
          <w:sz w:val="24"/>
        </w:rPr>
        <w:t xml:space="preserve"> </w:t>
      </w:r>
      <w:r w:rsidRPr="001E0966">
        <w:rPr>
          <w:rFonts w:ascii="Times New Roman" w:hAnsi="Times New Roman" w:hint="eastAsia"/>
          <w:sz w:val="24"/>
        </w:rPr>
        <w:t>котировок</w:t>
      </w:r>
      <w:r w:rsidR="005551BE">
        <w:rPr>
          <w:rFonts w:ascii="Times New Roman" w:hAnsi="Times New Roman"/>
          <w:sz w:val="24"/>
        </w:rPr>
        <w:t xml:space="preserve"> </w:t>
      </w:r>
      <w:r w:rsidRPr="001E0966">
        <w:rPr>
          <w:rFonts w:ascii="Times New Roman" w:hAnsi="Times New Roman" w:hint="eastAsia"/>
          <w:sz w:val="24"/>
        </w:rPr>
        <w:t>регулируется</w:t>
      </w:r>
      <w:r w:rsidR="005551B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5551B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5551BE">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5551BE">
        <w:rPr>
          <w:rFonts w:ascii="Times New Roman" w:hAnsi="Times New Roman"/>
          <w:sz w:val="24"/>
        </w:rPr>
        <w:t xml:space="preserve"> </w:t>
      </w:r>
      <w:r w:rsidRPr="001E0966">
        <w:rPr>
          <w:rFonts w:ascii="Times New Roman" w:hAnsi="Times New Roman" w:hint="eastAsia"/>
          <w:sz w:val="24"/>
        </w:rPr>
        <w:t>кодекса</w:t>
      </w:r>
      <w:r w:rsidR="005551BE">
        <w:rPr>
          <w:rFonts w:ascii="Times New Roman" w:hAnsi="Times New Roman"/>
          <w:sz w:val="24"/>
        </w:rPr>
        <w:t xml:space="preserve"> </w:t>
      </w:r>
      <w:r w:rsidRPr="001E0966">
        <w:rPr>
          <w:rFonts w:ascii="Times New Roman" w:hAnsi="Times New Roman" w:hint="eastAsia"/>
          <w:sz w:val="24"/>
        </w:rPr>
        <w:t>Российской</w:t>
      </w:r>
      <w:r w:rsidR="005551BE">
        <w:rPr>
          <w:rFonts w:ascii="Times New Roman" w:hAnsi="Times New Roman"/>
          <w:sz w:val="24"/>
        </w:rPr>
        <w:t xml:space="preserve"> </w:t>
      </w:r>
      <w:r w:rsidRPr="001E0966">
        <w:rPr>
          <w:rFonts w:ascii="Times New Roman" w:hAnsi="Times New Roman" w:hint="eastAsia"/>
          <w:sz w:val="24"/>
        </w:rPr>
        <w:t>Федерации</w:t>
      </w:r>
      <w:r w:rsidR="005551BE">
        <w:rPr>
          <w:rFonts w:ascii="Times New Roman" w:hAnsi="Times New Roman"/>
          <w:sz w:val="24"/>
        </w:rPr>
        <w:t xml:space="preserve"> </w:t>
      </w:r>
      <w:r w:rsidRPr="001E0966">
        <w:rPr>
          <w:rFonts w:ascii="Times New Roman" w:hAnsi="Times New Roman" w:hint="eastAsia"/>
          <w:sz w:val="24"/>
        </w:rPr>
        <w:t>и</w:t>
      </w:r>
      <w:r w:rsidR="005551B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5551BE">
        <w:rPr>
          <w:rFonts w:ascii="Times New Roman" w:hAnsi="Times New Roman"/>
          <w:sz w:val="24"/>
        </w:rPr>
        <w:t xml:space="preserve"> </w:t>
      </w:r>
      <w:r w:rsidRPr="001E0966">
        <w:rPr>
          <w:rFonts w:ascii="Times New Roman" w:hAnsi="Times New Roman" w:hint="eastAsia"/>
          <w:sz w:val="24"/>
        </w:rPr>
        <w:t>закупке</w:t>
      </w:r>
      <w:r w:rsidR="005551B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5551B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5551BE">
        <w:rPr>
          <w:rFonts w:ascii="Times New Roman" w:hAnsi="Times New Roman"/>
          <w:sz w:val="24"/>
        </w:rPr>
        <w:t xml:space="preserve"> </w:t>
      </w:r>
      <w:r w:rsidRPr="001E0966">
        <w:rPr>
          <w:rFonts w:ascii="Times New Roman" w:hAnsi="Times New Roman" w:hint="eastAsia"/>
          <w:sz w:val="24"/>
        </w:rPr>
        <w:t>на</w:t>
      </w:r>
      <w:r w:rsidR="005551BE">
        <w:rPr>
          <w:rFonts w:ascii="Times New Roman" w:hAnsi="Times New Roman"/>
          <w:sz w:val="24"/>
        </w:rPr>
        <w:t xml:space="preserve"> </w:t>
      </w:r>
      <w:r w:rsidRPr="001E0966">
        <w:rPr>
          <w:rFonts w:ascii="Times New Roman" w:hAnsi="Times New Roman" w:hint="eastAsia"/>
          <w:sz w:val="24"/>
        </w:rPr>
        <w:t>дату</w:t>
      </w:r>
      <w:r w:rsidR="005551BE">
        <w:rPr>
          <w:rFonts w:ascii="Times New Roman" w:hAnsi="Times New Roman"/>
          <w:sz w:val="24"/>
        </w:rPr>
        <w:t xml:space="preserve"> </w:t>
      </w:r>
      <w:r w:rsidRPr="001E0966">
        <w:rPr>
          <w:rFonts w:ascii="Times New Roman" w:hAnsi="Times New Roman" w:hint="eastAsia"/>
          <w:sz w:val="24"/>
        </w:rPr>
        <w:t>официального</w:t>
      </w:r>
      <w:r w:rsidR="005551BE">
        <w:rPr>
          <w:rFonts w:ascii="Times New Roman" w:hAnsi="Times New Roman"/>
          <w:sz w:val="24"/>
        </w:rPr>
        <w:t xml:space="preserve"> </w:t>
      </w:r>
      <w:r w:rsidRPr="001E0966">
        <w:rPr>
          <w:rFonts w:ascii="Times New Roman" w:hAnsi="Times New Roman" w:hint="eastAsia"/>
          <w:sz w:val="24"/>
        </w:rPr>
        <w:t>размещения</w:t>
      </w:r>
      <w:r w:rsidR="005551B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5551BE">
        <w:rPr>
          <w:rFonts w:ascii="Times New Roman" w:hAnsi="Times New Roman"/>
          <w:sz w:val="24"/>
        </w:rPr>
        <w:t xml:space="preserve"> </w:t>
      </w:r>
      <w:r w:rsidRPr="001E0966">
        <w:rPr>
          <w:rFonts w:ascii="Times New Roman" w:hAnsi="Times New Roman" w:hint="eastAsia"/>
          <w:sz w:val="24"/>
        </w:rPr>
        <w:t>Особенности</w:t>
      </w:r>
      <w:r w:rsidR="005551BE">
        <w:rPr>
          <w:rFonts w:ascii="Times New Roman" w:hAnsi="Times New Roman"/>
          <w:sz w:val="24"/>
        </w:rPr>
        <w:t xml:space="preserve"> </w:t>
      </w:r>
      <w:r w:rsidRPr="001E0966">
        <w:rPr>
          <w:rFonts w:ascii="Times New Roman" w:hAnsi="Times New Roman" w:hint="eastAsia"/>
          <w:sz w:val="24"/>
        </w:rPr>
        <w:t>проведения</w:t>
      </w:r>
      <w:r w:rsidR="005551BE">
        <w:rPr>
          <w:rFonts w:ascii="Times New Roman" w:hAnsi="Times New Roman"/>
          <w:sz w:val="24"/>
        </w:rPr>
        <w:t xml:space="preserve"> </w:t>
      </w:r>
      <w:r w:rsidRPr="001E0966">
        <w:rPr>
          <w:rFonts w:ascii="Times New Roman" w:hAnsi="Times New Roman" w:hint="eastAsia"/>
          <w:sz w:val="24"/>
        </w:rPr>
        <w:t>настоящей</w:t>
      </w:r>
      <w:r w:rsidR="005551BE">
        <w:rPr>
          <w:rFonts w:ascii="Times New Roman" w:hAnsi="Times New Roman"/>
          <w:sz w:val="24"/>
        </w:rPr>
        <w:t xml:space="preserve"> </w:t>
      </w:r>
      <w:r w:rsidRPr="001E0966">
        <w:rPr>
          <w:rFonts w:ascii="Times New Roman" w:hAnsi="Times New Roman" w:hint="eastAsia"/>
          <w:sz w:val="24"/>
        </w:rPr>
        <w:t>закупки</w:t>
      </w:r>
      <w:r w:rsidR="005551BE">
        <w:rPr>
          <w:rFonts w:ascii="Times New Roman" w:hAnsi="Times New Roman"/>
          <w:sz w:val="24"/>
        </w:rPr>
        <w:t xml:space="preserve"> </w:t>
      </w:r>
      <w:r w:rsidRPr="001E0966">
        <w:rPr>
          <w:rFonts w:ascii="Times New Roman" w:hAnsi="Times New Roman" w:hint="eastAsia"/>
          <w:sz w:val="24"/>
        </w:rPr>
        <w:t>могут</w:t>
      </w:r>
      <w:r w:rsidR="005551BE">
        <w:rPr>
          <w:rFonts w:ascii="Times New Roman" w:hAnsi="Times New Roman"/>
          <w:sz w:val="24"/>
        </w:rPr>
        <w:t xml:space="preserve"> </w:t>
      </w:r>
      <w:r w:rsidRPr="001E0966">
        <w:rPr>
          <w:rFonts w:ascii="Times New Roman" w:hAnsi="Times New Roman" w:hint="eastAsia"/>
          <w:sz w:val="24"/>
        </w:rPr>
        <w:t>быть</w:t>
      </w:r>
      <w:r w:rsidR="005551BE">
        <w:rPr>
          <w:rFonts w:ascii="Times New Roman" w:hAnsi="Times New Roman"/>
          <w:sz w:val="24"/>
        </w:rPr>
        <w:t xml:space="preserve"> </w:t>
      </w:r>
      <w:r w:rsidRPr="001E0966">
        <w:rPr>
          <w:rFonts w:ascii="Times New Roman" w:hAnsi="Times New Roman" w:hint="eastAsia"/>
          <w:sz w:val="24"/>
        </w:rPr>
        <w:t>предусмотрены</w:t>
      </w:r>
      <w:r w:rsidR="005551BE">
        <w:rPr>
          <w:rFonts w:ascii="Times New Roman" w:hAnsi="Times New Roman"/>
          <w:sz w:val="24"/>
        </w:rPr>
        <w:t xml:space="preserve"> </w:t>
      </w:r>
      <w:r w:rsidRPr="001E0966">
        <w:rPr>
          <w:rFonts w:ascii="Times New Roman" w:hAnsi="Times New Roman" w:hint="eastAsia"/>
          <w:sz w:val="24"/>
        </w:rPr>
        <w:t>регламентом</w:t>
      </w:r>
      <w:r w:rsidR="005551B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proofErr w:type="spellStart"/>
      <w:r w:rsidR="00D1187C" w:rsidRPr="007C18BC">
        <w:rPr>
          <w:rFonts w:ascii="Times New Roman" w:hAnsi="Times New Roman"/>
          <w:sz w:val="24"/>
        </w:rPr>
        <w:t>закупки</w:t>
      </w:r>
      <w:r w:rsidR="005A35C6" w:rsidRPr="007C18BC">
        <w:rPr>
          <w:rFonts w:ascii="Times New Roman" w:hAnsi="Times New Roman"/>
          <w:sz w:val="24"/>
        </w:rPr>
        <w:t>д</w:t>
      </w:r>
      <w:r w:rsidRPr="007C18BC">
        <w:rPr>
          <w:rFonts w:ascii="Times New Roman" w:hAnsi="Times New Roman"/>
          <w:sz w:val="24"/>
        </w:rPr>
        <w:t>оговор</w:t>
      </w:r>
      <w:proofErr w:type="spellEnd"/>
      <w:r w:rsidRPr="007C18BC">
        <w:rPr>
          <w:rFonts w:ascii="Times New Roman" w:hAnsi="Times New Roman"/>
          <w:sz w:val="24"/>
        </w:rPr>
        <w:t xml:space="preserve">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2406A">
        <w:fldChar w:fldCharType="begin"/>
      </w:r>
      <w:r w:rsidR="0072406A">
        <w:instrText xml:space="preserve"> REF _Ref313827061 \r \h  \* MERGEFORMAT </w:instrText>
      </w:r>
      <w:r w:rsidR="0072406A">
        <w:fldChar w:fldCharType="separate"/>
      </w:r>
      <w:r w:rsidR="00E81DCE" w:rsidRPr="00E81DCE">
        <w:rPr>
          <w:rFonts w:ascii="Times New Roman" w:hAnsi="Times New Roman"/>
          <w:sz w:val="24"/>
        </w:rPr>
        <w:t>4.18</w:t>
      </w:r>
      <w:r w:rsidR="0072406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proofErr w:type="spellStart"/>
      <w:r w:rsidRPr="007C18BC">
        <w:rPr>
          <w:rFonts w:ascii="Times New Roman" w:hAnsi="Times New Roman"/>
          <w:sz w:val="24"/>
        </w:rPr>
        <w:t>протокол</w:t>
      </w:r>
      <w:r w:rsidR="00D31FA1" w:rsidRPr="007C18BC">
        <w:rPr>
          <w:rFonts w:ascii="Times New Roman" w:hAnsi="Times New Roman"/>
          <w:sz w:val="24"/>
        </w:rPr>
        <w:t>подведения</w:t>
      </w:r>
      <w:proofErr w:type="spellEnd"/>
      <w:r w:rsidR="00D31FA1" w:rsidRPr="007C18BC">
        <w:rPr>
          <w:rFonts w:ascii="Times New Roman" w:hAnsi="Times New Roman"/>
          <w:sz w:val="24"/>
        </w:rPr>
        <w:t xml:space="preserve">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proofErr w:type="spellStart"/>
      <w:r w:rsidRPr="007C18BC">
        <w:rPr>
          <w:rFonts w:ascii="Times New Roman" w:hAnsi="Times New Roman"/>
          <w:sz w:val="24"/>
        </w:rPr>
        <w:t>заявка</w:t>
      </w:r>
      <w:r w:rsidR="00205075" w:rsidRPr="007C18BC">
        <w:rPr>
          <w:rFonts w:ascii="Times New Roman" w:hAnsi="Times New Roman"/>
          <w:sz w:val="24"/>
        </w:rPr>
        <w:t>участника</w:t>
      </w:r>
      <w:proofErr w:type="spellEnd"/>
      <w:r w:rsidR="00205075" w:rsidRPr="007C18BC">
        <w:rPr>
          <w:rFonts w:ascii="Times New Roman" w:hAnsi="Times New Roman"/>
          <w:sz w:val="24"/>
        </w:rPr>
        <w:t xml:space="preserve">, с </w:t>
      </w:r>
      <w:proofErr w:type="gramStart"/>
      <w:r w:rsidR="00205075" w:rsidRPr="007C18BC">
        <w:rPr>
          <w:rFonts w:ascii="Times New Roman" w:hAnsi="Times New Roman"/>
          <w:sz w:val="24"/>
        </w:rPr>
        <w:t>которым</w:t>
      </w:r>
      <w:proofErr w:type="gramEnd"/>
      <w:r w:rsidR="00205075" w:rsidRPr="007C18BC">
        <w:rPr>
          <w:rFonts w:ascii="Times New Roman" w:hAnsi="Times New Roman"/>
          <w:sz w:val="24"/>
        </w:rPr>
        <w:t xml:space="preserve">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w:t>
      </w:r>
      <w:proofErr w:type="spellStart"/>
      <w:r w:rsidR="00AF051E" w:rsidRPr="007C18BC">
        <w:rPr>
          <w:rFonts w:ascii="Times New Roman" w:hAnsi="Times New Roman"/>
          <w:sz w:val="24"/>
        </w:rPr>
        <w:t>заказчика</w:t>
      </w:r>
      <w:r w:rsidRPr="007C18BC">
        <w:rPr>
          <w:rFonts w:ascii="Times New Roman" w:hAnsi="Times New Roman"/>
          <w:sz w:val="24"/>
        </w:rPr>
        <w:t>относительно</w:t>
      </w:r>
      <w:proofErr w:type="spellEnd"/>
      <w:r w:rsidRPr="007C18BC">
        <w:rPr>
          <w:rFonts w:ascii="Times New Roman" w:hAnsi="Times New Roman"/>
          <w:sz w:val="24"/>
        </w:rPr>
        <w:t xml:space="preserve">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72406A">
        <w:fldChar w:fldCharType="begin"/>
      </w:r>
      <w:r w:rsidR="0072406A">
        <w:instrText xml:space="preserve"> REF _Ref414876517 \r \h  \* MERGEFORMAT </w:instrText>
      </w:r>
      <w:r w:rsidR="0072406A">
        <w:fldChar w:fldCharType="separate"/>
      </w:r>
      <w:r w:rsidR="00E81DCE">
        <w:t>7</w:t>
      </w:r>
      <w:r w:rsidR="0072406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72406A">
        <w:fldChar w:fldCharType="begin"/>
      </w:r>
      <w:r w:rsidR="0072406A">
        <w:instrText xml:space="preserve"> REF _Ref414980766 \r \h  \* MERGEFORMAT </w:instrText>
      </w:r>
      <w:r w:rsidR="0072406A">
        <w:fldChar w:fldCharType="separate"/>
      </w:r>
      <w:r w:rsidR="00E81DCE">
        <w:t>8</w:t>
      </w:r>
      <w:r w:rsidR="0072406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 xml:space="preserve">В сроки, установленные </w:t>
      </w:r>
      <w:proofErr w:type="spellStart"/>
      <w:r w:rsidRPr="007C18BC">
        <w:rPr>
          <w:rFonts w:ascii="Times New Roman" w:hAnsi="Times New Roman"/>
          <w:sz w:val="24"/>
          <w:szCs w:val="24"/>
        </w:rPr>
        <w:t>настоящ</w:t>
      </w:r>
      <w:r w:rsidR="00D46C82">
        <w:rPr>
          <w:rFonts w:ascii="Times New Roman" w:hAnsi="Times New Roman"/>
          <w:sz w:val="24"/>
          <w:szCs w:val="24"/>
        </w:rPr>
        <w:t>имизвещением</w:t>
      </w:r>
      <w:proofErr w:type="spellEnd"/>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proofErr w:type="gramStart"/>
      <w:r w:rsidR="00D10EA7">
        <w:rPr>
          <w:rFonts w:ascii="Times New Roman" w:hAnsi="Times New Roman"/>
          <w:sz w:val="24"/>
        </w:rPr>
        <w:t>)</w:t>
      </w:r>
      <w:r w:rsidRPr="007C18BC">
        <w:rPr>
          <w:rFonts w:ascii="Times New Roman" w:hAnsi="Times New Roman"/>
          <w:sz w:val="24"/>
        </w:rPr>
        <w:t>д</w:t>
      </w:r>
      <w:proofErr w:type="gramEnd"/>
      <w:r w:rsidRPr="007C18BC">
        <w:rPr>
          <w:rFonts w:ascii="Times New Roman" w:hAnsi="Times New Roman"/>
          <w:sz w:val="24"/>
        </w:rPr>
        <w:t>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72406A">
        <w:fldChar w:fldCharType="begin"/>
      </w:r>
      <w:r w:rsidR="0072406A">
        <w:instrText xml:space="preserve"> REF _Ref414980766 \r \h  \* MERGEFORMAT </w:instrText>
      </w:r>
      <w:r w:rsidR="0072406A">
        <w:fldChar w:fldCharType="separate"/>
      </w:r>
      <w:r w:rsidR="00E81DCE">
        <w:t>8</w:t>
      </w:r>
      <w:r w:rsidR="0072406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72406A">
        <w:fldChar w:fldCharType="begin"/>
      </w:r>
      <w:r w:rsidR="0072406A">
        <w:instrText xml:space="preserve"> REF _Ref413854873 \r \h  \* MERGEFORMAT </w:instrText>
      </w:r>
      <w:r w:rsidR="0072406A">
        <w:fldChar w:fldCharType="separate"/>
      </w:r>
      <w:r w:rsidR="00E81DCE">
        <w:t>9</w:t>
      </w:r>
      <w:r w:rsidR="0072406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w:t>
      </w:r>
      <w:proofErr w:type="spellStart"/>
      <w:r w:rsidR="005315CB" w:rsidRPr="007C18BC">
        <w:rPr>
          <w:rFonts w:ascii="Times New Roman" w:hAnsi="Times New Roman"/>
          <w:sz w:val="24"/>
        </w:rPr>
        <w:t>размещенно</w:t>
      </w:r>
      <w:r w:rsidR="00D46C82">
        <w:rPr>
          <w:rFonts w:ascii="Times New Roman" w:hAnsi="Times New Roman"/>
          <w:sz w:val="24"/>
        </w:rPr>
        <w:t>мизвещении</w:t>
      </w:r>
      <w:proofErr w:type="spellEnd"/>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2406A">
        <w:fldChar w:fldCharType="begin"/>
      </w:r>
      <w:r w:rsidR="0072406A">
        <w:instrText xml:space="preserve"> REF _Ref415249171 \r \h  \* MERGEFORMAT </w:instrText>
      </w:r>
      <w:r w:rsidR="0072406A">
        <w:fldChar w:fldCharType="separate"/>
      </w:r>
      <w:r w:rsidR="00E81DCE" w:rsidRPr="00E81DCE">
        <w:rPr>
          <w:rFonts w:ascii="Times New Roman" w:hAnsi="Times New Roman"/>
          <w:sz w:val="24"/>
        </w:rPr>
        <w:t>31</w:t>
      </w:r>
      <w:r w:rsidR="0072406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2406A">
        <w:fldChar w:fldCharType="begin"/>
      </w:r>
      <w:r w:rsidR="0072406A">
        <w:instrText xml:space="preserve"> REF _Ref415249171 \r \h  \* MERGEFORMAT </w:instrText>
      </w:r>
      <w:r w:rsidR="0072406A">
        <w:fldChar w:fldCharType="separate"/>
      </w:r>
      <w:r w:rsidR="00E81DCE" w:rsidRPr="00E81DCE">
        <w:rPr>
          <w:rFonts w:ascii="Times New Roman" w:hAnsi="Times New Roman"/>
          <w:sz w:val="24"/>
        </w:rPr>
        <w:t>31</w:t>
      </w:r>
      <w:r w:rsidR="0072406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2406A">
        <w:fldChar w:fldCharType="begin"/>
      </w:r>
      <w:r w:rsidR="0072406A">
        <w:instrText xml:space="preserve"> REF _Ref410903834 \r \h  \* MERGEFORMAT </w:instrText>
      </w:r>
      <w:r w:rsidR="0072406A">
        <w:fldChar w:fldCharType="separate"/>
      </w:r>
      <w:r w:rsidR="00E81DCE" w:rsidRPr="00E81DCE">
        <w:rPr>
          <w:rFonts w:ascii="Times New Roman" w:hAnsi="Times New Roman"/>
          <w:sz w:val="24"/>
        </w:rPr>
        <w:t>3.5.2(1)</w:t>
      </w:r>
      <w:r w:rsidR="0072406A">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 xml:space="preserve">В случае проведения процедуры закупки с возможностью выбора нескольких победителей с целью заключения договора одинакового объема с каждым из </w:t>
      </w:r>
      <w:proofErr w:type="spellStart"/>
      <w:r w:rsidRPr="007C18BC">
        <w:rPr>
          <w:rFonts w:ascii="Times New Roman" w:hAnsi="Times New Roman"/>
          <w:sz w:val="24"/>
        </w:rPr>
        <w:t>победителей</w:t>
      </w:r>
      <w:proofErr w:type="gramStart"/>
      <w:r w:rsidR="00E23CB4" w:rsidRPr="007C18BC">
        <w:rPr>
          <w:rFonts w:ascii="Times New Roman" w:hAnsi="Times New Roman"/>
          <w:sz w:val="24"/>
        </w:rPr>
        <w:t>,у</w:t>
      </w:r>
      <w:proofErr w:type="spellEnd"/>
      <w:proofErr w:type="gramEnd"/>
      <w:r w:rsidR="00E23CB4" w:rsidRPr="007C18BC">
        <w:rPr>
          <w:rFonts w:ascii="Times New Roman" w:hAnsi="Times New Roman"/>
          <w:sz w:val="24"/>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2406A">
        <w:fldChar w:fldCharType="begin"/>
      </w:r>
      <w:r w:rsidR="0072406A">
        <w:instrText xml:space="preserve"> REF _Ref314100122 \r \h  \* MERGEFORMAT </w:instrText>
      </w:r>
      <w:r w:rsidR="0072406A">
        <w:fldChar w:fldCharType="separate"/>
      </w:r>
      <w:r w:rsidR="00E81DCE">
        <w:t>0</w:t>
      </w:r>
      <w:r w:rsidR="0072406A">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2406A">
        <w:fldChar w:fldCharType="begin"/>
      </w:r>
      <w:r w:rsidR="0072406A">
        <w:instrText xml:space="preserve"> REF _Ref415249171 \r \h  \* MERGEFORMAT </w:instrText>
      </w:r>
      <w:r w:rsidR="0072406A">
        <w:fldChar w:fldCharType="separate"/>
      </w:r>
      <w:r w:rsidR="00E81DCE" w:rsidRPr="00E81DCE">
        <w:rPr>
          <w:rFonts w:ascii="Times New Roman" w:hAnsi="Times New Roman"/>
          <w:sz w:val="24"/>
        </w:rPr>
        <w:t>31</w:t>
      </w:r>
      <w:r w:rsidR="0072406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2406A">
        <w:fldChar w:fldCharType="begin"/>
      </w:r>
      <w:r w:rsidR="0072406A">
        <w:instrText xml:space="preserve"> REF _Ref415252233 \r \h  \* MERGEFORMAT </w:instrText>
      </w:r>
      <w:r w:rsidR="0072406A">
        <w:fldChar w:fldCharType="separate"/>
      </w:r>
      <w:r w:rsidR="00E81DCE" w:rsidRPr="00E81DCE">
        <w:rPr>
          <w:rFonts w:ascii="Times New Roman" w:hAnsi="Times New Roman"/>
          <w:sz w:val="24"/>
        </w:rPr>
        <w:t>4.13</w:t>
      </w:r>
      <w:r w:rsidR="0072406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10288D">
        <w:rPr>
          <w:rFonts w:ascii="Times New Roman" w:hAnsi="Times New Roman"/>
          <w:sz w:val="24"/>
        </w:rPr>
        <w:t xml:space="preserve"> </w:t>
      </w:r>
      <w:r w:rsidRPr="005C5B37">
        <w:rPr>
          <w:rFonts w:ascii="Times New Roman" w:hAnsi="Times New Roman" w:hint="eastAsia"/>
          <w:sz w:val="24"/>
        </w:rPr>
        <w:t>имеет</w:t>
      </w:r>
      <w:r w:rsidR="0010288D">
        <w:rPr>
          <w:rFonts w:ascii="Times New Roman" w:hAnsi="Times New Roman"/>
          <w:sz w:val="24"/>
        </w:rPr>
        <w:t xml:space="preserve"> </w:t>
      </w:r>
      <w:r w:rsidRPr="005C5B37">
        <w:rPr>
          <w:rFonts w:ascii="Times New Roman" w:hAnsi="Times New Roman" w:hint="eastAsia"/>
          <w:sz w:val="24"/>
        </w:rPr>
        <w:t>право</w:t>
      </w:r>
      <w:r w:rsidR="0010288D">
        <w:rPr>
          <w:rFonts w:ascii="Times New Roman" w:hAnsi="Times New Roman"/>
          <w:sz w:val="24"/>
        </w:rPr>
        <w:t xml:space="preserve"> </w:t>
      </w:r>
      <w:r w:rsidRPr="005C5B37">
        <w:rPr>
          <w:rFonts w:ascii="Times New Roman" w:hAnsi="Times New Roman" w:hint="eastAsia"/>
          <w:sz w:val="24"/>
        </w:rPr>
        <w:t>обжаловать</w:t>
      </w:r>
      <w:r w:rsidR="0010288D">
        <w:rPr>
          <w:rFonts w:ascii="Times New Roman" w:hAnsi="Times New Roman"/>
          <w:sz w:val="24"/>
        </w:rPr>
        <w:t xml:space="preserve"> </w:t>
      </w:r>
      <w:r w:rsidRPr="005C5B37">
        <w:rPr>
          <w:rFonts w:ascii="Times New Roman" w:hAnsi="Times New Roman" w:hint="eastAsia"/>
          <w:sz w:val="24"/>
        </w:rPr>
        <w:t>условия</w:t>
      </w:r>
      <w:r w:rsidR="0010288D">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10288D">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10288D">
        <w:rPr>
          <w:rFonts w:ascii="Times New Roman" w:hAnsi="Times New Roman"/>
          <w:sz w:val="24"/>
        </w:rPr>
        <w:t xml:space="preserve"> </w:t>
      </w:r>
      <w:r w:rsidRPr="005C5B37">
        <w:rPr>
          <w:rFonts w:ascii="Times New Roman" w:hAnsi="Times New Roman" w:hint="eastAsia"/>
          <w:sz w:val="24"/>
        </w:rPr>
        <w:t>при</w:t>
      </w:r>
      <w:r w:rsidR="0010288D">
        <w:rPr>
          <w:rFonts w:ascii="Times New Roman" w:hAnsi="Times New Roman"/>
          <w:sz w:val="24"/>
        </w:rPr>
        <w:t xml:space="preserve"> </w:t>
      </w:r>
      <w:r w:rsidRPr="005C5B37">
        <w:rPr>
          <w:rFonts w:ascii="Times New Roman" w:hAnsi="Times New Roman" w:hint="eastAsia"/>
          <w:sz w:val="24"/>
        </w:rPr>
        <w:t>проведении</w:t>
      </w:r>
      <w:r w:rsidR="0010288D">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10288D">
        <w:rPr>
          <w:rFonts w:ascii="Times New Roman" w:hAnsi="Times New Roman"/>
          <w:sz w:val="24"/>
        </w:rPr>
        <w:t xml:space="preserve"> </w:t>
      </w:r>
      <w:r w:rsidRPr="005C5B37">
        <w:rPr>
          <w:rFonts w:ascii="Times New Roman" w:hAnsi="Times New Roman" w:hint="eastAsia"/>
          <w:sz w:val="24"/>
        </w:rPr>
        <w:t>также</w:t>
      </w:r>
      <w:r w:rsidR="0010288D">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10288D">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10288D">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10288D">
        <w:rPr>
          <w:rFonts w:ascii="Times New Roman" w:hAnsi="Times New Roman"/>
          <w:sz w:val="24"/>
        </w:rPr>
        <w:t xml:space="preserve"> </w:t>
      </w:r>
      <w:r w:rsidRPr="005C5B37">
        <w:rPr>
          <w:rFonts w:ascii="Times New Roman" w:hAnsi="Times New Roman" w:hint="eastAsia"/>
          <w:sz w:val="24"/>
        </w:rPr>
        <w:t>при</w:t>
      </w:r>
      <w:r w:rsidR="0010288D">
        <w:rPr>
          <w:rFonts w:ascii="Times New Roman" w:hAnsi="Times New Roman"/>
          <w:sz w:val="24"/>
        </w:rPr>
        <w:t xml:space="preserve"> </w:t>
      </w:r>
      <w:r w:rsidRPr="005C5B37">
        <w:rPr>
          <w:rFonts w:ascii="Times New Roman" w:hAnsi="Times New Roman" w:hint="eastAsia"/>
          <w:sz w:val="24"/>
        </w:rPr>
        <w:t>осуществлении</w:t>
      </w:r>
      <w:r w:rsidR="0010288D">
        <w:rPr>
          <w:rFonts w:ascii="Times New Roman" w:hAnsi="Times New Roman"/>
          <w:sz w:val="24"/>
        </w:rPr>
        <w:t xml:space="preserve"> </w:t>
      </w:r>
      <w:r w:rsidRPr="005C5B37">
        <w:rPr>
          <w:rFonts w:ascii="Times New Roman" w:hAnsi="Times New Roman" w:hint="eastAsia"/>
          <w:sz w:val="24"/>
        </w:rPr>
        <w:t>закупки</w:t>
      </w:r>
      <w:r w:rsidR="0010288D">
        <w:rPr>
          <w:rFonts w:ascii="Times New Roman" w:hAnsi="Times New Roman"/>
          <w:sz w:val="24"/>
        </w:rPr>
        <w:t xml:space="preserve"> </w:t>
      </w:r>
      <w:r w:rsidRPr="005C5B37">
        <w:rPr>
          <w:rFonts w:ascii="Times New Roman" w:hAnsi="Times New Roman" w:hint="eastAsia"/>
          <w:sz w:val="24"/>
        </w:rPr>
        <w:t>в</w:t>
      </w:r>
      <w:r w:rsidR="0010288D">
        <w:rPr>
          <w:rFonts w:ascii="Times New Roman" w:hAnsi="Times New Roman"/>
          <w:sz w:val="24"/>
        </w:rPr>
        <w:t xml:space="preserve"> </w:t>
      </w:r>
      <w:r w:rsidRPr="005C5B37">
        <w:rPr>
          <w:rFonts w:ascii="Times New Roman" w:hAnsi="Times New Roman" w:hint="eastAsia"/>
          <w:sz w:val="24"/>
        </w:rPr>
        <w:t>соответствии</w:t>
      </w:r>
      <w:r w:rsidR="0010288D">
        <w:rPr>
          <w:rFonts w:ascii="Times New Roman" w:hAnsi="Times New Roman"/>
          <w:sz w:val="24"/>
        </w:rPr>
        <w:t xml:space="preserve"> </w:t>
      </w:r>
      <w:r w:rsidRPr="005C5B37">
        <w:rPr>
          <w:rFonts w:ascii="Times New Roman" w:hAnsi="Times New Roman" w:hint="eastAsia"/>
          <w:sz w:val="24"/>
        </w:rPr>
        <w:t>со</w:t>
      </w:r>
      <w:r w:rsidR="0010288D">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10288D">
        <w:rPr>
          <w:rFonts w:ascii="Times New Roman" w:hAnsi="Times New Roman"/>
          <w:sz w:val="24"/>
        </w:rPr>
        <w:t xml:space="preserve"> </w:t>
      </w:r>
      <w:r w:rsidRPr="005C5B37">
        <w:rPr>
          <w:rFonts w:ascii="Times New Roman" w:hAnsi="Times New Roman" w:hint="eastAsia"/>
          <w:sz w:val="24"/>
        </w:rPr>
        <w:t>о</w:t>
      </w:r>
      <w:r w:rsidR="0010288D">
        <w:rPr>
          <w:rFonts w:ascii="Times New Roman" w:hAnsi="Times New Roman"/>
          <w:sz w:val="24"/>
        </w:rPr>
        <w:t xml:space="preserve"> </w:t>
      </w:r>
      <w:r w:rsidRPr="005C5B37">
        <w:rPr>
          <w:rFonts w:ascii="Times New Roman" w:hAnsi="Times New Roman" w:hint="eastAsia"/>
          <w:sz w:val="24"/>
        </w:rPr>
        <w:t>закупке</w:t>
      </w:r>
      <w:r w:rsidR="0010288D">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10288D">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10288D">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10288D">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2406A">
        <w:fldChar w:fldCharType="begin"/>
      </w:r>
      <w:r w:rsidR="0072406A">
        <w:instrText xml:space="preserve"> REF _Ref312927577 \r \h  \* MERGEFORMAT </w:instrText>
      </w:r>
      <w:r w:rsidR="0072406A">
        <w:fldChar w:fldCharType="separate"/>
      </w:r>
      <w:r w:rsidR="00E81DCE" w:rsidRPr="00E81DCE">
        <w:rPr>
          <w:rFonts w:ascii="Times New Roman" w:hAnsi="Times New Roman"/>
          <w:sz w:val="24"/>
        </w:rPr>
        <w:t>4.2</w:t>
      </w:r>
      <w:r w:rsidR="0072406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10288D">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10288D">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2406A">
        <w:fldChar w:fldCharType="begin"/>
      </w:r>
      <w:r w:rsidR="0072406A">
        <w:instrText xml:space="preserve"> REF _Ref414292258 \r \h  \* MERGEFORMAT </w:instrText>
      </w:r>
      <w:r w:rsidR="0072406A">
        <w:fldChar w:fldCharType="separate"/>
      </w:r>
      <w:r w:rsidR="00E81DCE" w:rsidRPr="00E81DCE">
        <w:rPr>
          <w:rFonts w:ascii="Times New Roman" w:hAnsi="Times New Roman"/>
          <w:sz w:val="24"/>
        </w:rPr>
        <w:t>4.3</w:t>
      </w:r>
      <w:r w:rsidR="0072406A">
        <w:fldChar w:fldCharType="end"/>
      </w:r>
      <w:r w:rsidR="00BF287A" w:rsidRPr="007C18BC">
        <w:rPr>
          <w:rFonts w:ascii="Times New Roman" w:hAnsi="Times New Roman"/>
          <w:sz w:val="24"/>
        </w:rPr>
        <w:t> – </w:t>
      </w:r>
      <w:r w:rsidR="0072406A">
        <w:fldChar w:fldCharType="begin"/>
      </w:r>
      <w:r w:rsidR="0072406A">
        <w:instrText xml:space="preserve"> REF _Ref414039231 \r \h  \* MERGEFORMAT </w:instrText>
      </w:r>
      <w:r w:rsidR="0072406A">
        <w:fldChar w:fldCharType="separate"/>
      </w:r>
      <w:r w:rsidR="00E81DCE" w:rsidRPr="00E81DCE">
        <w:rPr>
          <w:rFonts w:ascii="Times New Roman" w:hAnsi="Times New Roman"/>
          <w:sz w:val="24"/>
        </w:rPr>
        <w:t>4.4</w:t>
      </w:r>
      <w:r w:rsidR="0072406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2406A">
        <w:fldChar w:fldCharType="begin"/>
      </w:r>
      <w:r w:rsidR="0072406A">
        <w:instrText xml:space="preserve"> REF _Ref56229154 \r \h  \* MERGEFORMAT </w:instrText>
      </w:r>
      <w:r w:rsidR="0072406A">
        <w:fldChar w:fldCharType="separate"/>
      </w:r>
      <w:r w:rsidR="00E81DCE" w:rsidRPr="00E81DCE">
        <w:rPr>
          <w:rFonts w:ascii="Times New Roman" w:hAnsi="Times New Roman"/>
          <w:sz w:val="24"/>
        </w:rPr>
        <w:t>4.5</w:t>
      </w:r>
      <w:r w:rsidR="0072406A">
        <w:fldChar w:fldCharType="end"/>
      </w:r>
      <w:r w:rsidR="00BF287A" w:rsidRPr="007C18BC">
        <w:rPr>
          <w:rFonts w:ascii="Times New Roman" w:hAnsi="Times New Roman"/>
          <w:sz w:val="24"/>
        </w:rPr>
        <w:t> – </w:t>
      </w:r>
      <w:r w:rsidR="0072406A">
        <w:fldChar w:fldCharType="begin"/>
      </w:r>
      <w:r w:rsidR="0072406A">
        <w:instrText xml:space="preserve"> REF _Ref419804833 \r \h  \* MERGEFORMAT </w:instrText>
      </w:r>
      <w:r w:rsidR="0072406A">
        <w:fldChar w:fldCharType="separate"/>
      </w:r>
      <w:r w:rsidR="00E81DCE" w:rsidRPr="00E81DCE">
        <w:rPr>
          <w:rFonts w:ascii="Times New Roman" w:hAnsi="Times New Roman"/>
          <w:sz w:val="24"/>
        </w:rPr>
        <w:t>4.8</w:t>
      </w:r>
      <w:r w:rsidR="0072406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2406A">
        <w:fldChar w:fldCharType="begin"/>
      </w:r>
      <w:r w:rsidR="0072406A">
        <w:instrText xml:space="preserve"> REF _Ref414292319 \r \h  \* MERGEFORMAT </w:instrText>
      </w:r>
      <w:r w:rsidR="0072406A">
        <w:fldChar w:fldCharType="separate"/>
      </w:r>
      <w:r w:rsidR="00E81DCE" w:rsidRPr="00E81DCE">
        <w:rPr>
          <w:rFonts w:ascii="Times New Roman" w:hAnsi="Times New Roman"/>
          <w:sz w:val="24"/>
        </w:rPr>
        <w:t>4.9</w:t>
      </w:r>
      <w:r w:rsidR="0072406A">
        <w:fldChar w:fldCharType="end"/>
      </w:r>
      <w:r w:rsidR="00BF287A" w:rsidRPr="007C18BC">
        <w:rPr>
          <w:rFonts w:ascii="Times New Roman" w:hAnsi="Times New Roman"/>
          <w:sz w:val="24"/>
        </w:rPr>
        <w:t> – </w:t>
      </w:r>
      <w:r w:rsidR="0072406A">
        <w:fldChar w:fldCharType="begin"/>
      </w:r>
      <w:r w:rsidR="0072406A">
        <w:instrText xml:space="preserve"> REF _Ref414994625 \r \h  \* MERGEFORMAT </w:instrText>
      </w:r>
      <w:r w:rsidR="0072406A">
        <w:fldChar w:fldCharType="separate"/>
      </w:r>
      <w:r w:rsidR="00E81DCE" w:rsidRPr="00E81DCE">
        <w:rPr>
          <w:rFonts w:ascii="Times New Roman" w:hAnsi="Times New Roman"/>
          <w:sz w:val="24"/>
        </w:rPr>
        <w:t>4.10</w:t>
      </w:r>
      <w:r w:rsidR="0072406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 xml:space="preserve">ценка и сопоставление заявок (оценочная стадия). Выбор </w:t>
      </w:r>
      <w:proofErr w:type="spellStart"/>
      <w:r w:rsidR="00946913" w:rsidRPr="007C18BC">
        <w:rPr>
          <w:rFonts w:ascii="Times New Roman" w:hAnsi="Times New Roman"/>
          <w:sz w:val="24"/>
        </w:rPr>
        <w:t>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1C5A41" w:rsidRPr="007C18BC">
        <w:rPr>
          <w:rFonts w:ascii="Times New Roman" w:hAnsi="Times New Roman"/>
          <w:sz w:val="24"/>
        </w:rPr>
        <w:t>и</w:t>
      </w:r>
      <w:proofErr w:type="spellEnd"/>
      <w:r w:rsidR="001C5A41" w:rsidRPr="007C18BC">
        <w:rPr>
          <w:rFonts w:ascii="Times New Roman" w:hAnsi="Times New Roman"/>
          <w:sz w:val="24"/>
        </w:rPr>
        <w:t xml:space="preserve">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2406A">
        <w:fldChar w:fldCharType="begin"/>
      </w:r>
      <w:r w:rsidR="0072406A">
        <w:instrText xml:space="preserve"> REF _Ref414020464 \r \h  \* MERGEFORMAT </w:instrText>
      </w:r>
      <w:r w:rsidR="0072406A">
        <w:fldChar w:fldCharType="separate"/>
      </w:r>
      <w:r w:rsidR="00E81DCE" w:rsidRPr="00E81DCE">
        <w:rPr>
          <w:rFonts w:ascii="Times New Roman" w:hAnsi="Times New Roman"/>
          <w:sz w:val="24"/>
        </w:rPr>
        <w:t>4.11</w:t>
      </w:r>
      <w:r w:rsidR="0072406A">
        <w:fldChar w:fldCharType="end"/>
      </w:r>
      <w:r w:rsidR="00546D34" w:rsidRPr="007C18BC">
        <w:rPr>
          <w:rFonts w:ascii="Times New Roman" w:hAnsi="Times New Roman"/>
          <w:sz w:val="24"/>
        </w:rPr>
        <w:t> – </w:t>
      </w:r>
      <w:r w:rsidR="0072406A">
        <w:fldChar w:fldCharType="begin"/>
      </w:r>
      <w:r w:rsidR="0072406A">
        <w:instrText xml:space="preserve"> REF _Ref414020540 \r \h  \* MERGEFORMAT </w:instrText>
      </w:r>
      <w:r w:rsidR="0072406A">
        <w:fldChar w:fldCharType="separate"/>
      </w:r>
      <w:r w:rsidR="00E81DCE" w:rsidRPr="00E81DCE">
        <w:rPr>
          <w:rFonts w:ascii="Times New Roman" w:hAnsi="Times New Roman"/>
          <w:sz w:val="24"/>
        </w:rPr>
        <w:t>4.13</w:t>
      </w:r>
      <w:r w:rsidR="0072406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10288D">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2406A">
        <w:fldChar w:fldCharType="begin"/>
      </w:r>
      <w:r w:rsidR="0072406A">
        <w:instrText xml:space="preserve"> REF _Ref408753776 \r \h  \* MERGEFORMAT </w:instrText>
      </w:r>
      <w:r w:rsidR="0072406A">
        <w:fldChar w:fldCharType="separate"/>
      </w:r>
      <w:r w:rsidR="00E81DCE" w:rsidRPr="00E81DCE">
        <w:rPr>
          <w:rFonts w:ascii="Times New Roman" w:hAnsi="Times New Roman"/>
          <w:sz w:val="24"/>
        </w:rPr>
        <w:t>4.15</w:t>
      </w:r>
      <w:r w:rsidR="0072406A">
        <w:fldChar w:fldCharType="end"/>
      </w:r>
      <w:r w:rsidR="00BF287A" w:rsidRPr="007C18BC">
        <w:rPr>
          <w:rFonts w:ascii="Times New Roman" w:hAnsi="Times New Roman"/>
          <w:sz w:val="24"/>
        </w:rPr>
        <w:t> – </w:t>
      </w:r>
      <w:r w:rsidR="0072406A">
        <w:fldChar w:fldCharType="begin"/>
      </w:r>
      <w:r w:rsidR="0072406A">
        <w:instrText xml:space="preserve"> REF _Ref414292367 \r \h  \* MERGEFORMAT </w:instrText>
      </w:r>
      <w:r w:rsidR="0072406A">
        <w:fldChar w:fldCharType="separate"/>
      </w:r>
      <w:r w:rsidR="00E81DCE" w:rsidRPr="00E81DCE">
        <w:rPr>
          <w:rFonts w:ascii="Times New Roman" w:hAnsi="Times New Roman"/>
          <w:sz w:val="24"/>
        </w:rPr>
        <w:t>4.16</w:t>
      </w:r>
      <w:r w:rsidR="0072406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2406A">
        <w:fldChar w:fldCharType="begin"/>
      </w:r>
      <w:r w:rsidR="0072406A">
        <w:instrText xml:space="preserve"> REF _Ref414292419 \r \h  \* MERGEFORMAT </w:instrText>
      </w:r>
      <w:r w:rsidR="0072406A">
        <w:fldChar w:fldCharType="separate"/>
      </w:r>
      <w:r w:rsidR="00E81DCE" w:rsidRPr="00E81DCE">
        <w:rPr>
          <w:rFonts w:ascii="Times New Roman" w:hAnsi="Times New Roman"/>
          <w:sz w:val="24"/>
        </w:rPr>
        <w:t>4.18</w:t>
      </w:r>
      <w:r w:rsidR="0072406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2406A">
        <w:fldChar w:fldCharType="begin"/>
      </w:r>
      <w:r w:rsidR="0072406A">
        <w:instrText xml:space="preserve"> REF _Ref313834245 \r \h  \* MERGEFORMAT </w:instrText>
      </w:r>
      <w:r w:rsidR="0072406A">
        <w:fldChar w:fldCharType="separate"/>
      </w:r>
      <w:r w:rsidR="00E81DCE" w:rsidRPr="00E81DCE">
        <w:rPr>
          <w:rFonts w:ascii="Times New Roman" w:hAnsi="Times New Roman"/>
          <w:sz w:val="24"/>
        </w:rPr>
        <w:t>4.19</w:t>
      </w:r>
      <w:r w:rsidR="0072406A">
        <w:fldChar w:fldCharType="end"/>
      </w:r>
      <w:r w:rsidR="00BF287A" w:rsidRPr="007C18BC">
        <w:rPr>
          <w:rFonts w:ascii="Times New Roman" w:hAnsi="Times New Roman"/>
          <w:sz w:val="24"/>
        </w:rPr>
        <w:t> – </w:t>
      </w:r>
      <w:r w:rsidR="0072406A">
        <w:fldChar w:fldCharType="begin"/>
      </w:r>
      <w:r w:rsidR="0072406A">
        <w:instrText xml:space="preserve"> REF _Ref414043912 \r \h  \* MERGEFORMAT </w:instrText>
      </w:r>
      <w:r w:rsidR="0072406A">
        <w:fldChar w:fldCharType="separate"/>
      </w:r>
      <w:r w:rsidR="00E81DCE" w:rsidRPr="00E81DCE">
        <w:rPr>
          <w:rFonts w:ascii="Times New Roman" w:hAnsi="Times New Roman"/>
          <w:sz w:val="24"/>
        </w:rPr>
        <w:t>4.20</w:t>
      </w:r>
      <w:r w:rsidR="0072406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proofErr w:type="spellStart"/>
      <w:r w:rsidR="00277649" w:rsidRPr="007C18BC">
        <w:rPr>
          <w:rFonts w:ascii="Times New Roman" w:hAnsi="Times New Roman"/>
          <w:sz w:val="24"/>
        </w:rPr>
        <w:t>размещен</w:t>
      </w:r>
      <w:r w:rsidR="003C06FC">
        <w:rPr>
          <w:rFonts w:ascii="Times New Roman" w:hAnsi="Times New Roman"/>
          <w:sz w:val="24"/>
        </w:rPr>
        <w:t>о</w:t>
      </w:r>
      <w:r w:rsidR="00EE1572" w:rsidRPr="007C18BC">
        <w:rPr>
          <w:rFonts w:ascii="Times New Roman" w:hAnsi="Times New Roman"/>
          <w:sz w:val="24"/>
        </w:rPr>
        <w:t>и</w:t>
      </w:r>
      <w:proofErr w:type="spellEnd"/>
      <w:r w:rsidR="00EE1572" w:rsidRPr="007C18BC">
        <w:rPr>
          <w:rFonts w:ascii="Times New Roman" w:hAnsi="Times New Roman"/>
          <w:sz w:val="24"/>
        </w:rPr>
        <w:t xml:space="preserve"> </w:t>
      </w:r>
      <w:proofErr w:type="spellStart"/>
      <w:r w:rsidR="00EE1572" w:rsidRPr="007C18BC">
        <w:rPr>
          <w:rFonts w:ascii="Times New Roman" w:hAnsi="Times New Roman"/>
          <w:sz w:val="24"/>
        </w:rPr>
        <w:t>доступн</w:t>
      </w:r>
      <w:r w:rsidR="003C06FC">
        <w:rPr>
          <w:rFonts w:ascii="Times New Roman" w:hAnsi="Times New Roman"/>
          <w:sz w:val="24"/>
        </w:rPr>
        <w:t>о</w:t>
      </w:r>
      <w:r w:rsidR="00EE1572" w:rsidRPr="007C18BC">
        <w:rPr>
          <w:rFonts w:ascii="Times New Roman" w:hAnsi="Times New Roman"/>
          <w:sz w:val="24"/>
        </w:rPr>
        <w:t>для</w:t>
      </w:r>
      <w:proofErr w:type="spellEnd"/>
      <w:r w:rsidR="00EE1572" w:rsidRPr="007C18BC">
        <w:rPr>
          <w:rFonts w:ascii="Times New Roman" w:hAnsi="Times New Roman"/>
          <w:sz w:val="24"/>
        </w:rPr>
        <w:t xml:space="preserve">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w:t>
      </w:r>
      <w:proofErr w:type="spellStart"/>
      <w:r w:rsidR="007D7A94" w:rsidRPr="007C18BC">
        <w:rPr>
          <w:rFonts w:ascii="Times New Roman" w:hAnsi="Times New Roman"/>
          <w:sz w:val="24"/>
        </w:rPr>
        <w:t>документа</w:t>
      </w:r>
      <w:r w:rsidR="00EE1572" w:rsidRPr="007C18BC">
        <w:rPr>
          <w:rFonts w:ascii="Times New Roman" w:hAnsi="Times New Roman"/>
          <w:sz w:val="24"/>
        </w:rPr>
        <w:t>без</w:t>
      </w:r>
      <w:proofErr w:type="spellEnd"/>
      <w:r w:rsidR="00EE1572" w:rsidRPr="007C18BC">
        <w:rPr>
          <w:rFonts w:ascii="Times New Roman" w:hAnsi="Times New Roman"/>
          <w:sz w:val="24"/>
        </w:rPr>
        <w:t xml:space="preserve"> взимания </w:t>
      </w:r>
      <w:proofErr w:type="spellStart"/>
      <w:r w:rsidR="00EE1572" w:rsidRPr="007C18BC">
        <w:rPr>
          <w:rFonts w:ascii="Times New Roman" w:hAnsi="Times New Roman"/>
          <w:sz w:val="24"/>
        </w:rPr>
        <w:t>платы</w:t>
      </w:r>
      <w:r w:rsidR="00074A0B" w:rsidRPr="007C18BC">
        <w:rPr>
          <w:rFonts w:ascii="Times New Roman" w:hAnsi="Times New Roman"/>
          <w:sz w:val="24"/>
        </w:rPr>
        <w:t>в</w:t>
      </w:r>
      <w:proofErr w:type="spellEnd"/>
      <w:r w:rsidR="00074A0B" w:rsidRPr="007C18BC">
        <w:rPr>
          <w:rFonts w:ascii="Times New Roman" w:hAnsi="Times New Roman"/>
          <w:sz w:val="24"/>
        </w:rPr>
        <w:t xml:space="preserve"> любое время с </w:t>
      </w:r>
      <w:proofErr w:type="spellStart"/>
      <w:r w:rsidR="00544DE4" w:rsidRPr="007C18BC">
        <w:rPr>
          <w:rFonts w:ascii="Times New Roman" w:hAnsi="Times New Roman"/>
          <w:sz w:val="24"/>
        </w:rPr>
        <w:t>момента</w:t>
      </w:r>
      <w:r w:rsidR="003C06FC">
        <w:rPr>
          <w:rFonts w:ascii="Times New Roman" w:hAnsi="Times New Roman"/>
          <w:sz w:val="24"/>
        </w:rPr>
        <w:t>его</w:t>
      </w:r>
      <w:proofErr w:type="spellEnd"/>
      <w:r w:rsidR="003C06FC">
        <w:rPr>
          <w:rFonts w:ascii="Times New Roman" w:hAnsi="Times New Roman"/>
          <w:sz w:val="24"/>
        </w:rPr>
        <w:t xml:space="preserve">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proofErr w:type="spellStart"/>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A75D3C" w:rsidRPr="007C18BC">
        <w:rPr>
          <w:rFonts w:ascii="Times New Roman" w:hAnsi="Times New Roman"/>
          <w:sz w:val="24"/>
        </w:rPr>
        <w:t>насайте</w:t>
      </w:r>
      <w:proofErr w:type="spellEnd"/>
      <w:r w:rsidR="00A75D3C" w:rsidRPr="007C18BC">
        <w:rPr>
          <w:rFonts w:ascii="Times New Roman" w:hAnsi="Times New Roman"/>
          <w:sz w:val="24"/>
        </w:rPr>
        <w:t xml:space="preserve"> ЭТП, указанной в п</w:t>
      </w:r>
      <w:r w:rsidR="00BF287A" w:rsidRPr="007C18BC">
        <w:rPr>
          <w:rFonts w:ascii="Times New Roman" w:hAnsi="Times New Roman"/>
          <w:sz w:val="24"/>
        </w:rPr>
        <w:t>. </w:t>
      </w:r>
      <w:r w:rsidR="0072406A">
        <w:fldChar w:fldCharType="begin"/>
      </w:r>
      <w:r w:rsidR="0072406A">
        <w:instrText xml:space="preserve"> REF _Ref413854873 \r \h  \* MERGEFORMAT </w:instrText>
      </w:r>
      <w:r w:rsidR="0072406A">
        <w:fldChar w:fldCharType="separate"/>
      </w:r>
      <w:r w:rsidR="00E81DCE">
        <w:t>9</w:t>
      </w:r>
      <w:r w:rsidR="0072406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proofErr w:type="spellStart"/>
      <w:r w:rsidR="003C06FC" w:rsidRPr="00727C0B">
        <w:rPr>
          <w:rFonts w:ascii="Times New Roman" w:hAnsi="Times New Roman"/>
          <w:sz w:val="24"/>
          <w:szCs w:val="24"/>
        </w:rPr>
        <w:t>размещенн</w:t>
      </w:r>
      <w:r w:rsidR="003C06FC">
        <w:rPr>
          <w:rFonts w:ascii="Times New Roman" w:hAnsi="Times New Roman"/>
          <w:sz w:val="24"/>
          <w:szCs w:val="24"/>
        </w:rPr>
        <w:t>ого</w:t>
      </w:r>
      <w:r w:rsidRPr="00727C0B">
        <w:rPr>
          <w:rFonts w:ascii="Times New Roman" w:hAnsi="Times New Roman"/>
          <w:sz w:val="24"/>
          <w:szCs w:val="24"/>
        </w:rPr>
        <w:t>в</w:t>
      </w:r>
      <w:proofErr w:type="spellEnd"/>
      <w:r w:rsidRPr="00727C0B">
        <w:rPr>
          <w:rFonts w:ascii="Times New Roman" w:hAnsi="Times New Roman"/>
          <w:sz w:val="24"/>
          <w:szCs w:val="24"/>
        </w:rPr>
        <w:t xml:space="preserve"> различных источниках, приоритет отдается извещению, </w:t>
      </w:r>
      <w:proofErr w:type="spellStart"/>
      <w:r w:rsidR="003C06FC" w:rsidRPr="00727C0B">
        <w:rPr>
          <w:rFonts w:ascii="Times New Roman" w:hAnsi="Times New Roman"/>
          <w:sz w:val="24"/>
          <w:szCs w:val="24"/>
        </w:rPr>
        <w:t>размещенн</w:t>
      </w:r>
      <w:r w:rsidR="003C06FC">
        <w:rPr>
          <w:rFonts w:ascii="Times New Roman" w:hAnsi="Times New Roman"/>
          <w:sz w:val="24"/>
          <w:szCs w:val="24"/>
        </w:rPr>
        <w:t>ому</w:t>
      </w:r>
      <w:r w:rsidR="004B5F61" w:rsidRPr="00727C0B">
        <w:rPr>
          <w:rFonts w:ascii="Times New Roman" w:hAnsi="Times New Roman"/>
          <w:sz w:val="24"/>
          <w:szCs w:val="24"/>
        </w:rPr>
        <w:t>в</w:t>
      </w:r>
      <w:proofErr w:type="spellEnd"/>
      <w:r w:rsidR="004B5F61" w:rsidRPr="00727C0B">
        <w:rPr>
          <w:rFonts w:ascii="Times New Roman" w:hAnsi="Times New Roman"/>
          <w:sz w:val="24"/>
          <w:szCs w:val="24"/>
        </w:rPr>
        <w:t xml:space="preserve"> официальном источнике информации согласно п. </w:t>
      </w:r>
      <w:r w:rsidR="0072406A">
        <w:fldChar w:fldCharType="begin"/>
      </w:r>
      <w:r w:rsidR="0072406A">
        <w:instrText xml:space="preserve"> REF _Ref414980766 \r \h  \* MERGEFORMAT </w:instrText>
      </w:r>
      <w:r w:rsidR="0072406A">
        <w:fldChar w:fldCharType="separate"/>
      </w:r>
      <w:r w:rsidR="00E81DCE">
        <w:t>8</w:t>
      </w:r>
      <w:r w:rsidR="0072406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2406A">
        <w:fldChar w:fldCharType="begin"/>
      </w:r>
      <w:r w:rsidR="0072406A">
        <w:instrText xml:space="preserve"> REF _Ref409637197 \r \h  \* MERGEFORMAT </w:instrText>
      </w:r>
      <w:r w:rsidR="0072406A">
        <w:fldChar w:fldCharType="separate"/>
      </w:r>
      <w:r w:rsidR="00E81DCE" w:rsidRPr="00E81DCE">
        <w:rPr>
          <w:rFonts w:ascii="Times New Roman" w:hAnsi="Times New Roman"/>
          <w:sz w:val="24"/>
        </w:rPr>
        <w:t>4.3.1</w:t>
      </w:r>
      <w:r w:rsidR="0072406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w:t>
      </w:r>
      <w:proofErr w:type="spellStart"/>
      <w:r w:rsidR="00277D88" w:rsidRPr="007C18BC">
        <w:rPr>
          <w:rFonts w:ascii="Times New Roman" w:hAnsi="Times New Roman"/>
          <w:sz w:val="24"/>
        </w:rPr>
        <w:t>разместить</w:t>
      </w:r>
      <w:r w:rsidR="00CF536E">
        <w:rPr>
          <w:rFonts w:ascii="Times New Roman" w:hAnsi="Times New Roman"/>
          <w:sz w:val="24"/>
        </w:rPr>
        <w:t>в</w:t>
      </w:r>
      <w:proofErr w:type="spellEnd"/>
      <w:r w:rsidR="00CF536E">
        <w:rPr>
          <w:rFonts w:ascii="Times New Roman" w:hAnsi="Times New Roman"/>
          <w:sz w:val="24"/>
        </w:rPr>
        <w:t xml:space="preserve"> течение 3 (трех) </w:t>
      </w:r>
      <w:r w:rsidR="00F74B95">
        <w:rPr>
          <w:rFonts w:ascii="Times New Roman" w:hAnsi="Times New Roman"/>
          <w:sz w:val="24"/>
        </w:rPr>
        <w:t xml:space="preserve">рабочих </w:t>
      </w:r>
      <w:proofErr w:type="spellStart"/>
      <w:r w:rsidR="00CF536E">
        <w:rPr>
          <w:rFonts w:ascii="Times New Roman" w:hAnsi="Times New Roman"/>
          <w:sz w:val="24"/>
        </w:rPr>
        <w:t>дней</w:t>
      </w:r>
      <w:r w:rsidR="00F74B95">
        <w:rPr>
          <w:rFonts w:ascii="Times New Roman" w:hAnsi="Times New Roman"/>
          <w:sz w:val="24"/>
        </w:rPr>
        <w:t>с</w:t>
      </w:r>
      <w:proofErr w:type="spellEnd"/>
      <w:r w:rsidR="00F74B95">
        <w:rPr>
          <w:rFonts w:ascii="Times New Roman" w:hAnsi="Times New Roman"/>
          <w:sz w:val="24"/>
        </w:rPr>
        <w:t xml:space="preserve">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proofErr w:type="spellStart"/>
      <w:r w:rsidR="006210D2">
        <w:rPr>
          <w:rFonts w:ascii="Times New Roman" w:hAnsi="Times New Roman"/>
          <w:sz w:val="24"/>
        </w:rPr>
        <w:t>Заказчик</w:t>
      </w:r>
      <w:r w:rsidR="00277D88" w:rsidRPr="007C18BC">
        <w:rPr>
          <w:rFonts w:ascii="Times New Roman" w:hAnsi="Times New Roman"/>
          <w:sz w:val="24"/>
        </w:rPr>
        <w:t>вправе</w:t>
      </w:r>
      <w:proofErr w:type="spellEnd"/>
      <w:r w:rsidR="00277D88" w:rsidRPr="007C18BC">
        <w:rPr>
          <w:rFonts w:ascii="Times New Roman" w:hAnsi="Times New Roman"/>
          <w:sz w:val="24"/>
        </w:rPr>
        <w:t xml:space="preserve"> не предоставлять разъяснения по запросам, поступившим с нарушением сроков, установленных в п. </w:t>
      </w:r>
      <w:r w:rsidR="0072406A">
        <w:fldChar w:fldCharType="begin"/>
      </w:r>
      <w:r w:rsidR="0072406A">
        <w:instrText xml:space="preserve"> REF _Ref409637197 \r \h  \* MERGEFORMAT </w:instrText>
      </w:r>
      <w:r w:rsidR="0072406A">
        <w:fldChar w:fldCharType="separate"/>
      </w:r>
      <w:r w:rsidR="00E81DCE" w:rsidRPr="00E81DCE">
        <w:rPr>
          <w:rFonts w:ascii="Times New Roman" w:hAnsi="Times New Roman"/>
          <w:sz w:val="24"/>
        </w:rPr>
        <w:t>4.3.1</w:t>
      </w:r>
      <w:r w:rsidR="0072406A">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разместить </w:t>
      </w:r>
      <w:proofErr w:type="spellStart"/>
      <w:r w:rsidR="00D645AF" w:rsidRPr="007C18BC">
        <w:rPr>
          <w:rFonts w:ascii="Times New Roman" w:hAnsi="Times New Roman"/>
          <w:sz w:val="24"/>
        </w:rPr>
        <w:t>разъяснения</w:t>
      </w:r>
      <w:r w:rsidR="00654F17">
        <w:rPr>
          <w:rFonts w:ascii="Times New Roman" w:hAnsi="Times New Roman"/>
          <w:sz w:val="24"/>
        </w:rPr>
        <w:t>извещения</w:t>
      </w:r>
      <w:proofErr w:type="spellEnd"/>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2406A">
        <w:fldChar w:fldCharType="begin"/>
      </w:r>
      <w:r w:rsidR="0072406A">
        <w:instrText xml:space="preserve"> REF _Ref455178207 \r \h  \* MERGEFORMAT </w:instrText>
      </w:r>
      <w:r w:rsidR="0072406A">
        <w:fldChar w:fldCharType="separate"/>
      </w:r>
      <w:r w:rsidR="00E81DCE" w:rsidRPr="00E81DCE">
        <w:rPr>
          <w:rFonts w:ascii="Times New Roman" w:hAnsi="Times New Roman"/>
          <w:sz w:val="24"/>
        </w:rPr>
        <w:t>24</w:t>
      </w:r>
      <w:r w:rsidR="0072406A">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proofErr w:type="spellStart"/>
      <w:r w:rsidR="00654F17">
        <w:rPr>
          <w:rFonts w:ascii="Times New Roman" w:hAnsi="Times New Roman"/>
          <w:sz w:val="24"/>
        </w:rPr>
        <w:t>извещения</w:t>
      </w:r>
      <w:r w:rsidR="00DA11A6" w:rsidRPr="007C18BC">
        <w:rPr>
          <w:rFonts w:ascii="Times New Roman" w:hAnsi="Times New Roman"/>
          <w:sz w:val="24"/>
        </w:rPr>
        <w:t>не</w:t>
      </w:r>
      <w:proofErr w:type="spellEnd"/>
      <w:r w:rsidR="00DA11A6" w:rsidRPr="007C18BC">
        <w:rPr>
          <w:rFonts w:ascii="Times New Roman" w:hAnsi="Times New Roman"/>
          <w:sz w:val="24"/>
        </w:rPr>
        <w:t xml:space="preserve"> </w:t>
      </w:r>
      <w:proofErr w:type="spellStart"/>
      <w:r w:rsidR="00DA11A6" w:rsidRPr="007C18BC">
        <w:rPr>
          <w:rFonts w:ascii="Times New Roman" w:hAnsi="Times New Roman"/>
          <w:sz w:val="24"/>
        </w:rPr>
        <w:t>должно</w:t>
      </w:r>
      <w:r w:rsidR="00CF536E">
        <w:rPr>
          <w:rFonts w:ascii="Times New Roman" w:hAnsi="Times New Roman"/>
          <w:sz w:val="24"/>
        </w:rPr>
        <w:t>из</w:t>
      </w:r>
      <w:r w:rsidR="003C06FC">
        <w:rPr>
          <w:rFonts w:ascii="Times New Roman" w:hAnsi="Times New Roman"/>
          <w:sz w:val="24"/>
        </w:rPr>
        <w:t>менять</w:t>
      </w:r>
      <w:proofErr w:type="spellEnd"/>
      <w:r w:rsidR="003C06FC">
        <w:rPr>
          <w:rFonts w:ascii="Times New Roman" w:hAnsi="Times New Roman"/>
          <w:sz w:val="24"/>
        </w:rPr>
        <w:t xml:space="preserve">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 xml:space="preserve">решения о внесении изменений, но в любом случае не позднее даты окончания срока подачи заявок такие изменения официально </w:t>
      </w:r>
      <w:proofErr w:type="spellStart"/>
      <w:r w:rsidRPr="007C18BC">
        <w:rPr>
          <w:rFonts w:ascii="Times New Roman" w:hAnsi="Times New Roman"/>
          <w:sz w:val="24"/>
        </w:rPr>
        <w:t>размещаются</w:t>
      </w:r>
      <w:r w:rsidR="00C33376" w:rsidRPr="00C33376">
        <w:rPr>
          <w:rFonts w:ascii="Times New Roman" w:hAnsi="Times New Roman"/>
          <w:sz w:val="24"/>
        </w:rPr>
        <w:t>Заказчик</w:t>
      </w:r>
      <w:r w:rsidR="00C33376">
        <w:rPr>
          <w:rFonts w:ascii="Times New Roman" w:hAnsi="Times New Roman"/>
          <w:sz w:val="24"/>
        </w:rPr>
        <w:t>ом</w:t>
      </w:r>
      <w:r w:rsidR="00551851" w:rsidRPr="007C18BC">
        <w:rPr>
          <w:rFonts w:ascii="Times New Roman" w:hAnsi="Times New Roman"/>
          <w:sz w:val="24"/>
        </w:rPr>
        <w:t>в</w:t>
      </w:r>
      <w:proofErr w:type="spellEnd"/>
      <w:r w:rsidR="00551851" w:rsidRPr="007C18BC">
        <w:rPr>
          <w:rFonts w:ascii="Times New Roman" w:hAnsi="Times New Roman"/>
          <w:sz w:val="24"/>
        </w:rPr>
        <w:t xml:space="preserve">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72406A">
        <w:fldChar w:fldCharType="begin"/>
      </w:r>
      <w:r w:rsidR="0072406A">
        <w:instrText xml:space="preserve"> REF _Ref414276712 \r \h  \* MERGEFORMAT </w:instrText>
      </w:r>
      <w:r w:rsidR="0072406A">
        <w:fldChar w:fldCharType="separate"/>
      </w:r>
      <w:r w:rsidR="00E81DCE">
        <w:t>7</w:t>
      </w:r>
      <w:r w:rsidR="0072406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proofErr w:type="spellStart"/>
      <w:r w:rsidRPr="007C18BC">
        <w:rPr>
          <w:rFonts w:ascii="Times New Roman" w:hAnsi="Times New Roman"/>
          <w:sz w:val="24"/>
        </w:rPr>
        <w:t>Каждыйучастник</w:t>
      </w:r>
      <w:proofErr w:type="spellEnd"/>
      <w:r w:rsidRPr="007C18BC">
        <w:rPr>
          <w:rFonts w:ascii="Times New Roman" w:hAnsi="Times New Roman"/>
          <w:sz w:val="24"/>
        </w:rPr>
        <w:t xml:space="preserve">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proofErr w:type="spellStart"/>
      <w:r w:rsidR="00C33376" w:rsidRPr="00C33376">
        <w:rPr>
          <w:rFonts w:ascii="Times New Roman" w:hAnsi="Times New Roman"/>
          <w:sz w:val="24"/>
        </w:rPr>
        <w:t>Заказчик</w:t>
      </w:r>
      <w:r w:rsidR="00C33376">
        <w:rPr>
          <w:rFonts w:ascii="Times New Roman" w:hAnsi="Times New Roman"/>
          <w:sz w:val="24"/>
        </w:rPr>
        <w:t>ом</w:t>
      </w:r>
      <w:r w:rsidR="00FA2808" w:rsidRPr="007C18BC">
        <w:rPr>
          <w:rFonts w:ascii="Times New Roman" w:hAnsi="Times New Roman"/>
          <w:sz w:val="24"/>
        </w:rPr>
        <w:t>как</w:t>
      </w:r>
      <w:proofErr w:type="spellEnd"/>
      <w:r w:rsidR="00FA2808" w:rsidRPr="007C18BC">
        <w:rPr>
          <w:rFonts w:ascii="Times New Roman" w:hAnsi="Times New Roman"/>
          <w:sz w:val="24"/>
        </w:rPr>
        <w:t xml:space="preserve"> предоставление недостоверных сведений в</w:t>
      </w:r>
      <w:r w:rsidR="0010288D">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72406A">
        <w:fldChar w:fldCharType="begin"/>
      </w:r>
      <w:r w:rsidR="0072406A">
        <w:instrText xml:space="preserve"> REF _Ref414298281 \r \h  \* MERGEFORMAT </w:instrText>
      </w:r>
      <w:r w:rsidR="0072406A">
        <w:fldChar w:fldCharType="separate"/>
      </w:r>
      <w:r w:rsidR="00E81DCE" w:rsidRPr="00E81DCE">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2406A">
        <w:fldChar w:fldCharType="begin"/>
      </w:r>
      <w:r w:rsidR="0072406A">
        <w:instrText xml:space="preserve"> REF _Ref414298281 \r \h  \* MERGEFORMAT </w:instrText>
      </w:r>
      <w:r w:rsidR="0072406A">
        <w:fldChar w:fldCharType="separate"/>
      </w:r>
      <w:r w:rsidR="00E81DCE" w:rsidRPr="00E81DCE">
        <w:rPr>
          <w:rFonts w:ascii="Times New Roman" w:hAnsi="Times New Roman"/>
          <w:sz w:val="24"/>
        </w:rPr>
        <w:t>10</w:t>
      </w:r>
      <w:r w:rsidR="0072406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xml:space="preserve">, соответствующем требованиям </w:t>
      </w:r>
      <w:proofErr w:type="spellStart"/>
      <w:r w:rsidR="00B7059F" w:rsidRPr="007C18BC">
        <w:rPr>
          <w:rFonts w:ascii="Times New Roman" w:hAnsi="Times New Roman"/>
          <w:sz w:val="24"/>
        </w:rPr>
        <w:t>ЭТП</w:t>
      </w:r>
      <w:proofErr w:type="gramStart"/>
      <w:r w:rsidR="00B7059F" w:rsidRPr="007C18BC">
        <w:rPr>
          <w:rFonts w:ascii="Times New Roman" w:hAnsi="Times New Roman"/>
          <w:sz w:val="24"/>
        </w:rPr>
        <w:t>,</w:t>
      </w:r>
      <w:r w:rsidR="00796E63" w:rsidRPr="007C18BC">
        <w:rPr>
          <w:rFonts w:ascii="Times New Roman" w:hAnsi="Times New Roman"/>
          <w:sz w:val="24"/>
        </w:rPr>
        <w:t>и</w:t>
      </w:r>
      <w:proofErr w:type="spellEnd"/>
      <w:proofErr w:type="gramEnd"/>
      <w:r w:rsidR="00796E63" w:rsidRPr="007C18BC">
        <w:rPr>
          <w:rFonts w:ascii="Times New Roman" w:hAnsi="Times New Roman"/>
          <w:sz w:val="24"/>
        </w:rPr>
        <w:t xml:space="preserve">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2406A">
        <w:fldChar w:fldCharType="begin"/>
      </w:r>
      <w:r w:rsidR="0072406A">
        <w:instrText xml:space="preserve"> REF _Ref414274710 \r \h  \* MERGEFORMAT </w:instrText>
      </w:r>
      <w:r w:rsidR="0072406A">
        <w:fldChar w:fldCharType="separate"/>
      </w:r>
      <w:r w:rsidR="00E81DCE" w:rsidRPr="00E81DCE">
        <w:rPr>
          <w:rFonts w:ascii="Times New Roman" w:hAnsi="Times New Roman"/>
          <w:sz w:val="24"/>
        </w:rPr>
        <w:t>13</w:t>
      </w:r>
      <w:r w:rsidR="0072406A">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В случае если 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w:t>
      </w:r>
      <w:r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proofErr w:type="spellStart"/>
      <w:r w:rsidR="004C26C7" w:rsidRPr="007C18BC">
        <w:rPr>
          <w:rFonts w:ascii="Times New Roman" w:hAnsi="Times New Roman"/>
          <w:sz w:val="24"/>
        </w:rPr>
        <w:t>настояще</w:t>
      </w:r>
      <w:r w:rsidR="00EF1C57">
        <w:rPr>
          <w:rFonts w:ascii="Times New Roman" w:hAnsi="Times New Roman"/>
          <w:sz w:val="24"/>
        </w:rPr>
        <w:t>гоизвещения</w:t>
      </w:r>
      <w:proofErr w:type="spellEnd"/>
      <w:r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2406A">
        <w:fldChar w:fldCharType="begin"/>
      </w:r>
      <w:r w:rsidR="0072406A">
        <w:instrText xml:space="preserve"> REF _Ref414274710 \r \h  \* MERGEFORMAT </w:instrText>
      </w:r>
      <w:r w:rsidR="0072406A">
        <w:fldChar w:fldCharType="separate"/>
      </w:r>
      <w:r w:rsidR="00E81DCE" w:rsidRPr="00E81DCE">
        <w:rPr>
          <w:rFonts w:ascii="Times New Roman" w:hAnsi="Times New Roman"/>
          <w:sz w:val="24"/>
        </w:rPr>
        <w:t>13</w:t>
      </w:r>
      <w:r w:rsidR="0072406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 xml:space="preserve">Начальная (максимальная) цена договора указана </w:t>
      </w:r>
      <w:proofErr w:type="spellStart"/>
      <w:r w:rsidRPr="007C18BC">
        <w:rPr>
          <w:rFonts w:ascii="Times New Roman" w:hAnsi="Times New Roman"/>
          <w:sz w:val="24"/>
        </w:rPr>
        <w:t>визвещении</w:t>
      </w:r>
      <w:proofErr w:type="spellEnd"/>
      <w:r w:rsidRPr="007C18BC">
        <w:rPr>
          <w:rFonts w:ascii="Times New Roman" w:hAnsi="Times New Roman"/>
          <w:sz w:val="24"/>
        </w:rPr>
        <w:t xml:space="preserve"> и в п</w:t>
      </w:r>
      <w:r w:rsidR="006029EC" w:rsidRPr="007C18BC">
        <w:rPr>
          <w:rFonts w:ascii="Times New Roman" w:hAnsi="Times New Roman"/>
          <w:sz w:val="24"/>
        </w:rPr>
        <w:t>. </w:t>
      </w:r>
      <w:r w:rsidR="0072406A">
        <w:fldChar w:fldCharType="begin"/>
      </w:r>
      <w:r w:rsidR="0072406A">
        <w:instrText xml:space="preserve"> REF _Ref414298281 \r \h  \* MERGEFORMAT </w:instrText>
      </w:r>
      <w:r w:rsidR="0072406A">
        <w:fldChar w:fldCharType="separate"/>
      </w:r>
      <w:r w:rsidR="00E81DCE" w:rsidRPr="00E81DCE">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2406A">
        <w:fldChar w:fldCharType="begin"/>
      </w:r>
      <w:r w:rsidR="0072406A">
        <w:instrText xml:space="preserve"> REF _Ref414298281 \r \h  \* MERGEFORMAT </w:instrText>
      </w:r>
      <w:r w:rsidR="0072406A">
        <w:fldChar w:fldCharType="separate"/>
      </w:r>
      <w:r w:rsidR="00E81DCE" w:rsidRPr="00E81DCE">
        <w:rPr>
          <w:rFonts w:ascii="Times New Roman" w:hAnsi="Times New Roman"/>
          <w:sz w:val="24"/>
        </w:rPr>
        <w:t>10</w:t>
      </w:r>
      <w:r w:rsidR="0072406A">
        <w:fldChar w:fldCharType="end"/>
      </w:r>
      <w:r w:rsidR="00C309BC" w:rsidRPr="007C18BC">
        <w:rPr>
          <w:rFonts w:ascii="Times New Roman" w:hAnsi="Times New Roman"/>
          <w:sz w:val="24"/>
        </w:rPr>
        <w:t xml:space="preserve"> информационной карты, признается несоответствующей требованиям </w:t>
      </w:r>
      <w:proofErr w:type="spellStart"/>
      <w:r w:rsidR="00C309BC" w:rsidRPr="007C18BC">
        <w:rPr>
          <w:rFonts w:ascii="Times New Roman" w:hAnsi="Times New Roman"/>
          <w:sz w:val="24"/>
        </w:rPr>
        <w:t>настояще</w:t>
      </w:r>
      <w:r w:rsidR="00EF1C57">
        <w:rPr>
          <w:rFonts w:ascii="Times New Roman" w:hAnsi="Times New Roman"/>
          <w:sz w:val="24"/>
        </w:rPr>
        <w:t>гоизвещения</w:t>
      </w:r>
      <w:proofErr w:type="spellEnd"/>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 xml:space="preserve">в размере, указанные </w:t>
      </w:r>
      <w:proofErr w:type="spellStart"/>
      <w:r w:rsidR="009D17C7" w:rsidRPr="007C18BC">
        <w:rPr>
          <w:rFonts w:ascii="Times New Roman" w:hAnsi="Times New Roman"/>
          <w:sz w:val="24"/>
        </w:rPr>
        <w:t>вп</w:t>
      </w:r>
      <w:proofErr w:type="spellEnd"/>
      <w:r w:rsidR="009D17C7" w:rsidRPr="007C18BC">
        <w:rPr>
          <w:rFonts w:ascii="Times New Roman" w:hAnsi="Times New Roman"/>
          <w:sz w:val="24"/>
        </w:rPr>
        <w:t>.</w:t>
      </w:r>
      <w:r w:rsidR="006029EC" w:rsidRPr="007C18BC">
        <w:rPr>
          <w:rFonts w:ascii="Times New Roman" w:hAnsi="Times New Roman"/>
          <w:sz w:val="24"/>
        </w:rPr>
        <w:t> </w:t>
      </w:r>
      <w:r w:rsidR="0072406A">
        <w:fldChar w:fldCharType="begin"/>
      </w:r>
      <w:r w:rsidR="0072406A">
        <w:instrText xml:space="preserve"> REF _Ref414298333 \r \h  \* MERGEFORMAT </w:instrText>
      </w:r>
      <w:r w:rsidR="0072406A">
        <w:fldChar w:fldCharType="separate"/>
      </w:r>
      <w:r w:rsidR="00E81DCE" w:rsidRPr="00E81DCE">
        <w:rPr>
          <w:rFonts w:ascii="Times New Roman" w:hAnsi="Times New Roman"/>
          <w:sz w:val="24"/>
        </w:rPr>
        <w:t>20</w:t>
      </w:r>
      <w:r w:rsidR="0072406A">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xml:space="preserve">, если такое требование </w:t>
      </w:r>
      <w:proofErr w:type="spellStart"/>
      <w:r w:rsidR="00193EFC" w:rsidRPr="007C18BC">
        <w:rPr>
          <w:rFonts w:ascii="Times New Roman" w:hAnsi="Times New Roman"/>
          <w:sz w:val="24"/>
        </w:rPr>
        <w:t>установлено</w:t>
      </w:r>
      <w:r w:rsidR="00DE1FCD">
        <w:rPr>
          <w:rFonts w:ascii="Times New Roman" w:hAnsi="Times New Roman"/>
          <w:sz w:val="24"/>
        </w:rPr>
        <w:t>в</w:t>
      </w:r>
      <w:proofErr w:type="spellEnd"/>
      <w:r w:rsidR="00DE1FCD">
        <w:rPr>
          <w:rFonts w:ascii="Times New Roman" w:hAnsi="Times New Roman"/>
          <w:sz w:val="24"/>
        </w:rPr>
        <w:t xml:space="preserve">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 xml:space="preserve">Требование об обеспечении заявки в равной мере распространяется на всех участников </w:t>
      </w:r>
      <w:proofErr w:type="spellStart"/>
      <w:r w:rsidRPr="007C18BC">
        <w:rPr>
          <w:rFonts w:ascii="Times New Roman" w:hAnsi="Times New Roman"/>
          <w:sz w:val="24"/>
        </w:rPr>
        <w:t>закупки</w:t>
      </w:r>
      <w:proofErr w:type="gramStart"/>
      <w:r w:rsidRPr="007C18BC">
        <w:rPr>
          <w:rFonts w:ascii="Times New Roman" w:hAnsi="Times New Roman"/>
          <w:sz w:val="24"/>
        </w:rPr>
        <w:t>.</w:t>
      </w:r>
      <w:bookmarkEnd w:id="258"/>
      <w:r w:rsidR="00F37063" w:rsidRPr="007C18BC">
        <w:rPr>
          <w:rFonts w:ascii="Times New Roman" w:hAnsi="Times New Roman"/>
          <w:sz w:val="24"/>
        </w:rPr>
        <w:t>В</w:t>
      </w:r>
      <w:proofErr w:type="spellEnd"/>
      <w:proofErr w:type="gramEnd"/>
      <w:r w:rsidR="00F37063" w:rsidRPr="007C18BC">
        <w:rPr>
          <w:rFonts w:ascii="Times New Roman" w:hAnsi="Times New Roman"/>
          <w:sz w:val="24"/>
        </w:rPr>
        <w:t xml:space="preserve"> случае установления </w:t>
      </w:r>
      <w:proofErr w:type="spellStart"/>
      <w:r w:rsidR="00AC254E" w:rsidRPr="00AC254E">
        <w:rPr>
          <w:rFonts w:ascii="Times New Roman" w:hAnsi="Times New Roman"/>
          <w:sz w:val="24"/>
        </w:rPr>
        <w:t>Заказчик</w:t>
      </w:r>
      <w:r w:rsidR="00AC254E">
        <w:rPr>
          <w:rFonts w:ascii="Times New Roman" w:hAnsi="Times New Roman"/>
          <w:sz w:val="24"/>
        </w:rPr>
        <w:t>ом</w:t>
      </w:r>
      <w:r w:rsidR="00F37063" w:rsidRPr="007C18BC">
        <w:rPr>
          <w:rFonts w:ascii="Times New Roman" w:hAnsi="Times New Roman"/>
          <w:sz w:val="24"/>
        </w:rPr>
        <w:t>в</w:t>
      </w:r>
      <w:proofErr w:type="spellEnd"/>
      <w:r w:rsidR="00F37063" w:rsidRPr="007C18BC">
        <w:rPr>
          <w:rFonts w:ascii="Times New Roman" w:hAnsi="Times New Roman"/>
          <w:sz w:val="24"/>
        </w:rPr>
        <w:t xml:space="preserve">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 xml:space="preserve">требованиям, установленным </w:t>
      </w:r>
      <w:proofErr w:type="spellStart"/>
      <w:r w:rsidR="00F37063" w:rsidRPr="007C18BC">
        <w:rPr>
          <w:rFonts w:ascii="Times New Roman" w:hAnsi="Times New Roman"/>
          <w:sz w:val="24"/>
        </w:rPr>
        <w:t>вп</w:t>
      </w:r>
      <w:proofErr w:type="spellEnd"/>
      <w:r w:rsidR="00F37063" w:rsidRPr="007C18BC">
        <w:rPr>
          <w:rFonts w:ascii="Times New Roman" w:hAnsi="Times New Roman"/>
          <w:sz w:val="24"/>
        </w:rPr>
        <w:t>.</w:t>
      </w:r>
      <w:r w:rsidR="006029EC" w:rsidRPr="007C18BC">
        <w:rPr>
          <w:rFonts w:ascii="Times New Roman" w:hAnsi="Times New Roman"/>
          <w:sz w:val="24"/>
        </w:rPr>
        <w:t> </w:t>
      </w:r>
      <w:r w:rsidR="0072406A">
        <w:fldChar w:fldCharType="begin"/>
      </w:r>
      <w:r w:rsidR="0072406A">
        <w:instrText xml:space="preserve"> REF _Ref414971406 \r \h  \* MERGEFORMAT </w:instrText>
      </w:r>
      <w:r w:rsidR="0072406A">
        <w:fldChar w:fldCharType="separate"/>
      </w:r>
      <w:r w:rsidR="00E81DCE" w:rsidRPr="00E81DCE">
        <w:rPr>
          <w:rFonts w:ascii="Times New Roman" w:hAnsi="Times New Roman"/>
          <w:sz w:val="24"/>
        </w:rPr>
        <w:t>18</w:t>
      </w:r>
      <w:r w:rsidR="0072406A">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 xml:space="preserve">не </w:t>
      </w:r>
      <w:proofErr w:type="spellStart"/>
      <w:r w:rsidR="008848F9">
        <w:rPr>
          <w:rFonts w:ascii="Times New Roman" w:hAnsi="Times New Roman"/>
          <w:sz w:val="24"/>
        </w:rPr>
        <w:t>возвращается</w:t>
      </w:r>
      <w:r w:rsidRPr="007C18BC">
        <w:rPr>
          <w:rFonts w:ascii="Times New Roman" w:hAnsi="Times New Roman"/>
          <w:sz w:val="24"/>
        </w:rPr>
        <w:t>вследующихслучаях</w:t>
      </w:r>
      <w:proofErr w:type="spellEnd"/>
      <w:r w:rsidRPr="007C18BC">
        <w:rPr>
          <w:rFonts w:ascii="Times New Roman" w:hAnsi="Times New Roman"/>
          <w:sz w:val="24"/>
        </w:rPr>
        <w:t>:</w:t>
      </w:r>
      <w:bookmarkEnd w:id="259"/>
    </w:p>
    <w:p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2406A">
        <w:fldChar w:fldCharType="begin"/>
      </w:r>
      <w:r w:rsidR="0072406A">
        <w:instrText xml:space="preserve"> REF _Ref317515319 \r \h  \* MERGEFORMAT </w:instrText>
      </w:r>
      <w:r w:rsidR="0072406A">
        <w:fldChar w:fldCharType="separate"/>
      </w:r>
      <w:r w:rsidR="00E81DCE" w:rsidRPr="00E81DCE">
        <w:rPr>
          <w:rFonts w:ascii="Times New Roman" w:hAnsi="Times New Roman"/>
          <w:sz w:val="24"/>
        </w:rPr>
        <w:t>4.8.4</w:t>
      </w:r>
      <w:r w:rsidR="0072406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10288D">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10288D">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 xml:space="preserve">Подача заявки означает, что участник процедуры закупки изучил </w:t>
      </w:r>
      <w:proofErr w:type="spellStart"/>
      <w:r w:rsidRPr="007C18BC">
        <w:rPr>
          <w:rFonts w:ascii="Times New Roman" w:hAnsi="Times New Roman"/>
          <w:sz w:val="24"/>
        </w:rPr>
        <w:t>Положение</w:t>
      </w:r>
      <w:r w:rsidR="00DF2AD0" w:rsidRPr="007C18BC">
        <w:rPr>
          <w:rFonts w:ascii="Times New Roman" w:hAnsi="Times New Roman"/>
          <w:sz w:val="24"/>
        </w:rPr>
        <w:t>о</w:t>
      </w:r>
      <w:proofErr w:type="spellEnd"/>
      <w:r w:rsidR="00DF2AD0" w:rsidRPr="007C18BC">
        <w:rPr>
          <w:rFonts w:ascii="Times New Roman" w:hAnsi="Times New Roman"/>
          <w:sz w:val="24"/>
        </w:rPr>
        <w:t xml:space="preserve"> закупке</w:t>
      </w:r>
      <w:r w:rsidRPr="007C18BC">
        <w:rPr>
          <w:rFonts w:ascii="Times New Roman" w:hAnsi="Times New Roman"/>
          <w:sz w:val="24"/>
        </w:rPr>
        <w:t xml:space="preserve">, </w:t>
      </w:r>
      <w:proofErr w:type="spellStart"/>
      <w:r w:rsidR="00B65C95" w:rsidRPr="007C18BC">
        <w:rPr>
          <w:rFonts w:ascii="Times New Roman" w:hAnsi="Times New Roman"/>
          <w:sz w:val="24"/>
        </w:rPr>
        <w:t>настоящ</w:t>
      </w:r>
      <w:r w:rsidR="00F01325">
        <w:rPr>
          <w:rFonts w:ascii="Times New Roman" w:hAnsi="Times New Roman"/>
          <w:sz w:val="24"/>
        </w:rPr>
        <w:t>ееизвещени</w:t>
      </w:r>
      <w:proofErr w:type="gramStart"/>
      <w:r w:rsidR="00F01325">
        <w:rPr>
          <w:rFonts w:ascii="Times New Roman" w:hAnsi="Times New Roman"/>
          <w:sz w:val="24"/>
        </w:rPr>
        <w:t>е</w:t>
      </w:r>
      <w:proofErr w:type="spellEnd"/>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2406A">
        <w:fldChar w:fldCharType="begin"/>
      </w:r>
      <w:r w:rsidR="0072406A">
        <w:instrText xml:space="preserve"> REF _Ref314163382 \r \h  \* MERGEFORMAT </w:instrText>
      </w:r>
      <w:r w:rsidR="0072406A">
        <w:fldChar w:fldCharType="separate"/>
      </w:r>
      <w:r w:rsidR="00E81DCE" w:rsidRPr="00E81DCE">
        <w:rPr>
          <w:rFonts w:ascii="Times New Roman" w:hAnsi="Times New Roman"/>
          <w:sz w:val="24"/>
        </w:rPr>
        <w:t>23</w:t>
      </w:r>
      <w:r w:rsidR="0072406A">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proofErr w:type="spellStart"/>
      <w:r w:rsidR="008D175C" w:rsidRPr="007C18BC">
        <w:rPr>
          <w:rFonts w:ascii="Times New Roman" w:hAnsi="Times New Roman"/>
          <w:sz w:val="24"/>
        </w:rPr>
        <w:t>ЭП</w:t>
      </w:r>
      <w:r w:rsidR="005F1D63" w:rsidRPr="007C18BC">
        <w:rPr>
          <w:rFonts w:ascii="Times New Roman" w:hAnsi="Times New Roman"/>
          <w:sz w:val="24"/>
        </w:rPr>
        <w:t>лица</w:t>
      </w:r>
      <w:proofErr w:type="spellEnd"/>
      <w:r w:rsidR="005F1D63" w:rsidRPr="007C18BC">
        <w:rPr>
          <w:rFonts w:ascii="Times New Roman" w:hAnsi="Times New Roman"/>
          <w:sz w:val="24"/>
        </w:rPr>
        <w:t xml:space="preserve">, имеющего право действовать от имени участника процедуры закупки в соответствии с Федеральным законом от 06.04.2011 г. № 63-ФЗ «Об электронной </w:t>
      </w:r>
      <w:proofErr w:type="spellStart"/>
      <w:r w:rsidR="005F1D63" w:rsidRPr="007C18BC">
        <w:rPr>
          <w:rFonts w:ascii="Times New Roman" w:hAnsi="Times New Roman"/>
          <w:sz w:val="24"/>
        </w:rPr>
        <w:t>подписи»</w:t>
      </w:r>
      <w:proofErr w:type="gramStart"/>
      <w:r w:rsidR="005F1D63" w:rsidRPr="007C18BC">
        <w:rPr>
          <w:rFonts w:ascii="Times New Roman" w:hAnsi="Times New Roman"/>
          <w:sz w:val="24"/>
        </w:rPr>
        <w:t>.П</w:t>
      </w:r>
      <w:proofErr w:type="gramEnd"/>
      <w:r w:rsidR="00E803C7" w:rsidRPr="007C18BC">
        <w:rPr>
          <w:rFonts w:ascii="Times New Roman" w:hAnsi="Times New Roman"/>
          <w:sz w:val="24"/>
        </w:rPr>
        <w:t>одача</w:t>
      </w:r>
      <w:proofErr w:type="spellEnd"/>
      <w:r w:rsidR="00E803C7" w:rsidRPr="007C18BC">
        <w:rPr>
          <w:rFonts w:ascii="Times New Roman" w:hAnsi="Times New Roman"/>
          <w:sz w:val="24"/>
        </w:rPr>
        <w:t xml:space="preserve">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proofErr w:type="spellStart"/>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310A7F" w:rsidRPr="007C18BC">
        <w:rPr>
          <w:rFonts w:ascii="Times New Roman" w:hAnsi="Times New Roman"/>
          <w:sz w:val="24"/>
        </w:rPr>
        <w:t>подачи</w:t>
      </w:r>
      <w:proofErr w:type="spellEnd"/>
      <w:r w:rsidR="00551B55" w:rsidRPr="007C18BC">
        <w:rPr>
          <w:rFonts w:ascii="Times New Roman" w:hAnsi="Times New Roman"/>
          <w:sz w:val="24"/>
        </w:rPr>
        <w:t xml:space="preserve"> заявки </w:t>
      </w:r>
      <w:r w:rsidR="00C3089C" w:rsidRPr="007C18BC">
        <w:rPr>
          <w:rFonts w:ascii="Times New Roman" w:hAnsi="Times New Roman"/>
          <w:sz w:val="24"/>
        </w:rPr>
        <w:t xml:space="preserve">на участие в </w:t>
      </w:r>
      <w:proofErr w:type="spellStart"/>
      <w:r w:rsidR="00C3089C" w:rsidRPr="007C18BC">
        <w:rPr>
          <w:rFonts w:ascii="Times New Roman" w:hAnsi="Times New Roman"/>
          <w:sz w:val="24"/>
        </w:rPr>
        <w:t>закупке</w:t>
      </w:r>
      <w:r w:rsidR="00551B55" w:rsidRPr="007C18BC">
        <w:rPr>
          <w:rFonts w:ascii="Times New Roman" w:hAnsi="Times New Roman"/>
          <w:sz w:val="24"/>
        </w:rPr>
        <w:t>определяется</w:t>
      </w:r>
      <w:proofErr w:type="spellEnd"/>
      <w:r w:rsidR="00551B55" w:rsidRPr="007C18BC">
        <w:rPr>
          <w:rFonts w:ascii="Times New Roman" w:hAnsi="Times New Roman"/>
          <w:sz w:val="24"/>
        </w:rPr>
        <w:t xml:space="preserve">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2406A">
        <w:fldChar w:fldCharType="begin"/>
      </w:r>
      <w:r w:rsidR="0072406A">
        <w:instrText xml:space="preserve"> REF _Ref416087512 \r \h  \* MERGEFORMAT </w:instrText>
      </w:r>
      <w:r w:rsidR="0072406A">
        <w:fldChar w:fldCharType="separate"/>
      </w:r>
      <w:r w:rsidR="00E81DCE" w:rsidRPr="00E81DCE">
        <w:rPr>
          <w:rFonts w:ascii="Times New Roman" w:hAnsi="Times New Roman"/>
          <w:sz w:val="24"/>
        </w:rPr>
        <w:t>4.8</w:t>
      </w:r>
      <w:r w:rsidR="0072406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2406A">
        <w:fldChar w:fldCharType="begin"/>
      </w:r>
      <w:r w:rsidR="0072406A">
        <w:instrText xml:space="preserve"> REF _Ref314163382 \r \h  \* MERGEFORMAT </w:instrText>
      </w:r>
      <w:r w:rsidR="0072406A">
        <w:fldChar w:fldCharType="separate"/>
      </w:r>
      <w:r w:rsidR="00E81DCE" w:rsidRPr="00E81DCE">
        <w:rPr>
          <w:rFonts w:ascii="Times New Roman" w:hAnsi="Times New Roman"/>
          <w:sz w:val="24"/>
        </w:rPr>
        <w:t>23</w:t>
      </w:r>
      <w:r w:rsidR="0072406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10288D">
        <w:rPr>
          <w:rFonts w:ascii="Times New Roman" w:hAnsi="Times New Roman"/>
          <w:sz w:val="24"/>
        </w:rPr>
        <w:t xml:space="preserve"> </w:t>
      </w:r>
      <w:r w:rsidR="004251D0" w:rsidRPr="007C18BC">
        <w:rPr>
          <w:rFonts w:ascii="Times New Roman" w:hAnsi="Times New Roman"/>
          <w:sz w:val="24"/>
        </w:rPr>
        <w:t>всем</w:t>
      </w:r>
      <w:r w:rsidR="0010288D">
        <w:rPr>
          <w:rFonts w:ascii="Times New Roman" w:hAnsi="Times New Roman"/>
          <w:sz w:val="24"/>
        </w:rPr>
        <w:t xml:space="preserve">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 xml:space="preserve">По </w:t>
      </w:r>
      <w:proofErr w:type="spellStart"/>
      <w:r w:rsidRPr="007C18BC">
        <w:rPr>
          <w:rFonts w:ascii="Times New Roman" w:hAnsi="Times New Roman"/>
          <w:sz w:val="24"/>
        </w:rPr>
        <w:t>результатамоткрытия</w:t>
      </w:r>
      <w:proofErr w:type="spellEnd"/>
      <w:r w:rsidRPr="007C18BC">
        <w:rPr>
          <w:rFonts w:ascii="Times New Roman" w:hAnsi="Times New Roman"/>
          <w:sz w:val="24"/>
        </w:rPr>
        <w:t xml:space="preserve">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2406A">
        <w:fldChar w:fldCharType="begin"/>
      </w:r>
      <w:r w:rsidR="0072406A">
        <w:instrText xml:space="preserve"> REF _Ref415252233 \r \h  \* MERGEFORMAT </w:instrText>
      </w:r>
      <w:r w:rsidR="0072406A">
        <w:fldChar w:fldCharType="separate"/>
      </w:r>
      <w:r w:rsidR="00E81DCE" w:rsidRPr="00E81DCE">
        <w:rPr>
          <w:rFonts w:ascii="Times New Roman" w:hAnsi="Times New Roman"/>
          <w:sz w:val="24"/>
        </w:rPr>
        <w:t>4.13</w:t>
      </w:r>
      <w:r w:rsidR="0072406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2406A">
        <w:fldChar w:fldCharType="begin"/>
      </w:r>
      <w:r w:rsidR="0072406A">
        <w:instrText xml:space="preserve"> REF _Ref314163946 \r \h  \* MERGEFORMAT </w:instrText>
      </w:r>
      <w:r w:rsidR="0072406A">
        <w:fldChar w:fldCharType="separate"/>
      </w:r>
      <w:r w:rsidR="00E81DCE" w:rsidRPr="00E81DCE">
        <w:rPr>
          <w:rFonts w:ascii="Times New Roman" w:hAnsi="Times New Roman"/>
          <w:sz w:val="24"/>
        </w:rPr>
        <w:t>26</w:t>
      </w:r>
      <w:r w:rsidR="0072406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proofErr w:type="spellStart"/>
      <w:r w:rsidR="00F01325">
        <w:rPr>
          <w:rFonts w:ascii="Times New Roman" w:hAnsi="Times New Roman"/>
          <w:sz w:val="24"/>
        </w:rPr>
        <w:t>извещения</w:t>
      </w:r>
      <w:r w:rsidRPr="007C18BC">
        <w:rPr>
          <w:rFonts w:ascii="Times New Roman" w:hAnsi="Times New Roman"/>
          <w:sz w:val="24"/>
        </w:rPr>
        <w:t>на</w:t>
      </w:r>
      <w:proofErr w:type="spellEnd"/>
      <w:r w:rsidRPr="007C18BC">
        <w:rPr>
          <w:rFonts w:ascii="Times New Roman" w:hAnsi="Times New Roman"/>
          <w:sz w:val="24"/>
        </w:rPr>
        <w:t xml:space="preserve">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2406A">
        <w:fldChar w:fldCharType="begin"/>
      </w:r>
      <w:r w:rsidR="0072406A">
        <w:instrText xml:space="preserve"> REF _Ref415852052 \r \h  \* MERGEFORMAT </w:instrText>
      </w:r>
      <w:r w:rsidR="0072406A">
        <w:fldChar w:fldCharType="separate"/>
      </w:r>
      <w:r w:rsidR="00E81DCE" w:rsidRPr="00E81DCE">
        <w:rPr>
          <w:rFonts w:ascii="Times New Roman" w:hAnsi="Times New Roman"/>
          <w:sz w:val="24"/>
        </w:rPr>
        <w:t>27</w:t>
      </w:r>
      <w:r w:rsidR="0072406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w:t>
      </w:r>
      <w:proofErr w:type="spellStart"/>
      <w:r w:rsidR="009E5BA9" w:rsidRPr="007C18BC">
        <w:rPr>
          <w:rFonts w:ascii="Times New Roman" w:hAnsi="Times New Roman"/>
          <w:sz w:val="24"/>
        </w:rPr>
        <w:t>закупки</w:t>
      </w:r>
      <w:r w:rsidRPr="007C18BC">
        <w:rPr>
          <w:rFonts w:ascii="Times New Roman" w:hAnsi="Times New Roman"/>
          <w:sz w:val="24"/>
        </w:rPr>
        <w:t>не</w:t>
      </w:r>
      <w:proofErr w:type="spellEnd"/>
      <w:r w:rsidRPr="007C18BC">
        <w:rPr>
          <w:rFonts w:ascii="Times New Roman" w:hAnsi="Times New Roman"/>
          <w:sz w:val="24"/>
        </w:rPr>
        <w:t xml:space="preserve">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w:t>
      </w:r>
      <w:proofErr w:type="spellStart"/>
      <w:r w:rsidR="00FA54EB" w:rsidRPr="007C18BC">
        <w:rPr>
          <w:rFonts w:ascii="Times New Roman" w:hAnsi="Times New Roman"/>
          <w:sz w:val="24"/>
        </w:rPr>
        <w:t>закупки</w:t>
      </w:r>
      <w:r w:rsidR="00A92C90" w:rsidRPr="007C18BC">
        <w:rPr>
          <w:rFonts w:ascii="Times New Roman" w:hAnsi="Times New Roman"/>
          <w:sz w:val="24"/>
        </w:rPr>
        <w:t>повлиять</w:t>
      </w:r>
      <w:proofErr w:type="spellEnd"/>
      <w:r w:rsidR="00A92C90" w:rsidRPr="007C18BC">
        <w:rPr>
          <w:rFonts w:ascii="Times New Roman" w:hAnsi="Times New Roman"/>
          <w:sz w:val="24"/>
        </w:rPr>
        <w:t xml:space="preserve">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proofErr w:type="spellStart"/>
      <w:r w:rsidRPr="007C18BC">
        <w:rPr>
          <w:rFonts w:ascii="Times New Roman" w:hAnsi="Times New Roman"/>
          <w:sz w:val="24"/>
        </w:rPr>
        <w:t>атакже</w:t>
      </w:r>
      <w:proofErr w:type="spellEnd"/>
      <w:r w:rsidRPr="007C18BC">
        <w:rPr>
          <w:rFonts w:ascii="Times New Roman" w:hAnsi="Times New Roman"/>
          <w:sz w:val="24"/>
        </w:rPr>
        <w:t xml:space="preserve"> оказать давление </w:t>
      </w:r>
      <w:proofErr w:type="spellStart"/>
      <w:r w:rsidRPr="007C18BC">
        <w:rPr>
          <w:rFonts w:ascii="Times New Roman" w:hAnsi="Times New Roman"/>
          <w:sz w:val="24"/>
        </w:rPr>
        <w:t>налюбое</w:t>
      </w:r>
      <w:proofErr w:type="spellEnd"/>
      <w:r w:rsidRPr="007C18BC">
        <w:rPr>
          <w:rFonts w:ascii="Times New Roman" w:hAnsi="Times New Roman"/>
          <w:sz w:val="24"/>
        </w:rPr>
        <w:t xml:space="preserve">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2406A">
        <w:fldChar w:fldCharType="begin"/>
      </w:r>
      <w:r w:rsidR="0072406A">
        <w:instrText xml:space="preserve"> REF _Ref414043853 \r \h  \* MERGEFORMAT </w:instrText>
      </w:r>
      <w:r w:rsidR="0072406A">
        <w:fldChar w:fldCharType="separate"/>
      </w:r>
      <w:r w:rsidR="00E81DCE" w:rsidRPr="00E81DCE">
        <w:rPr>
          <w:rFonts w:ascii="Times New Roman" w:hAnsi="Times New Roman"/>
          <w:sz w:val="24"/>
        </w:rPr>
        <w:t>4.17</w:t>
      </w:r>
      <w:r w:rsidR="0072406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2406A">
        <w:fldChar w:fldCharType="begin"/>
      </w:r>
      <w:r w:rsidR="0072406A">
        <w:instrText xml:space="preserve"> REF _Ref56229154 \r \h  \* MERGEFORMAT </w:instrText>
      </w:r>
      <w:r w:rsidR="0072406A">
        <w:fldChar w:fldCharType="separate"/>
      </w:r>
      <w:r w:rsidR="00E81DCE" w:rsidRPr="00E81DCE">
        <w:rPr>
          <w:rFonts w:ascii="Times New Roman" w:hAnsi="Times New Roman"/>
          <w:sz w:val="24"/>
        </w:rPr>
        <w:t>4.5</w:t>
      </w:r>
      <w:r w:rsidR="0072406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10288D">
        <w:rPr>
          <w:rFonts w:ascii="Times New Roman" w:hAnsi="Times New Roman"/>
          <w:sz w:val="24"/>
        </w:rPr>
        <w:t xml:space="preserve"> </w:t>
      </w:r>
      <w:r w:rsidR="00FA54EB" w:rsidRPr="007C18BC">
        <w:rPr>
          <w:rFonts w:ascii="Times New Roman" w:hAnsi="Times New Roman"/>
          <w:sz w:val="24"/>
        </w:rPr>
        <w:t>в</w:t>
      </w:r>
      <w:r w:rsidR="0010288D">
        <w:rPr>
          <w:rFonts w:ascii="Times New Roman" w:hAnsi="Times New Roman"/>
          <w:sz w:val="24"/>
        </w:rPr>
        <w:t xml:space="preserve"> </w:t>
      </w:r>
      <w:r w:rsidR="006029EC" w:rsidRPr="007C18BC">
        <w:rPr>
          <w:rFonts w:ascii="Times New Roman" w:hAnsi="Times New Roman"/>
          <w:sz w:val="24"/>
        </w:rPr>
        <w:t>разделе </w:t>
      </w:r>
      <w:r w:rsidR="0072406A">
        <w:fldChar w:fldCharType="begin"/>
      </w:r>
      <w:r w:rsidR="0072406A">
        <w:instrText xml:space="preserve"> REF _Ref314254860 \r \h  \* MERGEFORMAT </w:instrText>
      </w:r>
      <w:r w:rsidR="0072406A">
        <w:fldChar w:fldCharType="separate"/>
      </w:r>
      <w:r w:rsidR="00E81DCE">
        <w:t>5</w:t>
      </w:r>
      <w:r w:rsidR="0072406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2406A">
        <w:fldChar w:fldCharType="begin"/>
      </w:r>
      <w:r w:rsidR="0072406A">
        <w:instrText xml:space="preserve"> REF _Ref414293795 \r \h  \* MERGEFORMAT </w:instrText>
      </w:r>
      <w:r w:rsidR="0072406A">
        <w:fldChar w:fldCharType="separate"/>
      </w:r>
      <w:r w:rsidR="00E81DCE" w:rsidRPr="00E81DCE">
        <w:rPr>
          <w:rFonts w:ascii="Times New Roman" w:hAnsi="Times New Roman"/>
          <w:sz w:val="24"/>
        </w:rPr>
        <w:t>15</w:t>
      </w:r>
      <w:r w:rsidR="0072406A">
        <w:fldChar w:fldCharType="end"/>
      </w:r>
      <w:r w:rsidR="006029EC" w:rsidRPr="007C18BC">
        <w:rPr>
          <w:rFonts w:ascii="Times New Roman" w:hAnsi="Times New Roman"/>
          <w:sz w:val="24"/>
        </w:rPr>
        <w:t>–</w:t>
      </w:r>
      <w:r w:rsidR="0072406A">
        <w:fldChar w:fldCharType="begin"/>
      </w:r>
      <w:r w:rsidR="0072406A">
        <w:instrText xml:space="preserve"> REF _Ref414042545 \r \h  \* MERGEFORMAT </w:instrText>
      </w:r>
      <w:r w:rsidR="0072406A">
        <w:fldChar w:fldCharType="separate"/>
      </w:r>
      <w:r w:rsidR="00E81DCE" w:rsidRPr="00E81DCE">
        <w:rPr>
          <w:rFonts w:ascii="Times New Roman" w:hAnsi="Times New Roman"/>
          <w:sz w:val="24"/>
        </w:rPr>
        <w:t>17</w:t>
      </w:r>
      <w:r w:rsidR="0072406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0288D">
        <w:rPr>
          <w:rFonts w:ascii="Times New Roman" w:hAnsi="Times New Roman"/>
          <w:sz w:val="24"/>
        </w:rPr>
        <w:t>8</w:t>
      </w:r>
      <w:r w:rsidR="006029EC" w:rsidRPr="00301A23">
        <w:rPr>
          <w:rFonts w:ascii="Times New Roman" w:hAnsi="Times New Roman"/>
          <w:sz w:val="24"/>
          <w:szCs w:val="24"/>
        </w:rPr>
        <w:t> – </w:t>
      </w:r>
      <w:r w:rsidR="0010288D">
        <w:rPr>
          <w:rFonts w:ascii="Times New Roman" w:hAnsi="Times New Roman"/>
          <w:sz w:val="24"/>
          <w:szCs w:val="24"/>
        </w:rPr>
        <w:t xml:space="preserve">9 </w:t>
      </w:r>
      <w:r w:rsidR="0059568A" w:rsidRPr="007C18BC">
        <w:rPr>
          <w:rFonts w:ascii="Times New Roman" w:hAnsi="Times New Roman"/>
          <w:sz w:val="24"/>
        </w:rPr>
        <w:t>и п. </w:t>
      </w:r>
      <w:r w:rsidR="0072406A">
        <w:fldChar w:fldCharType="begin"/>
      </w:r>
      <w:r w:rsidR="0072406A">
        <w:instrText xml:space="preserve"> REF _Ref430964520 \r \h  \* MERGEFORMAT </w:instrText>
      </w:r>
      <w:r w:rsidR="0072406A">
        <w:fldChar w:fldCharType="separate"/>
      </w:r>
      <w:r w:rsidR="00E81DCE" w:rsidRPr="00E81DCE">
        <w:rPr>
          <w:rFonts w:ascii="Times New Roman" w:hAnsi="Times New Roman"/>
          <w:sz w:val="24"/>
        </w:rPr>
        <w:t>12</w:t>
      </w:r>
      <w:r w:rsidR="0072406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2406A">
        <w:fldChar w:fldCharType="begin"/>
      </w:r>
      <w:r w:rsidR="0072406A">
        <w:instrText xml:space="preserve"> REF _Ref415072934 \r \h  \* MERGEFORMAT </w:instrText>
      </w:r>
      <w:r w:rsidR="0072406A">
        <w:fldChar w:fldCharType="separate"/>
      </w:r>
      <w:r w:rsidR="00E81DCE" w:rsidRPr="00E81DCE">
        <w:rPr>
          <w:rFonts w:ascii="Times New Roman" w:hAnsi="Times New Roman"/>
          <w:sz w:val="24"/>
        </w:rPr>
        <w:t>4.6</w:t>
      </w:r>
      <w:r w:rsidR="0072406A">
        <w:fldChar w:fldCharType="end"/>
      </w:r>
      <w:r w:rsidR="008B303E" w:rsidRPr="007C18BC">
        <w:rPr>
          <w:rFonts w:ascii="Times New Roman" w:hAnsi="Times New Roman"/>
          <w:sz w:val="24"/>
        </w:rPr>
        <w:t>, п</w:t>
      </w:r>
      <w:r w:rsidR="006029EC" w:rsidRPr="007C18BC">
        <w:rPr>
          <w:rFonts w:ascii="Times New Roman" w:hAnsi="Times New Roman"/>
          <w:sz w:val="24"/>
        </w:rPr>
        <w:t>. </w:t>
      </w:r>
      <w:r w:rsidR="0072406A">
        <w:fldChar w:fldCharType="begin"/>
      </w:r>
      <w:r w:rsidR="0072406A">
        <w:instrText xml:space="preserve"> REF _Ref414274710 \r \h  \* MERGEFORMAT </w:instrText>
      </w:r>
      <w:r w:rsidR="0072406A">
        <w:fldChar w:fldCharType="separate"/>
      </w:r>
      <w:r w:rsidR="00E81DCE" w:rsidRPr="00E81DCE">
        <w:rPr>
          <w:rFonts w:ascii="Times New Roman" w:hAnsi="Times New Roman"/>
          <w:sz w:val="24"/>
        </w:rPr>
        <w:t>13</w:t>
      </w:r>
      <w:r w:rsidR="0072406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D5A66">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2406A">
        <w:fldChar w:fldCharType="begin"/>
      </w:r>
      <w:r w:rsidR="0072406A">
        <w:instrText xml:space="preserve"> REF _Ref414298281 \r \h  \* MERGEFORMAT </w:instrText>
      </w:r>
      <w:r w:rsidR="0072406A">
        <w:fldChar w:fldCharType="separate"/>
      </w:r>
      <w:r w:rsidR="00E81DCE" w:rsidRPr="00E81DCE">
        <w:rPr>
          <w:rFonts w:ascii="Times New Roman" w:hAnsi="Times New Roman"/>
          <w:sz w:val="24"/>
        </w:rPr>
        <w:t>10</w:t>
      </w:r>
      <w:r w:rsidR="0072406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закупки участниками закупки в </w:t>
      </w:r>
      <w:r w:rsidRPr="007C18BC">
        <w:rPr>
          <w:rFonts w:ascii="Times New Roman" w:hAnsi="Times New Roman"/>
          <w:sz w:val="24"/>
        </w:rPr>
        <w:lastRenderedPageBreak/>
        <w:t>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2406A">
        <w:fldChar w:fldCharType="begin"/>
      </w:r>
      <w:r w:rsidR="0072406A">
        <w:instrText xml:space="preserve"> REF _Ref415852052 \r \h  \* MERGEFORMAT </w:instrText>
      </w:r>
      <w:r w:rsidR="0072406A">
        <w:fldChar w:fldCharType="separate"/>
      </w:r>
      <w:r w:rsidR="00E81DCE" w:rsidRPr="00E81DCE">
        <w:rPr>
          <w:rFonts w:ascii="Times New Roman" w:hAnsi="Times New Roman"/>
          <w:sz w:val="24"/>
        </w:rPr>
        <w:t>27</w:t>
      </w:r>
      <w:r w:rsidR="0072406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2406A">
        <w:fldChar w:fldCharType="begin"/>
      </w:r>
      <w:r w:rsidR="0072406A">
        <w:instrText xml:space="preserve"> REF _Ref414971406 \r \h  \* MERGEFORMAT </w:instrText>
      </w:r>
      <w:r w:rsidR="0072406A">
        <w:fldChar w:fldCharType="separate"/>
      </w:r>
      <w:r w:rsidR="00E81DCE" w:rsidRPr="00E81DCE">
        <w:rPr>
          <w:rFonts w:ascii="Times New Roman" w:hAnsi="Times New Roman"/>
          <w:sz w:val="24"/>
        </w:rPr>
        <w:t>18</w:t>
      </w:r>
      <w:r w:rsidR="0072406A">
        <w:fldChar w:fldCharType="end"/>
      </w:r>
      <w:r w:rsidR="00345B6B" w:rsidRPr="007C18BC">
        <w:rPr>
          <w:rFonts w:ascii="Times New Roman" w:hAnsi="Times New Roman"/>
          <w:sz w:val="24"/>
        </w:rPr>
        <w:t xml:space="preserve"> информационной карты установленных </w:t>
      </w:r>
      <w:proofErr w:type="spellStart"/>
      <w:r w:rsidR="00512FDA" w:rsidRPr="00512FDA">
        <w:rPr>
          <w:rFonts w:ascii="Times New Roman" w:hAnsi="Times New Roman"/>
          <w:sz w:val="24"/>
        </w:rPr>
        <w:t>Заказчик</w:t>
      </w:r>
      <w:r w:rsidR="00512FDA">
        <w:rPr>
          <w:rFonts w:ascii="Times New Roman" w:hAnsi="Times New Roman"/>
          <w:sz w:val="24"/>
        </w:rPr>
        <w:t>ом</w:t>
      </w:r>
      <w:r w:rsidR="00345B6B" w:rsidRPr="007C18BC">
        <w:rPr>
          <w:rFonts w:ascii="Times New Roman" w:hAnsi="Times New Roman"/>
          <w:sz w:val="24"/>
        </w:rPr>
        <w:t>особенностей</w:t>
      </w:r>
      <w:proofErr w:type="spellEnd"/>
      <w:r w:rsidR="00345B6B" w:rsidRPr="007C18BC">
        <w:rPr>
          <w:rFonts w:ascii="Times New Roman" w:hAnsi="Times New Roman"/>
          <w:sz w:val="24"/>
        </w:rPr>
        <w:t xml:space="preserve">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2406A">
        <w:fldChar w:fldCharType="begin"/>
      </w:r>
      <w:r w:rsidR="0072406A">
        <w:instrText xml:space="preserve"> REF _Ref56229154 \r \h  \* MERGEFORMAT </w:instrText>
      </w:r>
      <w:r w:rsidR="0072406A">
        <w:fldChar w:fldCharType="separate"/>
      </w:r>
      <w:r w:rsidR="00E81DCE" w:rsidRPr="00E81DCE">
        <w:rPr>
          <w:rFonts w:ascii="Times New Roman" w:hAnsi="Times New Roman"/>
          <w:sz w:val="24"/>
        </w:rPr>
        <w:t>4.5</w:t>
      </w:r>
      <w:r w:rsidR="0072406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1D5A66">
        <w:rPr>
          <w:rFonts w:ascii="Times New Roman" w:hAnsi="Times New Roman"/>
          <w:sz w:val="24"/>
        </w:rPr>
        <w:t xml:space="preserve"> </w:t>
      </w:r>
      <w:r w:rsidR="006029EC" w:rsidRPr="007C18BC">
        <w:rPr>
          <w:rFonts w:ascii="Times New Roman" w:hAnsi="Times New Roman"/>
          <w:sz w:val="24"/>
        </w:rPr>
        <w:t>разделе </w:t>
      </w:r>
      <w:r w:rsidR="0072406A">
        <w:fldChar w:fldCharType="begin"/>
      </w:r>
      <w:r w:rsidR="0072406A">
        <w:instrText xml:space="preserve"> REF _Ref314254860 \r \h  \* MERGEFORMAT </w:instrText>
      </w:r>
      <w:r w:rsidR="0072406A">
        <w:fldChar w:fldCharType="separate"/>
      </w:r>
      <w:r w:rsidR="00E81DCE">
        <w:t>5</w:t>
      </w:r>
      <w:r w:rsidR="0072406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2406A">
        <w:fldChar w:fldCharType="begin"/>
      </w:r>
      <w:r w:rsidR="0072406A">
        <w:instrText xml:space="preserve"> REF _Ref414293795 \r \h  \* MERGEFORMAT </w:instrText>
      </w:r>
      <w:r w:rsidR="0072406A">
        <w:fldChar w:fldCharType="separate"/>
      </w:r>
      <w:r w:rsidR="00E81DCE" w:rsidRPr="00E81DCE">
        <w:rPr>
          <w:rFonts w:ascii="Times New Roman" w:hAnsi="Times New Roman"/>
          <w:sz w:val="24"/>
        </w:rPr>
        <w:t>15</w:t>
      </w:r>
      <w:r w:rsidR="0072406A">
        <w:fldChar w:fldCharType="end"/>
      </w:r>
      <w:r w:rsidR="006029EC" w:rsidRPr="007C18BC">
        <w:rPr>
          <w:rFonts w:ascii="Times New Roman" w:hAnsi="Times New Roman"/>
          <w:sz w:val="24"/>
        </w:rPr>
        <w:t>–</w:t>
      </w:r>
      <w:r w:rsidR="0072406A">
        <w:fldChar w:fldCharType="begin"/>
      </w:r>
      <w:r w:rsidR="0072406A">
        <w:instrText xml:space="preserve"> REF _Ref414042545 \r \h  \* MERGEFORMAT </w:instrText>
      </w:r>
      <w:r w:rsidR="0072406A">
        <w:fldChar w:fldCharType="separate"/>
      </w:r>
      <w:r w:rsidR="00E81DCE" w:rsidRPr="00E81DCE">
        <w:rPr>
          <w:rFonts w:ascii="Times New Roman" w:hAnsi="Times New Roman"/>
          <w:sz w:val="24"/>
        </w:rPr>
        <w:t>17</w:t>
      </w:r>
      <w:r w:rsidR="0072406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D5A66">
        <w:rPr>
          <w:rFonts w:ascii="Times New Roman" w:hAnsi="Times New Roman"/>
          <w:sz w:val="24"/>
        </w:rPr>
        <w:t>8</w:t>
      </w:r>
      <w:r w:rsidR="006029EC" w:rsidRPr="007C18BC">
        <w:rPr>
          <w:rFonts w:ascii="Times New Roman" w:hAnsi="Times New Roman"/>
          <w:sz w:val="24"/>
        </w:rPr>
        <w:t> – </w:t>
      </w:r>
      <w:r w:rsidR="001D5A66">
        <w:rPr>
          <w:rFonts w:ascii="Times New Roman" w:hAnsi="Times New Roman"/>
          <w:sz w:val="24"/>
        </w:rPr>
        <w:t xml:space="preserve">9 </w:t>
      </w:r>
      <w:r w:rsidR="0059568A" w:rsidRPr="007C18BC">
        <w:rPr>
          <w:rFonts w:ascii="Times New Roman" w:hAnsi="Times New Roman"/>
          <w:sz w:val="24"/>
        </w:rPr>
        <w:t>и п. </w:t>
      </w:r>
      <w:r w:rsidR="0072406A">
        <w:fldChar w:fldCharType="begin"/>
      </w:r>
      <w:r w:rsidR="0072406A">
        <w:instrText xml:space="preserve"> REF _Ref430964520 \r \h  \* MERGEFORMAT </w:instrText>
      </w:r>
      <w:r w:rsidR="0072406A">
        <w:fldChar w:fldCharType="separate"/>
      </w:r>
      <w:r w:rsidR="00E81DCE" w:rsidRPr="00E81DCE">
        <w:rPr>
          <w:rFonts w:ascii="Times New Roman" w:hAnsi="Times New Roman"/>
          <w:sz w:val="24"/>
        </w:rPr>
        <w:t>12</w:t>
      </w:r>
      <w:r w:rsidR="0072406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2406A">
        <w:fldChar w:fldCharType="begin"/>
      </w:r>
      <w:r w:rsidR="0072406A">
        <w:instrText xml:space="preserve"> REF _Ref415072934 \r \h  \* MERGEFORMAT </w:instrText>
      </w:r>
      <w:r w:rsidR="0072406A">
        <w:fldChar w:fldCharType="separate"/>
      </w:r>
      <w:r w:rsidR="00E81DCE" w:rsidRPr="00E81DCE">
        <w:rPr>
          <w:rFonts w:ascii="Times New Roman" w:hAnsi="Times New Roman"/>
          <w:sz w:val="24"/>
        </w:rPr>
        <w:t>4.6</w:t>
      </w:r>
      <w:r w:rsidR="0072406A">
        <w:fldChar w:fldCharType="end"/>
      </w:r>
      <w:r w:rsidRPr="007C18BC">
        <w:rPr>
          <w:rFonts w:ascii="Times New Roman" w:hAnsi="Times New Roman"/>
          <w:sz w:val="24"/>
        </w:rPr>
        <w:t>, п. </w:t>
      </w:r>
      <w:r w:rsidR="0072406A">
        <w:fldChar w:fldCharType="begin"/>
      </w:r>
      <w:r w:rsidR="0072406A">
        <w:instrText xml:space="preserve"> REF _Ref414274710 \r \h  \* MERGEFORMAT </w:instrText>
      </w:r>
      <w:r w:rsidR="0072406A">
        <w:fldChar w:fldCharType="separate"/>
      </w:r>
      <w:r w:rsidR="00E81DCE" w:rsidRPr="00E81DCE">
        <w:rPr>
          <w:rFonts w:ascii="Times New Roman" w:hAnsi="Times New Roman"/>
          <w:sz w:val="24"/>
        </w:rPr>
        <w:t>13</w:t>
      </w:r>
      <w:r w:rsidR="0072406A">
        <w:fldChar w:fldCharType="end"/>
      </w:r>
      <w:r w:rsidRPr="007C18BC">
        <w:rPr>
          <w:rFonts w:ascii="Times New Roman" w:hAnsi="Times New Roman"/>
          <w:sz w:val="24"/>
        </w:rPr>
        <w:t xml:space="preserve"> информационной карты и в форме подраздела </w:t>
      </w:r>
      <w:r w:rsidR="001D5A66">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2406A">
        <w:fldChar w:fldCharType="begin"/>
      </w:r>
      <w:r w:rsidR="0072406A">
        <w:instrText xml:space="preserve"> REF _Ref414298281 \r \h  \* MERGEFORMAT </w:instrText>
      </w:r>
      <w:r w:rsidR="0072406A">
        <w:fldChar w:fldCharType="separate"/>
      </w:r>
      <w:r w:rsidR="00E81DCE" w:rsidRPr="00E81DCE">
        <w:rPr>
          <w:rFonts w:ascii="Times New Roman" w:hAnsi="Times New Roman"/>
          <w:sz w:val="24"/>
        </w:rPr>
        <w:t>10</w:t>
      </w:r>
      <w:r w:rsidR="0072406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 xml:space="preserve">размер начальной (максимальной) цены единицы </w:t>
      </w:r>
      <w:proofErr w:type="spellStart"/>
      <w:r w:rsidR="00EB4617">
        <w:rPr>
          <w:rFonts w:ascii="Times New Roman" w:hAnsi="Times New Roman"/>
          <w:sz w:val="24"/>
        </w:rPr>
        <w:t>продукциилибо</w:t>
      </w:r>
      <w:proofErr w:type="spellEnd"/>
      <w:r w:rsidR="00EB4617">
        <w:rPr>
          <w:rFonts w:ascii="Times New Roman" w:hAnsi="Times New Roman"/>
          <w:sz w:val="24"/>
        </w:rPr>
        <w:t xml:space="preserve">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1D5A66">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proofErr w:type="spellStart"/>
      <w:r w:rsidR="00D0263D">
        <w:rPr>
          <w:rFonts w:ascii="Times New Roman" w:hAnsi="Times New Roman"/>
          <w:sz w:val="24"/>
        </w:rPr>
        <w:t>извещения</w:t>
      </w:r>
      <w:proofErr w:type="gramStart"/>
      <w:r w:rsidR="00B111EA" w:rsidRPr="007C18BC">
        <w:rPr>
          <w:rFonts w:ascii="Times New Roman" w:hAnsi="Times New Roman"/>
          <w:sz w:val="24"/>
        </w:rPr>
        <w:t>.П</w:t>
      </w:r>
      <w:proofErr w:type="gramEnd"/>
      <w:r w:rsidRPr="007C18BC">
        <w:rPr>
          <w:rFonts w:ascii="Times New Roman" w:hAnsi="Times New Roman"/>
          <w:sz w:val="24"/>
        </w:rPr>
        <w:t>ри</w:t>
      </w:r>
      <w:proofErr w:type="spellEnd"/>
      <w:r w:rsidRPr="007C18BC">
        <w:rPr>
          <w:rFonts w:ascii="Times New Roman" w:hAnsi="Times New Roman"/>
          <w:sz w:val="24"/>
        </w:rPr>
        <w:t xml:space="preserve">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w:t>
      </w:r>
      <w:proofErr w:type="spellStart"/>
      <w:r w:rsidR="00D02B3F" w:rsidRPr="007C18BC">
        <w:rPr>
          <w:rFonts w:ascii="Times New Roman" w:hAnsi="Times New Roman"/>
          <w:sz w:val="24"/>
        </w:rPr>
        <w:t>основанииединственного</w:t>
      </w:r>
      <w:proofErr w:type="spellEnd"/>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w:t>
      </w:r>
      <w:proofErr w:type="spellStart"/>
      <w:r w:rsidR="000F446D" w:rsidRPr="007C18BC">
        <w:rPr>
          <w:rFonts w:ascii="Times New Roman" w:hAnsi="Times New Roman"/>
          <w:sz w:val="24"/>
        </w:rPr>
        <w:t>порядке</w:t>
      </w:r>
      <w:proofErr w:type="gramStart"/>
      <w:r w:rsidRPr="007C18BC">
        <w:rPr>
          <w:rFonts w:ascii="Times New Roman" w:eastAsia="Arial Unicode MS" w:hAnsi="Times New Roman"/>
          <w:sz w:val="24"/>
        </w:rPr>
        <w:t>,</w:t>
      </w:r>
      <w:r w:rsidR="002D6C24" w:rsidRPr="007C18BC">
        <w:rPr>
          <w:rFonts w:ascii="Times New Roman" w:hAnsi="Times New Roman"/>
          <w:sz w:val="24"/>
        </w:rPr>
        <w:t>у</w:t>
      </w:r>
      <w:proofErr w:type="gramEnd"/>
      <w:r w:rsidR="002D6C24" w:rsidRPr="007C18BC">
        <w:rPr>
          <w:rFonts w:ascii="Times New Roman" w:hAnsi="Times New Roman"/>
          <w:sz w:val="24"/>
        </w:rPr>
        <w:t>становленн</w:t>
      </w:r>
      <w:r w:rsidR="00D02B3F" w:rsidRPr="007C18BC">
        <w:rPr>
          <w:rFonts w:ascii="Times New Roman" w:hAnsi="Times New Roman"/>
          <w:sz w:val="24"/>
        </w:rPr>
        <w:t>о</w:t>
      </w:r>
      <w:r w:rsidR="002D6C24" w:rsidRPr="007C18BC">
        <w:rPr>
          <w:rFonts w:ascii="Times New Roman" w:hAnsi="Times New Roman"/>
          <w:sz w:val="24"/>
        </w:rPr>
        <w:t>м</w:t>
      </w:r>
      <w:r w:rsidR="00556769" w:rsidRPr="007C18BC">
        <w:rPr>
          <w:rFonts w:ascii="Times New Roman" w:hAnsi="Times New Roman"/>
          <w:bCs/>
          <w:sz w:val="24"/>
        </w:rPr>
        <w:t>п</w:t>
      </w:r>
      <w:r w:rsidR="00AF7835" w:rsidRPr="007C18BC">
        <w:rPr>
          <w:rFonts w:ascii="Times New Roman" w:hAnsi="Times New Roman"/>
          <w:bCs/>
          <w:sz w:val="24"/>
        </w:rPr>
        <w:t>риложением</w:t>
      </w:r>
      <w:proofErr w:type="spellEnd"/>
      <w:r w:rsidR="00AF7835" w:rsidRPr="007C18BC">
        <w:rPr>
          <w:rFonts w:ascii="Times New Roman" w:hAnsi="Times New Roman"/>
          <w:bCs/>
          <w:sz w:val="24"/>
        </w:rPr>
        <w:t xml:space="preserve">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lastRenderedPageBreak/>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w:t>
      </w:r>
      <w:proofErr w:type="spellStart"/>
      <w:r w:rsidRPr="007C18BC">
        <w:rPr>
          <w:rFonts w:ascii="Times New Roman" w:hAnsi="Times New Roman"/>
          <w:sz w:val="24"/>
        </w:rPr>
        <w:t>атакже</w:t>
      </w:r>
      <w:proofErr w:type="spellEnd"/>
      <w:r w:rsidRPr="007C18BC">
        <w:rPr>
          <w:rFonts w:ascii="Times New Roman" w:hAnsi="Times New Roman"/>
          <w:sz w:val="24"/>
        </w:rPr>
        <w:t xml:space="preserve">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2406A">
        <w:fldChar w:fldCharType="begin"/>
      </w:r>
      <w:r w:rsidR="0072406A">
        <w:instrText xml:space="preserve"> REF _Ref414043853 \r \h  \* MERGEFORMAT </w:instrText>
      </w:r>
      <w:r w:rsidR="0072406A">
        <w:fldChar w:fldCharType="separate"/>
      </w:r>
      <w:r w:rsidR="00E81DCE" w:rsidRPr="00E81DCE">
        <w:rPr>
          <w:rFonts w:ascii="Times New Roman" w:hAnsi="Times New Roman"/>
          <w:sz w:val="24"/>
        </w:rPr>
        <w:t>4.17</w:t>
      </w:r>
      <w:r w:rsidR="0072406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2406A">
        <w:fldChar w:fldCharType="begin"/>
      </w:r>
      <w:r w:rsidR="0072406A">
        <w:instrText xml:space="preserve"> REF _Ref408753776 \r \h  \* MERGEFORMAT </w:instrText>
      </w:r>
      <w:r w:rsidR="0072406A">
        <w:fldChar w:fldCharType="separate"/>
      </w:r>
      <w:r w:rsidR="00E81DCE" w:rsidRPr="00E81DCE">
        <w:rPr>
          <w:rFonts w:ascii="Times New Roman" w:hAnsi="Times New Roman"/>
          <w:sz w:val="24"/>
        </w:rPr>
        <w:t>4.15</w:t>
      </w:r>
      <w:r w:rsidR="0072406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1D5A66">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r w:rsidR="00D02B3F" w:rsidRPr="007C18BC">
        <w:rPr>
          <w:rFonts w:ascii="Times New Roman" w:eastAsia="Arial Unicode MS" w:hAnsi="Times New Roman"/>
          <w:sz w:val="24"/>
        </w:rPr>
        <w:t>ценами</w:t>
      </w:r>
      <w:proofErr w:type="gramStart"/>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w:t>
      </w:r>
      <w:proofErr w:type="gramEnd"/>
      <w:r w:rsidR="00EE6775" w:rsidRPr="007C18BC">
        <w:rPr>
          <w:rFonts w:ascii="Times New Roman" w:eastAsia="Arial Unicode MS" w:hAnsi="Times New Roman"/>
          <w:sz w:val="24"/>
        </w:rPr>
        <w:t>олее</w:t>
      </w:r>
      <w:proofErr w:type="spellEnd"/>
      <w:r w:rsidR="00EE6775" w:rsidRPr="007C18BC">
        <w:rPr>
          <w:rFonts w:ascii="Times New Roman" w:eastAsia="Arial Unicode MS" w:hAnsi="Times New Roman"/>
          <w:sz w:val="24"/>
        </w:rPr>
        <w:t xml:space="preserve">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spellStart"/>
      <w:r w:rsidR="00D02B3F" w:rsidRPr="007C18BC">
        <w:rPr>
          <w:rFonts w:ascii="Times New Roman" w:hAnsi="Times New Roman"/>
          <w:sz w:val="24"/>
        </w:rPr>
        <w:t>также</w:t>
      </w:r>
      <w:r w:rsidRPr="007C18BC">
        <w:rPr>
          <w:rFonts w:ascii="Times New Roman" w:hAnsi="Times New Roman"/>
          <w:sz w:val="24"/>
        </w:rPr>
        <w:t>оценки</w:t>
      </w:r>
      <w:proofErr w:type="spellEnd"/>
      <w:r w:rsidRPr="007C18BC">
        <w:rPr>
          <w:rFonts w:ascii="Times New Roman" w:hAnsi="Times New Roman"/>
          <w:sz w:val="24"/>
        </w:rPr>
        <w:t xml:space="preserve">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lastRenderedPageBreak/>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1D5A66">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proofErr w:type="spellStart"/>
      <w:r w:rsidR="00964C49" w:rsidRPr="00964C49">
        <w:rPr>
          <w:rFonts w:ascii="Times New Roman" w:hAnsi="Times New Roman"/>
          <w:sz w:val="24"/>
        </w:rPr>
        <w:t>идентификационны</w:t>
      </w:r>
      <w:r w:rsidR="0053665B">
        <w:rPr>
          <w:rFonts w:ascii="Times New Roman" w:hAnsi="Times New Roman"/>
          <w:sz w:val="24"/>
        </w:rPr>
        <w:t>е</w:t>
      </w:r>
      <w:r w:rsidR="00964C49" w:rsidRPr="00964C49">
        <w:rPr>
          <w:rFonts w:ascii="Times New Roman" w:hAnsi="Times New Roman"/>
          <w:sz w:val="24"/>
        </w:rPr>
        <w:t>номер</w:t>
      </w:r>
      <w:r w:rsidR="0053665B">
        <w:rPr>
          <w:rFonts w:ascii="Times New Roman" w:hAnsi="Times New Roman"/>
          <w:sz w:val="24"/>
        </w:rPr>
        <w:t>а</w:t>
      </w:r>
      <w:r w:rsidR="00AB33DD" w:rsidRPr="007C18BC">
        <w:rPr>
          <w:rFonts w:ascii="Times New Roman" w:hAnsi="Times New Roman"/>
          <w:sz w:val="24"/>
        </w:rPr>
        <w:t>участник</w:t>
      </w:r>
      <w:r w:rsidR="0053665B">
        <w:rPr>
          <w:rFonts w:ascii="Times New Roman" w:hAnsi="Times New Roman"/>
          <w:sz w:val="24"/>
        </w:rPr>
        <w:t>ов</w:t>
      </w:r>
      <w:proofErr w:type="spellEnd"/>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D5A66">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w:t>
      </w:r>
      <w:proofErr w:type="spellStart"/>
      <w:r w:rsidRPr="007C18BC">
        <w:rPr>
          <w:rFonts w:ascii="Times New Roman" w:hAnsi="Times New Roman"/>
          <w:sz w:val="24"/>
        </w:rPr>
        <w:t>заявки</w:t>
      </w:r>
      <w:r w:rsidR="00CE40C3" w:rsidRPr="007C18BC">
        <w:rPr>
          <w:rFonts w:ascii="Times New Roman" w:hAnsi="Times New Roman"/>
          <w:sz w:val="24"/>
        </w:rPr>
        <w:t>в</w:t>
      </w:r>
      <w:proofErr w:type="spellEnd"/>
      <w:r w:rsidR="00CE40C3" w:rsidRPr="007C18BC">
        <w:rPr>
          <w:rFonts w:ascii="Times New Roman" w:hAnsi="Times New Roman"/>
          <w:sz w:val="24"/>
        </w:rPr>
        <w:t xml:space="preserve">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2406A">
        <w:fldChar w:fldCharType="begin"/>
      </w:r>
      <w:r w:rsidR="0072406A">
        <w:instrText xml:space="preserve"> REF _Ref415073891 \r \h  \* MERGEFORMAT </w:instrText>
      </w:r>
      <w:r w:rsidR="0072406A">
        <w:fldChar w:fldCharType="separate"/>
      </w:r>
      <w:r w:rsidR="00E81DCE" w:rsidRPr="00E81DCE">
        <w:rPr>
          <w:rFonts w:ascii="Times New Roman" w:hAnsi="Times New Roman"/>
          <w:sz w:val="24"/>
        </w:rPr>
        <w:t>4.3</w:t>
      </w:r>
      <w:r w:rsidR="0072406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proofErr w:type="spellStart"/>
      <w:r w:rsidR="00CE40C3" w:rsidRPr="007C18BC">
        <w:rPr>
          <w:rFonts w:ascii="Times New Roman" w:hAnsi="Times New Roman"/>
          <w:sz w:val="24"/>
        </w:rPr>
        <w:t>Вотношении</w:t>
      </w:r>
      <w:proofErr w:type="spellEnd"/>
      <w:r w:rsidR="00CE40C3" w:rsidRPr="007C18BC">
        <w:rPr>
          <w:rFonts w:ascii="Times New Roman" w:hAnsi="Times New Roman"/>
          <w:sz w:val="24"/>
        </w:rPr>
        <w:t xml:space="preserve">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1D5A66">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w:t>
      </w:r>
      <w:proofErr w:type="spellStart"/>
      <w:r w:rsidR="00DF2AD0" w:rsidRPr="007C18BC">
        <w:rPr>
          <w:rFonts w:ascii="Times New Roman" w:hAnsi="Times New Roman"/>
          <w:sz w:val="24"/>
        </w:rPr>
        <w:t>закупке</w:t>
      </w:r>
      <w:r w:rsidRPr="007C18BC">
        <w:rPr>
          <w:rFonts w:ascii="Times New Roman" w:hAnsi="Times New Roman"/>
          <w:sz w:val="24"/>
        </w:rPr>
        <w:t>и</w:t>
      </w:r>
      <w:proofErr w:type="spellEnd"/>
      <w:r w:rsidRPr="007C18BC">
        <w:rPr>
          <w:rFonts w:ascii="Times New Roman" w:hAnsi="Times New Roman"/>
          <w:sz w:val="24"/>
        </w:rPr>
        <w:t xml:space="preserve">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w:t>
      </w:r>
      <w:r w:rsidRPr="00877EB5">
        <w:rPr>
          <w:rFonts w:ascii="Times New Roman" w:hAnsi="Times New Roman"/>
          <w:sz w:val="24"/>
        </w:rPr>
        <w:lastRenderedPageBreak/>
        <w:t>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2406A">
        <w:fldChar w:fldCharType="begin"/>
      </w:r>
      <w:r w:rsidR="0072406A">
        <w:instrText xml:space="preserve"> REF _Ref415156476 \r \h  \* MERGEFORMAT </w:instrText>
      </w:r>
      <w:r w:rsidR="0072406A">
        <w:fldChar w:fldCharType="separate"/>
      </w:r>
      <w:r w:rsidR="00E81DCE" w:rsidRPr="00E81DCE">
        <w:rPr>
          <w:rFonts w:ascii="Times New Roman" w:hAnsi="Times New Roman"/>
          <w:sz w:val="24"/>
        </w:rPr>
        <w:t>4.12.8(2)</w:t>
      </w:r>
      <w:r w:rsidR="0072406A">
        <w:fldChar w:fldCharType="end"/>
      </w:r>
      <w:r w:rsidR="001A0CD6" w:rsidRPr="007C18BC">
        <w:rPr>
          <w:rFonts w:ascii="Times New Roman" w:hAnsi="Times New Roman"/>
          <w:sz w:val="24"/>
        </w:rPr>
        <w:t>-</w:t>
      </w:r>
      <w:r w:rsidR="0072406A">
        <w:fldChar w:fldCharType="begin"/>
      </w:r>
      <w:r w:rsidR="0072406A">
        <w:instrText xml:space="preserve"> REF _Ref293497338 \w \h  \* MERGEFORMAT </w:instrText>
      </w:r>
      <w:r w:rsidR="0072406A">
        <w:fldChar w:fldCharType="separate"/>
      </w:r>
      <w:r w:rsidR="00E81DCE" w:rsidRPr="00E81DCE">
        <w:rPr>
          <w:rFonts w:ascii="Times New Roman" w:hAnsi="Times New Roman"/>
          <w:sz w:val="24"/>
        </w:rPr>
        <w:t>4.12.8(3)</w:t>
      </w:r>
      <w:r w:rsidR="0072406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1D5A66">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proofErr w:type="spellStart"/>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Pr="007C18BC">
        <w:rPr>
          <w:rFonts w:ascii="Times New Roman" w:hAnsi="Times New Roman"/>
          <w:sz w:val="24"/>
        </w:rPr>
        <w:t>параметрам</w:t>
      </w:r>
      <w:proofErr w:type="spellEnd"/>
      <w:r w:rsidRPr="007C18BC">
        <w:rPr>
          <w:rFonts w:ascii="Times New Roman" w:hAnsi="Times New Roman"/>
          <w:sz w:val="24"/>
        </w:rPr>
        <w:t xml:space="preserve">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E81DCE" w:rsidRPr="00E81DCE">
        <w:rPr>
          <w:rFonts w:ascii="Times New Roman" w:hAnsi="Times New Roman"/>
          <w:sz w:val="24"/>
        </w:rPr>
        <w:t>34</w:t>
      </w:r>
      <w:r w:rsidR="0072406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2406A">
        <w:fldChar w:fldCharType="begin"/>
      </w:r>
      <w:r w:rsidR="0072406A">
        <w:instrText xml:space="preserve"> REF _Ref414043912 \r \h  \* MERGEFORMAT </w:instrText>
      </w:r>
      <w:r w:rsidR="0072406A">
        <w:fldChar w:fldCharType="separate"/>
      </w:r>
      <w:r w:rsidR="00E81DCE" w:rsidRPr="00E81DCE">
        <w:rPr>
          <w:rFonts w:ascii="Times New Roman" w:hAnsi="Times New Roman"/>
          <w:sz w:val="24"/>
        </w:rPr>
        <w:t>4.20</w:t>
      </w:r>
      <w:r w:rsidR="0072406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2406A">
        <w:fldChar w:fldCharType="begin"/>
      </w:r>
      <w:r w:rsidR="0072406A">
        <w:instrText xml:space="preserve"> REF _Ref409390905 \r \h  \* MERGEFORMAT </w:instrText>
      </w:r>
      <w:r w:rsidR="0072406A">
        <w:fldChar w:fldCharType="separate"/>
      </w:r>
      <w:r w:rsidR="00E81DCE" w:rsidRPr="00E81DCE">
        <w:rPr>
          <w:rFonts w:ascii="Times New Roman" w:hAnsi="Times New Roman"/>
          <w:sz w:val="24"/>
        </w:rPr>
        <w:t>4.16.1</w:t>
      </w:r>
      <w:r w:rsidR="0072406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1D5A66">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2406A">
        <w:fldChar w:fldCharType="begin"/>
      </w:r>
      <w:r w:rsidR="0072406A">
        <w:instrText xml:space="preserve"> REF _Ref408753776 \r \h  \* MERGEFORMAT </w:instrText>
      </w:r>
      <w:r w:rsidR="0072406A">
        <w:fldChar w:fldCharType="separate"/>
      </w:r>
      <w:r w:rsidR="00E81DCE" w:rsidRPr="00E81DCE">
        <w:rPr>
          <w:rFonts w:ascii="Times New Roman" w:hAnsi="Times New Roman"/>
          <w:sz w:val="24"/>
        </w:rPr>
        <w:t>4.15</w:t>
      </w:r>
      <w:r w:rsidR="0072406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 xml:space="preserve">анным основаниям установлены </w:t>
      </w:r>
      <w:proofErr w:type="spellStart"/>
      <w:r w:rsidR="00513383" w:rsidRPr="007C18BC">
        <w:rPr>
          <w:rFonts w:ascii="Times New Roman" w:hAnsi="Times New Roman"/>
          <w:sz w:val="24"/>
        </w:rPr>
        <w:t>в</w:t>
      </w:r>
      <w:r w:rsidRPr="007C18BC">
        <w:rPr>
          <w:rFonts w:ascii="Times New Roman" w:hAnsi="Times New Roman"/>
          <w:sz w:val="24"/>
        </w:rPr>
        <w:t>Положени</w:t>
      </w:r>
      <w:r w:rsidR="00513383" w:rsidRPr="007C18BC">
        <w:rPr>
          <w:rFonts w:ascii="Times New Roman" w:hAnsi="Times New Roman"/>
          <w:sz w:val="24"/>
        </w:rPr>
        <w:t>и</w:t>
      </w:r>
      <w:r w:rsidR="00DF2AD0" w:rsidRPr="007C18BC">
        <w:rPr>
          <w:rFonts w:ascii="Times New Roman" w:hAnsi="Times New Roman"/>
          <w:sz w:val="24"/>
        </w:rPr>
        <w:t>о</w:t>
      </w:r>
      <w:proofErr w:type="spellEnd"/>
      <w:r w:rsidR="00DF2AD0" w:rsidRPr="007C18BC">
        <w:rPr>
          <w:rFonts w:ascii="Times New Roman" w:hAnsi="Times New Roman"/>
          <w:sz w:val="24"/>
        </w:rPr>
        <w:t xml:space="preserve">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 xml:space="preserve">ться преддоговорные </w:t>
      </w:r>
      <w:proofErr w:type="spellStart"/>
      <w:r w:rsidR="00937A19" w:rsidRPr="007C18BC">
        <w:rPr>
          <w:rFonts w:ascii="Times New Roman" w:hAnsi="Times New Roman"/>
          <w:sz w:val="24"/>
        </w:rPr>
        <w:t>переговоры</w:t>
      </w:r>
      <w:r w:rsidR="00451DE9" w:rsidRPr="007C18BC">
        <w:rPr>
          <w:rFonts w:ascii="Times New Roman" w:hAnsi="Times New Roman"/>
          <w:sz w:val="24"/>
        </w:rPr>
        <w:t>в</w:t>
      </w:r>
      <w:r w:rsidR="00BE1AE3" w:rsidRPr="007C18BC">
        <w:rPr>
          <w:rFonts w:ascii="Times New Roman" w:hAnsi="Times New Roman"/>
          <w:sz w:val="24"/>
        </w:rPr>
        <w:t>отношении</w:t>
      </w:r>
      <w:proofErr w:type="spellEnd"/>
      <w:r w:rsidR="00BE1AE3" w:rsidRPr="007C18BC">
        <w:rPr>
          <w:rFonts w:ascii="Times New Roman" w:hAnsi="Times New Roman"/>
          <w:sz w:val="24"/>
        </w:rPr>
        <w:t xml:space="preserve">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 xml:space="preserve">Преддоговорные переговоры могут быть проведены в очной или заочной </w:t>
      </w:r>
      <w:proofErr w:type="spellStart"/>
      <w:r w:rsidRPr="007C18BC">
        <w:rPr>
          <w:rFonts w:ascii="Times New Roman" w:hAnsi="Times New Roman"/>
          <w:sz w:val="24"/>
        </w:rPr>
        <w:t>форме</w:t>
      </w:r>
      <w:proofErr w:type="gramStart"/>
      <w:r w:rsidRPr="007C18BC">
        <w:rPr>
          <w:rFonts w:ascii="Times New Roman" w:hAnsi="Times New Roman"/>
          <w:sz w:val="24"/>
        </w:rPr>
        <w:t>,в</w:t>
      </w:r>
      <w:proofErr w:type="spellEnd"/>
      <w:proofErr w:type="gramEnd"/>
      <w:r w:rsidRPr="007C18BC">
        <w:rPr>
          <w:rFonts w:ascii="Times New Roman" w:hAnsi="Times New Roman"/>
          <w:sz w:val="24"/>
        </w:rPr>
        <w:t xml:space="preserve">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1D5A66">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2406A">
        <w:fldChar w:fldCharType="begin"/>
      </w:r>
      <w:r w:rsidR="0072406A">
        <w:instrText xml:space="preserve"> REF _Ref415158235 \r \h  \* MERGEFORMAT </w:instrText>
      </w:r>
      <w:r w:rsidR="0072406A">
        <w:fldChar w:fldCharType="separate"/>
      </w:r>
      <w:r w:rsidR="00E81DCE" w:rsidRPr="00E81DCE">
        <w:rPr>
          <w:rFonts w:ascii="Times New Roman" w:eastAsia="Arial Unicode MS" w:hAnsi="Times New Roman"/>
          <w:sz w:val="24"/>
        </w:rPr>
        <w:t>3.6</w:t>
      </w:r>
      <w:r w:rsidR="0072406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2406A">
        <w:fldChar w:fldCharType="begin"/>
      </w:r>
      <w:r w:rsidR="0072406A">
        <w:instrText xml:space="preserve"> REF _Ref407722092 \w \h  \* MERGEFORMAT </w:instrText>
      </w:r>
      <w:r w:rsidR="0072406A">
        <w:fldChar w:fldCharType="separate"/>
      </w:r>
      <w:r w:rsidR="00E81DCE" w:rsidRPr="00E81DCE">
        <w:rPr>
          <w:rFonts w:ascii="Times New Roman" w:eastAsia="Arial Unicode MS" w:hAnsi="Times New Roman"/>
          <w:sz w:val="24"/>
        </w:rPr>
        <w:t>4.19.4</w:t>
      </w:r>
      <w:r w:rsidR="0072406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421066">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421066">
        <w:rPr>
          <w:rFonts w:ascii="Times New Roman" w:hAnsi="Times New Roman"/>
          <w:sz w:val="24"/>
          <w:szCs w:val="24"/>
        </w:rPr>
      </w:r>
      <w:r w:rsidR="00421066">
        <w:rPr>
          <w:rFonts w:ascii="Times New Roman" w:hAnsi="Times New Roman"/>
          <w:sz w:val="24"/>
          <w:szCs w:val="24"/>
        </w:rPr>
        <w:fldChar w:fldCharType="separate"/>
      </w:r>
      <w:r w:rsidR="00E81DCE">
        <w:rPr>
          <w:rFonts w:ascii="Times New Roman" w:hAnsi="Times New Roman"/>
          <w:sz w:val="24"/>
          <w:szCs w:val="24"/>
        </w:rPr>
        <w:t>4.12.10</w:t>
      </w:r>
      <w:r w:rsidR="00421066">
        <w:rPr>
          <w:rFonts w:ascii="Times New Roman" w:hAnsi="Times New Roman"/>
          <w:sz w:val="24"/>
          <w:szCs w:val="24"/>
        </w:rPr>
        <w:fldChar w:fldCharType="end"/>
      </w:r>
      <w:r w:rsidRPr="00301A23">
        <w:rPr>
          <w:rFonts w:ascii="Times New Roman" w:hAnsi="Times New Roman"/>
          <w:sz w:val="24"/>
          <w:szCs w:val="24"/>
        </w:rPr>
        <w:t>, подп. </w:t>
      </w:r>
      <w:r w:rsidR="00421066">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421066">
        <w:rPr>
          <w:rFonts w:ascii="Times New Roman" w:hAnsi="Times New Roman"/>
          <w:sz w:val="24"/>
          <w:szCs w:val="24"/>
        </w:rPr>
      </w:r>
      <w:r w:rsidR="00421066">
        <w:rPr>
          <w:rFonts w:ascii="Times New Roman" w:hAnsi="Times New Roman"/>
          <w:sz w:val="24"/>
          <w:szCs w:val="24"/>
        </w:rPr>
        <w:fldChar w:fldCharType="separate"/>
      </w:r>
      <w:r w:rsidR="00E81DCE">
        <w:rPr>
          <w:rFonts w:ascii="Times New Roman" w:hAnsi="Times New Roman"/>
          <w:sz w:val="24"/>
          <w:szCs w:val="24"/>
        </w:rPr>
        <w:t>4.17.3(2)</w:t>
      </w:r>
      <w:r w:rsidR="00421066">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 xml:space="preserve">по </w:t>
      </w:r>
      <w:proofErr w:type="spellStart"/>
      <w:r w:rsidR="00D9410A">
        <w:rPr>
          <w:rFonts w:ascii="Times New Roman" w:hAnsi="Times New Roman"/>
          <w:sz w:val="24"/>
        </w:rPr>
        <w:t>итогам</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Pr="007C18BC">
        <w:rPr>
          <w:rFonts w:ascii="Times New Roman" w:hAnsi="Times New Roman"/>
          <w:sz w:val="24"/>
        </w:rPr>
        <w:t>заключается</w:t>
      </w:r>
      <w:proofErr w:type="spellEnd"/>
      <w:r w:rsidRPr="007C18BC">
        <w:rPr>
          <w:rFonts w:ascii="Times New Roman" w:hAnsi="Times New Roman"/>
          <w:sz w:val="24"/>
        </w:rPr>
        <w:t xml:space="preserve"> в срок, указанный в п</w:t>
      </w:r>
      <w:r w:rsidR="00E23A38" w:rsidRPr="007C18BC">
        <w:rPr>
          <w:rFonts w:ascii="Times New Roman" w:hAnsi="Times New Roman"/>
          <w:sz w:val="24"/>
        </w:rPr>
        <w:t>. </w:t>
      </w:r>
      <w:r w:rsidR="0072406A">
        <w:fldChar w:fldCharType="begin"/>
      </w:r>
      <w:r w:rsidR="0072406A">
        <w:instrText xml:space="preserve"> REF _Ref314164684 \r \h  \* MERGEFORMAT </w:instrText>
      </w:r>
      <w:r w:rsidR="0072406A">
        <w:fldChar w:fldCharType="separate"/>
      </w:r>
      <w:r w:rsidR="00E81DCE" w:rsidRPr="00E81DCE">
        <w:rPr>
          <w:rFonts w:ascii="Times New Roman" w:hAnsi="Times New Roman"/>
          <w:sz w:val="24"/>
        </w:rPr>
        <w:t>32</w:t>
      </w:r>
      <w:r w:rsidR="0072406A">
        <w:fldChar w:fldCharType="end"/>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2406A">
        <w:fldChar w:fldCharType="begin"/>
      </w:r>
      <w:r w:rsidR="0072406A">
        <w:instrText xml:space="preserve"> REF _Ref414297262 \r \h  \* MERGEFORMAT </w:instrText>
      </w:r>
      <w:r w:rsidR="0072406A">
        <w:fldChar w:fldCharType="separate"/>
      </w:r>
      <w:r w:rsidR="00E81DCE" w:rsidRPr="00E81DCE">
        <w:rPr>
          <w:rFonts w:ascii="Times New Roman" w:hAnsi="Times New Roman"/>
          <w:sz w:val="24"/>
        </w:rPr>
        <w:t>33</w:t>
      </w:r>
      <w:r w:rsidR="0072406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 xml:space="preserve">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w:t>
      </w:r>
      <w:proofErr w:type="spellStart"/>
      <w:r w:rsidR="00A12CA5" w:rsidRPr="00483811">
        <w:rPr>
          <w:rFonts w:ascii="Times New Roman" w:hAnsi="Times New Roman"/>
          <w:sz w:val="24"/>
        </w:rPr>
        <w:t>требований</w:t>
      </w:r>
      <w:proofErr w:type="gramStart"/>
      <w:r w:rsidR="00EB377F">
        <w:rPr>
          <w:rFonts w:ascii="Times New Roman" w:hAnsi="Times New Roman"/>
          <w:sz w:val="24"/>
        </w:rPr>
        <w:t>,</w:t>
      </w:r>
      <w:r w:rsidR="00F957B4" w:rsidRPr="00C811C1">
        <w:rPr>
          <w:rFonts w:ascii="Times New Roman" w:hAnsi="Times New Roman"/>
          <w:sz w:val="24"/>
        </w:rPr>
        <w:t>и</w:t>
      </w:r>
      <w:proofErr w:type="gramEnd"/>
      <w:r w:rsidR="00F957B4" w:rsidRPr="00C811C1">
        <w:rPr>
          <w:rFonts w:ascii="Times New Roman" w:hAnsi="Times New Roman"/>
          <w:sz w:val="24"/>
        </w:rPr>
        <w:t>ли</w:t>
      </w:r>
      <w:proofErr w:type="spellEnd"/>
      <w:r w:rsidR="00F957B4" w:rsidRPr="00C811C1">
        <w:rPr>
          <w:rFonts w:ascii="Times New Roman" w:hAnsi="Times New Roman"/>
          <w:sz w:val="24"/>
        </w:rPr>
        <w:t xml:space="preserve">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 xml:space="preserve">аказчика, ЗК, оператора </w:t>
      </w:r>
      <w:proofErr w:type="spellStart"/>
      <w:r w:rsidR="00F957B4" w:rsidRPr="00C811C1">
        <w:rPr>
          <w:rFonts w:ascii="Times New Roman" w:hAnsi="Times New Roman"/>
          <w:sz w:val="24"/>
        </w:rPr>
        <w:t>ЭТП</w:t>
      </w:r>
      <w:r w:rsidR="00EB377F">
        <w:rPr>
          <w:rFonts w:ascii="Times New Roman" w:hAnsi="Times New Roman"/>
          <w:sz w:val="24"/>
        </w:rPr>
        <w:t>,</w:t>
      </w:r>
      <w:r w:rsidR="00F957B4" w:rsidRPr="003C6A93">
        <w:rPr>
          <w:rFonts w:ascii="Times New Roman" w:hAnsi="Times New Roman"/>
          <w:sz w:val="24"/>
        </w:rPr>
        <w:t>договор</w:t>
      </w:r>
      <w:proofErr w:type="spellEnd"/>
      <w:r w:rsidR="00F957B4" w:rsidRPr="003C6A93">
        <w:rPr>
          <w:rFonts w:ascii="Times New Roman" w:hAnsi="Times New Roman"/>
          <w:sz w:val="24"/>
        </w:rPr>
        <w:t xml:space="preserve"> заключается в срок не позднее чем через 5 дней с даты указанного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421066">
        <w:rPr>
          <w:rFonts w:ascii="Times New Roman" w:hAnsi="Times New Roman"/>
          <w:sz w:val="24"/>
        </w:rPr>
        <w:fldChar w:fldCharType="begin"/>
      </w:r>
      <w:r>
        <w:rPr>
          <w:rFonts w:ascii="Times New Roman" w:hAnsi="Times New Roman"/>
          <w:sz w:val="24"/>
        </w:rPr>
        <w:instrText xml:space="preserve"> REF _Ref415168073 \r \h </w:instrText>
      </w:r>
      <w:r w:rsidR="00421066">
        <w:rPr>
          <w:rFonts w:ascii="Times New Roman" w:hAnsi="Times New Roman"/>
          <w:sz w:val="24"/>
        </w:rPr>
      </w:r>
      <w:r w:rsidR="00421066">
        <w:rPr>
          <w:rFonts w:ascii="Times New Roman" w:hAnsi="Times New Roman"/>
          <w:sz w:val="24"/>
        </w:rPr>
        <w:fldChar w:fldCharType="separate"/>
      </w:r>
      <w:r w:rsidR="00E81DCE">
        <w:rPr>
          <w:rFonts w:ascii="Times New Roman" w:hAnsi="Times New Roman"/>
          <w:sz w:val="24"/>
        </w:rPr>
        <w:t>4.19.10</w:t>
      </w:r>
      <w:r w:rsidR="00421066">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w:t>
      </w:r>
      <w:proofErr w:type="spellStart"/>
      <w:r w:rsidRPr="00840935">
        <w:rPr>
          <w:rFonts w:ascii="Times New Roman" w:hAnsi="Times New Roman"/>
          <w:sz w:val="24"/>
        </w:rPr>
        <w:t>договор</w:t>
      </w:r>
      <w:proofErr w:type="gramStart"/>
      <w:r w:rsidRPr="00840935">
        <w:rPr>
          <w:rFonts w:ascii="Times New Roman" w:hAnsi="Times New Roman"/>
          <w:sz w:val="24"/>
        </w:rPr>
        <w:t>,б</w:t>
      </w:r>
      <w:proofErr w:type="gramEnd"/>
      <w:r w:rsidRPr="00840935">
        <w:rPr>
          <w:rFonts w:ascii="Times New Roman" w:hAnsi="Times New Roman"/>
          <w:sz w:val="24"/>
        </w:rPr>
        <w:t>ез</w:t>
      </w:r>
      <w:proofErr w:type="spellEnd"/>
      <w:r w:rsidRPr="00840935">
        <w:rPr>
          <w:rFonts w:ascii="Times New Roman" w:hAnsi="Times New Roman"/>
          <w:sz w:val="24"/>
        </w:rPr>
        <w:t xml:space="preserve"> доверенности);</w:t>
      </w:r>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21066">
        <w:rPr>
          <w:rFonts w:ascii="Times New Roman" w:hAnsi="Times New Roman"/>
          <w:sz w:val="24"/>
        </w:rPr>
        <w:fldChar w:fldCharType="begin"/>
      </w:r>
      <w:r>
        <w:rPr>
          <w:rFonts w:ascii="Times New Roman" w:hAnsi="Times New Roman"/>
          <w:sz w:val="24"/>
        </w:rPr>
        <w:instrText xml:space="preserve"> REF _Ref415168073 \r \h </w:instrText>
      </w:r>
      <w:r w:rsidR="00421066">
        <w:rPr>
          <w:rFonts w:ascii="Times New Roman" w:hAnsi="Times New Roman"/>
          <w:sz w:val="24"/>
        </w:rPr>
      </w:r>
      <w:r w:rsidR="00421066">
        <w:rPr>
          <w:rFonts w:ascii="Times New Roman" w:hAnsi="Times New Roman"/>
          <w:sz w:val="24"/>
        </w:rPr>
        <w:fldChar w:fldCharType="separate"/>
      </w:r>
      <w:r w:rsidR="00E81DCE">
        <w:rPr>
          <w:rFonts w:ascii="Times New Roman" w:hAnsi="Times New Roman"/>
          <w:sz w:val="24"/>
        </w:rPr>
        <w:t>4.19.10</w:t>
      </w:r>
      <w:r w:rsidR="00421066">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21066"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421066" w:rsidRPr="008E52FA">
        <w:rPr>
          <w:rFonts w:ascii="Times New Roman" w:hAnsi="Times New Roman"/>
          <w:sz w:val="24"/>
        </w:rPr>
      </w:r>
      <w:r w:rsidR="00421066" w:rsidRPr="008E52FA">
        <w:rPr>
          <w:rFonts w:ascii="Times New Roman" w:hAnsi="Times New Roman"/>
          <w:sz w:val="24"/>
        </w:rPr>
        <w:fldChar w:fldCharType="separate"/>
      </w:r>
      <w:r w:rsidR="00E81DCE">
        <w:rPr>
          <w:rFonts w:ascii="Times New Roman" w:hAnsi="Times New Roman"/>
          <w:sz w:val="24"/>
        </w:rPr>
        <w:t>4.19.10</w:t>
      </w:r>
      <w:r w:rsidR="00421066"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2406A">
        <w:fldChar w:fldCharType="begin"/>
      </w:r>
      <w:r w:rsidR="0072406A">
        <w:instrText xml:space="preserve"> REF _Ref415168073 \r \h  \* MERGEFORMAT </w:instrText>
      </w:r>
      <w:r w:rsidR="0072406A">
        <w:fldChar w:fldCharType="separate"/>
      </w:r>
      <w:r w:rsidR="00E81DCE" w:rsidRPr="00E81DCE">
        <w:rPr>
          <w:rFonts w:ascii="Times New Roman" w:hAnsi="Times New Roman"/>
          <w:sz w:val="24"/>
        </w:rPr>
        <w:t>4.19.10</w:t>
      </w:r>
      <w:r w:rsidR="0072406A">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E81DCE" w:rsidRPr="00E81DCE">
        <w:rPr>
          <w:rFonts w:ascii="Times New Roman" w:hAnsi="Times New Roman"/>
          <w:sz w:val="24"/>
        </w:rPr>
        <w:t>34</w:t>
      </w:r>
      <w:r w:rsidR="0072406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2406A">
        <w:fldChar w:fldCharType="begin"/>
      </w:r>
      <w:r w:rsidR="0072406A">
        <w:instrText xml:space="preserve"> REF _Ref414043912 \w \h  \* MERGEFORMAT </w:instrText>
      </w:r>
      <w:r w:rsidR="0072406A">
        <w:fldChar w:fldCharType="separate"/>
      </w:r>
      <w:r w:rsidR="00E81DCE" w:rsidRPr="00E81DCE">
        <w:rPr>
          <w:rFonts w:ascii="Times New Roman" w:hAnsi="Times New Roman"/>
          <w:sz w:val="24"/>
        </w:rPr>
        <w:t>4.20</w:t>
      </w:r>
      <w:r w:rsidR="0072406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proofErr w:type="spellStart"/>
      <w:r w:rsidR="00817F40">
        <w:rPr>
          <w:rFonts w:ascii="Times New Roman" w:hAnsi="Times New Roman"/>
          <w:sz w:val="24"/>
        </w:rPr>
        <w:t>З</w:t>
      </w:r>
      <w:r w:rsidRPr="007C18BC">
        <w:rPr>
          <w:rFonts w:ascii="Times New Roman" w:hAnsi="Times New Roman"/>
          <w:sz w:val="24"/>
        </w:rPr>
        <w:t>аказчика</w:t>
      </w:r>
      <w:proofErr w:type="gramStart"/>
      <w:r w:rsidRPr="007C18BC">
        <w:rPr>
          <w:rFonts w:ascii="Times New Roman" w:hAnsi="Times New Roman"/>
          <w:sz w:val="24"/>
        </w:rPr>
        <w:t>,З</w:t>
      </w:r>
      <w:proofErr w:type="gramEnd"/>
      <w:r w:rsidRPr="007C18BC">
        <w:rPr>
          <w:rFonts w:ascii="Times New Roman" w:hAnsi="Times New Roman"/>
          <w:sz w:val="24"/>
        </w:rPr>
        <w:t>К</w:t>
      </w:r>
      <w:proofErr w:type="spellEnd"/>
      <w:r w:rsidRPr="007C18BC">
        <w:rPr>
          <w:rFonts w:ascii="Times New Roman" w:hAnsi="Times New Roman"/>
          <w:sz w:val="24"/>
        </w:rPr>
        <w:t>, оператора ЭТП была подана жалоба в порядке, установленном в подразделе</w:t>
      </w:r>
      <w:r w:rsidR="0082062C" w:rsidRPr="007C18BC">
        <w:rPr>
          <w:rFonts w:ascii="Times New Roman" w:hAnsi="Times New Roman"/>
          <w:sz w:val="24"/>
        </w:rPr>
        <w:t> </w:t>
      </w:r>
      <w:r w:rsidR="0072406A">
        <w:fldChar w:fldCharType="begin"/>
      </w:r>
      <w:r w:rsidR="0072406A">
        <w:instrText xml:space="preserve"> REF _Ref415158235 \r \h  \* MERGEFORMAT </w:instrText>
      </w:r>
      <w:r w:rsidR="0072406A">
        <w:fldChar w:fldCharType="separate"/>
      </w:r>
      <w:r w:rsidR="00E81DCE" w:rsidRPr="00E81DCE">
        <w:rPr>
          <w:rFonts w:ascii="Times New Roman" w:hAnsi="Times New Roman"/>
          <w:sz w:val="24"/>
        </w:rPr>
        <w:t>3.6</w:t>
      </w:r>
      <w:r w:rsidR="0072406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E81DCE" w:rsidRPr="00E81DCE">
        <w:rPr>
          <w:rFonts w:ascii="Times New Roman" w:hAnsi="Times New Roman"/>
          <w:sz w:val="24"/>
        </w:rPr>
        <w:t>34</w:t>
      </w:r>
      <w:r w:rsidR="0072406A">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2406A">
        <w:fldChar w:fldCharType="begin"/>
      </w:r>
      <w:r w:rsidR="0072406A">
        <w:instrText xml:space="preserve"> REF _Ref414043818 \w \h  \* MERGEFORMAT </w:instrText>
      </w:r>
      <w:r w:rsidR="0072406A">
        <w:fldChar w:fldCharType="separate"/>
      </w:r>
      <w:r w:rsidR="00E81DCE" w:rsidRPr="00E81DCE">
        <w:rPr>
          <w:rFonts w:ascii="Times New Roman" w:eastAsia="Arial Unicode MS" w:hAnsi="Times New Roman"/>
          <w:sz w:val="24"/>
        </w:rPr>
        <w:t>4.18</w:t>
      </w:r>
      <w:r w:rsidR="0072406A">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 xml:space="preserve">поступления лицу, с которым заключается договор в случае уклонения победителя </w:t>
      </w:r>
      <w:proofErr w:type="spellStart"/>
      <w:r w:rsidRPr="007C18BC">
        <w:rPr>
          <w:rFonts w:ascii="Times New Roman" w:eastAsia="Arial Unicode MS" w:hAnsi="Times New Roman"/>
          <w:sz w:val="24"/>
        </w:rPr>
        <w:t>закупки</w:t>
      </w:r>
      <w:proofErr w:type="gramStart"/>
      <w:r w:rsidRPr="007C18BC">
        <w:rPr>
          <w:rFonts w:ascii="Times New Roman" w:eastAsia="Arial Unicode MS" w:hAnsi="Times New Roman"/>
          <w:sz w:val="24"/>
        </w:rPr>
        <w:t>,</w:t>
      </w:r>
      <w:r w:rsidR="00F957B4" w:rsidRPr="00C811C1">
        <w:rPr>
          <w:rFonts w:ascii="Times New Roman" w:eastAsia="Arial Unicode MS" w:hAnsi="Times New Roman"/>
          <w:sz w:val="24"/>
        </w:rPr>
        <w:t>и</w:t>
      </w:r>
      <w:proofErr w:type="gramEnd"/>
      <w:r w:rsidR="00F957B4" w:rsidRPr="00C811C1">
        <w:rPr>
          <w:rFonts w:ascii="Times New Roman" w:eastAsia="Arial Unicode MS" w:hAnsi="Times New Roman"/>
          <w:sz w:val="24"/>
        </w:rPr>
        <w:t>ли</w:t>
      </w:r>
      <w:proofErr w:type="spellEnd"/>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D5A66">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D5A66">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2406A">
        <w:fldChar w:fldCharType="begin"/>
      </w:r>
      <w:r w:rsidR="0072406A">
        <w:instrText xml:space="preserve"> REF _Ref414043853 \w \h  \* MERGEFORMAT </w:instrText>
      </w:r>
      <w:r w:rsidR="0072406A">
        <w:fldChar w:fldCharType="separate"/>
      </w:r>
      <w:r w:rsidR="00E81DCE" w:rsidRPr="00E81DCE">
        <w:rPr>
          <w:rFonts w:ascii="Times New Roman" w:eastAsia="Arial Unicode MS" w:hAnsi="Times New Roman"/>
          <w:sz w:val="24"/>
        </w:rPr>
        <w:t>4.17</w:t>
      </w:r>
      <w:r w:rsidR="0072406A">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 xml:space="preserve">поступления лицу, с которым заключается договор в случае уклонения победителя </w:t>
      </w:r>
      <w:proofErr w:type="spellStart"/>
      <w:r w:rsidRPr="007C18BC">
        <w:rPr>
          <w:rFonts w:ascii="Times New Roman" w:eastAsia="Arial Unicode MS" w:hAnsi="Times New Roman"/>
          <w:sz w:val="24"/>
        </w:rPr>
        <w:t>закупки</w:t>
      </w:r>
      <w:proofErr w:type="gramStart"/>
      <w:r w:rsidRPr="007C18BC">
        <w:rPr>
          <w:rFonts w:ascii="Times New Roman" w:eastAsia="Arial Unicode MS" w:hAnsi="Times New Roman"/>
          <w:sz w:val="24"/>
        </w:rPr>
        <w:t>,</w:t>
      </w:r>
      <w:r w:rsidR="00F957B4" w:rsidRPr="00C811C1">
        <w:rPr>
          <w:rFonts w:ascii="Times New Roman" w:eastAsia="Arial Unicode MS" w:hAnsi="Times New Roman"/>
          <w:sz w:val="24"/>
        </w:rPr>
        <w:t>и</w:t>
      </w:r>
      <w:proofErr w:type="gramEnd"/>
      <w:r w:rsidR="00F957B4" w:rsidRPr="00C811C1">
        <w:rPr>
          <w:rFonts w:ascii="Times New Roman" w:eastAsia="Arial Unicode MS" w:hAnsi="Times New Roman"/>
          <w:sz w:val="24"/>
        </w:rPr>
        <w:t>ли</w:t>
      </w:r>
      <w:proofErr w:type="spellEnd"/>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w:t>
      </w:r>
      <w:proofErr w:type="spellStart"/>
      <w:r w:rsidR="00F957B4" w:rsidRPr="003C6A93">
        <w:rPr>
          <w:rFonts w:ascii="Times New Roman" w:eastAsia="Arial Unicode MS" w:hAnsi="Times New Roman"/>
          <w:sz w:val="24"/>
        </w:rPr>
        <w:t>закупки,</w:t>
      </w:r>
      <w:r w:rsidRPr="007C18BC">
        <w:rPr>
          <w:rFonts w:ascii="Times New Roman" w:eastAsia="Arial Unicode MS" w:hAnsi="Times New Roman"/>
          <w:sz w:val="24"/>
        </w:rPr>
        <w:t>от</w:t>
      </w:r>
      <w:proofErr w:type="spellEnd"/>
      <w:r w:rsidRPr="007C18BC">
        <w:rPr>
          <w:rFonts w:ascii="Times New Roman" w:eastAsia="Arial Unicode MS" w:hAnsi="Times New Roman"/>
          <w:sz w:val="24"/>
        </w:rPr>
        <w:t xml:space="preserve"> заключения договора</w:t>
      </w:r>
      <w:r w:rsidRPr="007C18BC">
        <w:rPr>
          <w:rFonts w:ascii="Times New Roman" w:hAnsi="Times New Roman"/>
          <w:sz w:val="24"/>
        </w:rPr>
        <w:t>.</w:t>
      </w:r>
      <w:bookmarkEnd w:id="424"/>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2406A">
        <w:fldChar w:fldCharType="begin"/>
      </w:r>
      <w:r w:rsidR="0072406A">
        <w:instrText xml:space="preserve"> REF _Ref412486856 \w \h  \* MERGEFORMAT </w:instrText>
      </w:r>
      <w:r w:rsidR="0072406A">
        <w:fldChar w:fldCharType="separate"/>
      </w:r>
      <w:r w:rsidR="00E81DCE" w:rsidRPr="00E81DCE">
        <w:rPr>
          <w:rFonts w:ascii="Times New Roman" w:hAnsi="Times New Roman"/>
          <w:sz w:val="24"/>
        </w:rPr>
        <w:t>4.19.10(3)</w:t>
      </w:r>
      <w:r w:rsidR="0072406A">
        <w:fldChar w:fldCharType="end"/>
      </w:r>
      <w:r w:rsidR="00E23A38" w:rsidRPr="007C18BC">
        <w:rPr>
          <w:rFonts w:ascii="Times New Roman" w:hAnsi="Times New Roman"/>
          <w:sz w:val="24"/>
        </w:rPr>
        <w:t> – </w:t>
      </w:r>
      <w:r w:rsidR="0072406A">
        <w:fldChar w:fldCharType="begin"/>
      </w:r>
      <w:r w:rsidR="0072406A">
        <w:instrText xml:space="preserve"> REF _Ref412486858 \w \h  \* MERGEFORMAT </w:instrText>
      </w:r>
      <w:r w:rsidR="0072406A">
        <w:fldChar w:fldCharType="separate"/>
      </w:r>
      <w:r w:rsidR="00E81DCE" w:rsidRPr="00E81DCE">
        <w:rPr>
          <w:rFonts w:ascii="Times New Roman" w:hAnsi="Times New Roman"/>
          <w:sz w:val="24"/>
        </w:rPr>
        <w:t>4.19.10(4)</w:t>
      </w:r>
      <w:r w:rsidR="0072406A">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w:t>
      </w:r>
      <w:proofErr w:type="gramStart"/>
      <w:r>
        <w:rPr>
          <w:rFonts w:ascii="Times New Roman" w:hAnsi="Times New Roman"/>
          <w:sz w:val="24"/>
        </w:rPr>
        <w:t xml:space="preserve"> )</w:t>
      </w:r>
      <w:proofErr w:type="gramEnd"/>
      <w:r>
        <w:rPr>
          <w:rFonts w:ascii="Times New Roman" w:hAnsi="Times New Roman"/>
          <w:sz w:val="24"/>
        </w:rPr>
        <w:t xml:space="preserve">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2406A">
        <w:fldChar w:fldCharType="begin"/>
      </w:r>
      <w:r w:rsidR="0072406A">
        <w:instrText xml:space="preserve"> REF _Ref412218308 \r \h  \* MERGEFORMAT </w:instrText>
      </w:r>
      <w:r w:rsidR="0072406A">
        <w:fldChar w:fldCharType="separate"/>
      </w:r>
      <w:r w:rsidR="00E81DCE" w:rsidRPr="00E81DCE">
        <w:rPr>
          <w:rFonts w:ascii="Times New Roman" w:hAnsi="Times New Roman"/>
          <w:sz w:val="24"/>
        </w:rPr>
        <w:t>4.19.12</w:t>
      </w:r>
      <w:r w:rsidR="0072406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72406A">
        <w:fldChar w:fldCharType="begin"/>
      </w:r>
      <w:r w:rsidR="0072406A">
        <w:instrText xml:space="preserve"> REF _Ref412218308 \r \h  \* MERGEFORMAT </w:instrText>
      </w:r>
      <w:r w:rsidR="0072406A">
        <w:fldChar w:fldCharType="separate"/>
      </w:r>
      <w:r w:rsidR="00E81DCE" w:rsidRPr="00E81DCE">
        <w:rPr>
          <w:rFonts w:ascii="Times New Roman" w:hAnsi="Times New Roman"/>
          <w:sz w:val="24"/>
        </w:rPr>
        <w:t>4.19.12</w:t>
      </w:r>
      <w:r w:rsidR="0072406A">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2406A">
        <w:fldChar w:fldCharType="begin"/>
      </w:r>
      <w:r w:rsidR="0072406A">
        <w:instrText xml:space="preserve"> REF _Ref414297262 \r \h  \* MERGEFORMAT </w:instrText>
      </w:r>
      <w:r w:rsidR="0072406A">
        <w:fldChar w:fldCharType="separate"/>
      </w:r>
      <w:r w:rsidR="00E81DCE" w:rsidRPr="00E81DCE">
        <w:rPr>
          <w:rFonts w:ascii="Times New Roman" w:hAnsi="Times New Roman"/>
          <w:sz w:val="24"/>
        </w:rPr>
        <w:t>33</w:t>
      </w:r>
      <w:r w:rsidR="0072406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2406A">
        <w:fldChar w:fldCharType="begin"/>
      </w:r>
      <w:r w:rsidR="0072406A">
        <w:instrText xml:space="preserve"> REF _Ref415168073 \r \h  \* MERGEFORMAT </w:instrText>
      </w:r>
      <w:r w:rsidR="0072406A">
        <w:fldChar w:fldCharType="separate"/>
      </w:r>
      <w:r w:rsidR="00E81DCE" w:rsidRPr="00E81DCE">
        <w:rPr>
          <w:rFonts w:ascii="Times New Roman" w:hAnsi="Times New Roman"/>
          <w:sz w:val="24"/>
        </w:rPr>
        <w:t>4.19.10</w:t>
      </w:r>
      <w:r w:rsidR="0072406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 xml:space="preserve">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w:t>
      </w:r>
      <w:proofErr w:type="spellStart"/>
      <w:r w:rsidRPr="007C18BC">
        <w:rPr>
          <w:rFonts w:ascii="Times New Roman" w:hAnsi="Times New Roman"/>
          <w:sz w:val="24"/>
        </w:rPr>
        <w:t>договора</w:t>
      </w:r>
      <w:proofErr w:type="gramStart"/>
      <w:r w:rsidRPr="007C18BC">
        <w:rPr>
          <w:rFonts w:ascii="Times New Roman" w:hAnsi="Times New Roman"/>
          <w:sz w:val="24"/>
        </w:rPr>
        <w:t>,с</w:t>
      </w:r>
      <w:proofErr w:type="spellEnd"/>
      <w:proofErr w:type="gramEnd"/>
      <w:r w:rsidRPr="007C18BC">
        <w:rPr>
          <w:rFonts w:ascii="Times New Roman" w:hAnsi="Times New Roman"/>
          <w:sz w:val="24"/>
        </w:rPr>
        <w:t xml:space="preserve"> использованием электронной почты и/или функционала </w:t>
      </w:r>
      <w:proofErr w:type="spellStart"/>
      <w:r w:rsidRPr="007C18BC">
        <w:rPr>
          <w:rFonts w:ascii="Times New Roman" w:hAnsi="Times New Roman"/>
          <w:sz w:val="24"/>
        </w:rPr>
        <w:t>ЭТПпри</w:t>
      </w:r>
      <w:proofErr w:type="spellEnd"/>
      <w:r w:rsidRPr="007C18BC">
        <w:rPr>
          <w:rFonts w:ascii="Times New Roman" w:hAnsi="Times New Roman"/>
          <w:sz w:val="24"/>
        </w:rPr>
        <w:t xml:space="preserve">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2406A">
        <w:fldChar w:fldCharType="begin"/>
      </w:r>
      <w:r w:rsidR="0072406A">
        <w:instrText xml:space="preserve"> REF _Ref415168287 \r \h  \* MERGEFORMAT </w:instrText>
      </w:r>
      <w:r w:rsidR="0072406A">
        <w:fldChar w:fldCharType="separate"/>
      </w:r>
      <w:r w:rsidR="00E81DCE" w:rsidRPr="00E81DCE">
        <w:rPr>
          <w:rFonts w:ascii="Times New Roman" w:hAnsi="Times New Roman"/>
          <w:sz w:val="24"/>
        </w:rPr>
        <w:t>4.19.15</w:t>
      </w:r>
      <w:r w:rsidR="0072406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421066"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421066" w:rsidRPr="00480E80">
        <w:rPr>
          <w:rFonts w:ascii="Times New Roman" w:hAnsi="Times New Roman"/>
          <w:sz w:val="24"/>
        </w:rPr>
      </w:r>
      <w:r w:rsidR="00421066" w:rsidRPr="00480E80">
        <w:rPr>
          <w:rFonts w:ascii="Times New Roman" w:hAnsi="Times New Roman"/>
          <w:sz w:val="24"/>
        </w:rPr>
        <w:fldChar w:fldCharType="separate"/>
      </w:r>
      <w:r w:rsidR="00E81DCE">
        <w:rPr>
          <w:rFonts w:ascii="Times New Roman" w:hAnsi="Times New Roman"/>
          <w:sz w:val="24"/>
        </w:rPr>
        <w:t>4.19.5</w:t>
      </w:r>
      <w:r w:rsidR="00421066"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2406A">
        <w:fldChar w:fldCharType="begin"/>
      </w:r>
      <w:r w:rsidR="0072406A">
        <w:instrText xml:space="preserve"> REF _Ref414298333 \r \h  \* MERGEFORMAT </w:instrText>
      </w:r>
      <w:r w:rsidR="0072406A">
        <w:fldChar w:fldCharType="separate"/>
      </w:r>
      <w:r w:rsidR="00E81DCE" w:rsidRPr="00E81DCE">
        <w:rPr>
          <w:rFonts w:ascii="Times New Roman" w:hAnsi="Times New Roman"/>
          <w:sz w:val="24"/>
        </w:rPr>
        <w:t>20</w:t>
      </w:r>
      <w:r w:rsidR="0072406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 xml:space="preserve">ксплуатационным </w:t>
      </w:r>
      <w:proofErr w:type="spellStart"/>
      <w:r w:rsidR="00B705AA">
        <w:rPr>
          <w:rFonts w:ascii="Times New Roman" w:hAnsi="Times New Roman"/>
          <w:bCs/>
          <w:sz w:val="24"/>
        </w:rPr>
        <w:t>характеристикам</w:t>
      </w:r>
      <w:r>
        <w:rPr>
          <w:rFonts w:ascii="Times New Roman" w:hAnsi="Times New Roman"/>
          <w:sz w:val="24"/>
        </w:rPr>
        <w:t>товаров</w:t>
      </w:r>
      <w:proofErr w:type="spellEnd"/>
      <w:r>
        <w:rPr>
          <w:rFonts w:ascii="Times New Roman" w:hAnsi="Times New Roman"/>
          <w:sz w:val="24"/>
        </w:rPr>
        <w:t>,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E81DCE" w:rsidRPr="00E81DCE">
        <w:rPr>
          <w:rFonts w:ascii="Times New Roman" w:hAnsi="Times New Roman"/>
          <w:sz w:val="24"/>
        </w:rPr>
        <w:t>34</w:t>
      </w:r>
      <w:r w:rsidR="0072406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E81DCE" w:rsidRPr="00E81DCE">
        <w:rPr>
          <w:rFonts w:ascii="Times New Roman" w:hAnsi="Times New Roman"/>
          <w:sz w:val="24"/>
        </w:rPr>
        <w:t>34</w:t>
      </w:r>
      <w:r w:rsidR="0072406A">
        <w:fldChar w:fldCharType="end"/>
      </w:r>
      <w:r w:rsidR="001D5A66">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2406A">
        <w:fldChar w:fldCharType="begin"/>
      </w:r>
      <w:r w:rsidR="0072406A">
        <w:instrText xml:space="preserve"> REF _Ref415168073 \r \h  \* MERGEFORMAT </w:instrText>
      </w:r>
      <w:r w:rsidR="0072406A">
        <w:fldChar w:fldCharType="separate"/>
      </w:r>
      <w:r w:rsidR="00E81DCE" w:rsidRPr="00E81DCE">
        <w:rPr>
          <w:rFonts w:ascii="Times New Roman" w:hAnsi="Times New Roman"/>
          <w:sz w:val="24"/>
        </w:rPr>
        <w:t>4.19.10</w:t>
      </w:r>
      <w:r w:rsidR="0072406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proofErr w:type="spellStart"/>
      <w:r w:rsidR="00604B7C" w:rsidRPr="007C18BC">
        <w:rPr>
          <w:rFonts w:ascii="Times New Roman" w:hAnsi="Times New Roman"/>
          <w:sz w:val="24"/>
        </w:rPr>
        <w:t>банком</w:t>
      </w:r>
      <w:r w:rsidRPr="007C18BC">
        <w:rPr>
          <w:rFonts w:ascii="Times New Roman" w:hAnsi="Times New Roman"/>
          <w:sz w:val="24"/>
        </w:rPr>
        <w:t>и</w:t>
      </w:r>
      <w:proofErr w:type="spellEnd"/>
      <w:r w:rsidRPr="007C18BC">
        <w:rPr>
          <w:rFonts w:ascii="Times New Roman" w:hAnsi="Times New Roman"/>
          <w:sz w:val="24"/>
        </w:rPr>
        <w:t xml:space="preserve"> соответствующей требованиям, установленным в </w:t>
      </w:r>
      <w:r w:rsidR="006A75B7" w:rsidRPr="007C18BC">
        <w:rPr>
          <w:rFonts w:ascii="Times New Roman" w:hAnsi="Times New Roman"/>
          <w:sz w:val="24"/>
        </w:rPr>
        <w:t>п. </w:t>
      </w:r>
      <w:r w:rsidR="0072406A">
        <w:fldChar w:fldCharType="begin"/>
      </w:r>
      <w:r w:rsidR="0072406A">
        <w:instrText xml:space="preserve"> REF _Ref415163106 \r \h  \* MERGEFORMAT </w:instrText>
      </w:r>
      <w:r w:rsidR="0072406A">
        <w:fldChar w:fldCharType="separate"/>
      </w:r>
      <w:r w:rsidR="00E81DCE" w:rsidRPr="00E81DCE">
        <w:rPr>
          <w:rFonts w:ascii="Times New Roman" w:hAnsi="Times New Roman"/>
          <w:sz w:val="24"/>
        </w:rPr>
        <w:t>4.20.6</w:t>
      </w:r>
      <w:r w:rsidR="0072406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D5A66">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2406A">
        <w:fldChar w:fldCharType="begin"/>
      </w:r>
      <w:r w:rsidR="0072406A">
        <w:instrText xml:space="preserve"> REF _Ref314164788 \r \h  \* MERGEFORMAT </w:instrText>
      </w:r>
      <w:r w:rsidR="0072406A">
        <w:fldChar w:fldCharType="separate"/>
      </w:r>
      <w:r w:rsidR="00E81DCE" w:rsidRPr="00E81DCE">
        <w:rPr>
          <w:rFonts w:ascii="Times New Roman" w:hAnsi="Times New Roman"/>
          <w:sz w:val="24"/>
        </w:rPr>
        <w:t>34</w:t>
      </w:r>
      <w:r w:rsidR="0072406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1D5A66">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 xml:space="preserve">в гарантии прямо должно быть предусмотрено безусловное право бенефициара </w:t>
      </w:r>
      <w:proofErr w:type="spellStart"/>
      <w:r w:rsidRPr="007C18BC">
        <w:rPr>
          <w:rFonts w:ascii="Times New Roman" w:hAnsi="Times New Roman"/>
          <w:sz w:val="24"/>
        </w:rPr>
        <w:t>наистребование</w:t>
      </w:r>
      <w:proofErr w:type="spellEnd"/>
      <w:r w:rsidRPr="007C18BC">
        <w:rPr>
          <w:rFonts w:ascii="Times New Roman" w:hAnsi="Times New Roman"/>
          <w:sz w:val="24"/>
        </w:rPr>
        <w:t xml:space="preserve">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D5A66">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D5A66">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 xml:space="preserve">орядок и сроки возврата обеспечения исполнения </w:t>
      </w:r>
      <w:proofErr w:type="spellStart"/>
      <w:r w:rsidR="00E8015E" w:rsidRPr="007C18BC">
        <w:rPr>
          <w:rFonts w:ascii="Times New Roman" w:hAnsi="Times New Roman"/>
          <w:sz w:val="24"/>
        </w:rPr>
        <w:t>договора</w:t>
      </w:r>
      <w:r w:rsidR="0085780F" w:rsidRPr="007C18BC">
        <w:rPr>
          <w:rFonts w:ascii="Times New Roman" w:hAnsi="Times New Roman"/>
          <w:sz w:val="24"/>
        </w:rPr>
        <w:t>вслучае</w:t>
      </w:r>
      <w:proofErr w:type="spellEnd"/>
      <w:r w:rsidR="0085780F" w:rsidRPr="007C18BC">
        <w:rPr>
          <w:rFonts w:ascii="Times New Roman" w:hAnsi="Times New Roman"/>
          <w:sz w:val="24"/>
        </w:rPr>
        <w:t xml:space="preserve">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D5A66">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proofErr w:type="spellStart"/>
      <w:r w:rsidR="00B50026" w:rsidRPr="007C18BC">
        <w:rPr>
          <w:rFonts w:ascii="Times New Roman" w:hAnsi="Times New Roman"/>
          <w:sz w:val="24"/>
        </w:rPr>
        <w:t>вполномобъеме</w:t>
      </w:r>
      <w:proofErr w:type="spellEnd"/>
      <w:r w:rsidR="00B50026" w:rsidRPr="007C18BC">
        <w:rPr>
          <w:rFonts w:ascii="Times New Roman" w:hAnsi="Times New Roman"/>
          <w:sz w:val="24"/>
        </w:rPr>
        <w:t xml:space="preserve">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2406A">
        <w:fldChar w:fldCharType="begin"/>
      </w:r>
      <w:r w:rsidR="0072406A">
        <w:instrText xml:space="preserve"> REF _Ref414293795 \w \h  \* MERGEFORMAT </w:instrText>
      </w:r>
      <w:r w:rsidR="0072406A">
        <w:fldChar w:fldCharType="separate"/>
      </w:r>
      <w:r w:rsidR="00E81DCE" w:rsidRPr="00E81DCE">
        <w:rPr>
          <w:rFonts w:ascii="Times New Roman" w:hAnsi="Times New Roman"/>
          <w:sz w:val="24"/>
        </w:rPr>
        <w:t>15</w:t>
      </w:r>
      <w:r w:rsidR="0072406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2406A">
        <w:fldChar w:fldCharType="begin"/>
      </w:r>
      <w:r w:rsidR="0072406A">
        <w:instrText xml:space="preserve"> REF _Ref414298492 \r \h  \* MERGEFORMAT </w:instrText>
      </w:r>
      <w:r w:rsidR="0072406A">
        <w:fldChar w:fldCharType="separate"/>
      </w:r>
      <w:r w:rsidR="00E81DCE" w:rsidRPr="00E81DCE">
        <w:rPr>
          <w:rFonts w:ascii="Times New Roman" w:hAnsi="Times New Roman"/>
          <w:sz w:val="24"/>
        </w:rPr>
        <w:t>16</w:t>
      </w:r>
      <w:r w:rsidR="0072406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2406A">
        <w:fldChar w:fldCharType="begin"/>
      </w:r>
      <w:r w:rsidR="0072406A">
        <w:instrText xml:space="preserve"> REF _Ref414042545 \w \h  \* MERGEFORMAT </w:instrText>
      </w:r>
      <w:r w:rsidR="0072406A">
        <w:fldChar w:fldCharType="separate"/>
      </w:r>
      <w:r w:rsidR="00E81DCE" w:rsidRPr="00E81DCE">
        <w:rPr>
          <w:rFonts w:ascii="Times New Roman" w:hAnsi="Times New Roman"/>
          <w:sz w:val="24"/>
        </w:rPr>
        <w:t>17</w:t>
      </w:r>
      <w:r w:rsidR="0072406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 xml:space="preserve">приложении №1 </w:t>
      </w:r>
      <w:proofErr w:type="spellStart"/>
      <w:r w:rsidR="0082476E" w:rsidRPr="007C18BC">
        <w:rPr>
          <w:rFonts w:ascii="Times New Roman" w:hAnsi="Times New Roman"/>
          <w:sz w:val="24"/>
        </w:rPr>
        <w:t>к</w:t>
      </w:r>
      <w:r w:rsidR="00591E6F" w:rsidRPr="007C18BC">
        <w:rPr>
          <w:rFonts w:ascii="Times New Roman" w:hAnsi="Times New Roman"/>
          <w:sz w:val="24"/>
        </w:rPr>
        <w:t>и</w:t>
      </w:r>
      <w:r w:rsidRPr="007C18BC">
        <w:rPr>
          <w:rFonts w:ascii="Times New Roman" w:hAnsi="Times New Roman"/>
          <w:sz w:val="24"/>
        </w:rPr>
        <w:t>нформационной</w:t>
      </w:r>
      <w:proofErr w:type="spellEnd"/>
      <w:r w:rsidRPr="007C18BC">
        <w:rPr>
          <w:rFonts w:ascii="Times New Roman" w:hAnsi="Times New Roman"/>
          <w:sz w:val="24"/>
        </w:rPr>
        <w:t xml:space="preserve">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2406A">
        <w:fldChar w:fldCharType="begin"/>
      </w:r>
      <w:r w:rsidR="0072406A">
        <w:instrText xml:space="preserve"> REF _Ref414293795 \w \h  \* MERGEFORMAT </w:instrText>
      </w:r>
      <w:r w:rsidR="0072406A">
        <w:fldChar w:fldCharType="separate"/>
      </w:r>
      <w:r w:rsidR="00E81DCE" w:rsidRPr="00E81DCE">
        <w:rPr>
          <w:rFonts w:ascii="Times New Roman" w:hAnsi="Times New Roman"/>
          <w:sz w:val="24"/>
        </w:rPr>
        <w:t>15</w:t>
      </w:r>
      <w:r w:rsidR="0072406A">
        <w:fldChar w:fldCharType="end"/>
      </w:r>
      <w:r w:rsidRPr="002A715A">
        <w:rPr>
          <w:rFonts w:ascii="Times New Roman" w:hAnsi="Times New Roman"/>
          <w:sz w:val="24"/>
        </w:rPr>
        <w:t xml:space="preserve">, </w:t>
      </w:r>
      <w:r w:rsidR="0072406A">
        <w:fldChar w:fldCharType="begin"/>
      </w:r>
      <w:r w:rsidR="0072406A">
        <w:instrText xml:space="preserve"> REF _Ref414298492 \r \h  \* MERGEFORMAT </w:instrText>
      </w:r>
      <w:r w:rsidR="0072406A">
        <w:fldChar w:fldCharType="separate"/>
      </w:r>
      <w:r w:rsidR="00E81DCE" w:rsidRPr="00E81DCE">
        <w:rPr>
          <w:rFonts w:ascii="Times New Roman" w:hAnsi="Times New Roman"/>
          <w:sz w:val="24"/>
        </w:rPr>
        <w:t>16</w:t>
      </w:r>
      <w:r w:rsidR="0072406A">
        <w:fldChar w:fldCharType="end"/>
      </w:r>
      <w:r w:rsidRPr="002A715A">
        <w:rPr>
          <w:rFonts w:ascii="Times New Roman" w:hAnsi="Times New Roman"/>
          <w:sz w:val="24"/>
        </w:rPr>
        <w:t xml:space="preserve">, </w:t>
      </w:r>
      <w:r w:rsidR="0072406A">
        <w:fldChar w:fldCharType="begin"/>
      </w:r>
      <w:r w:rsidR="0072406A">
        <w:instrText xml:space="preserve"> REF _Ref414042545 \w \h  \* MERGEFORMAT </w:instrText>
      </w:r>
      <w:r w:rsidR="0072406A">
        <w:fldChar w:fldCharType="separate"/>
      </w:r>
      <w:r w:rsidR="00E81DCE" w:rsidRPr="00E81DCE">
        <w:rPr>
          <w:rFonts w:ascii="Times New Roman" w:hAnsi="Times New Roman"/>
          <w:sz w:val="24"/>
        </w:rPr>
        <w:t>17</w:t>
      </w:r>
      <w:r w:rsidR="0072406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 xml:space="preserve">в соглашении должны быть четко определены права и обязанности членов коллективного </w:t>
      </w:r>
      <w:proofErr w:type="spellStart"/>
      <w:r w:rsidRPr="007C18BC">
        <w:rPr>
          <w:rFonts w:ascii="Times New Roman" w:hAnsi="Times New Roman"/>
          <w:sz w:val="24"/>
        </w:rPr>
        <w:t>участникакак</w:t>
      </w:r>
      <w:proofErr w:type="spellEnd"/>
      <w:r w:rsidRPr="007C18BC">
        <w:rPr>
          <w:rFonts w:ascii="Times New Roman" w:hAnsi="Times New Roman"/>
          <w:sz w:val="24"/>
        </w:rPr>
        <w:t xml:space="preserve">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421066">
        <w:rPr>
          <w:rFonts w:ascii="Times New Roman" w:hAnsi="Times New Roman"/>
          <w:sz w:val="24"/>
        </w:rPr>
        <w:fldChar w:fldCharType="begin"/>
      </w:r>
      <w:r w:rsidR="002D68DB">
        <w:rPr>
          <w:rFonts w:ascii="Times New Roman" w:hAnsi="Times New Roman"/>
          <w:sz w:val="24"/>
        </w:rPr>
        <w:instrText xml:space="preserve"> REF _Ref90381523 \r \h </w:instrText>
      </w:r>
      <w:r w:rsidR="00421066">
        <w:rPr>
          <w:rFonts w:ascii="Times New Roman" w:hAnsi="Times New Roman"/>
          <w:sz w:val="24"/>
        </w:rPr>
      </w:r>
      <w:r w:rsidR="00421066">
        <w:rPr>
          <w:rFonts w:ascii="Times New Roman" w:hAnsi="Times New Roman"/>
          <w:sz w:val="24"/>
        </w:rPr>
        <w:fldChar w:fldCharType="separate"/>
      </w:r>
      <w:r w:rsidR="00E81DCE">
        <w:rPr>
          <w:rFonts w:ascii="Times New Roman" w:hAnsi="Times New Roman"/>
          <w:sz w:val="24"/>
        </w:rPr>
        <w:t>7.3</w:t>
      </w:r>
      <w:r w:rsidR="00421066">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D5A66">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421066">
        <w:rPr>
          <w:rFonts w:ascii="Times New Roman" w:hAnsi="Times New Roman"/>
          <w:sz w:val="24"/>
        </w:rPr>
        <w:fldChar w:fldCharType="begin"/>
      </w:r>
      <w:r w:rsidR="002D68DB">
        <w:rPr>
          <w:rFonts w:ascii="Times New Roman" w:hAnsi="Times New Roman"/>
          <w:sz w:val="24"/>
        </w:rPr>
        <w:instrText xml:space="preserve"> REF _Ref414044801 \r \h </w:instrText>
      </w:r>
      <w:r w:rsidR="00421066">
        <w:rPr>
          <w:rFonts w:ascii="Times New Roman" w:hAnsi="Times New Roman"/>
          <w:sz w:val="24"/>
        </w:rPr>
      </w:r>
      <w:r w:rsidR="00421066">
        <w:rPr>
          <w:rFonts w:ascii="Times New Roman" w:hAnsi="Times New Roman"/>
          <w:sz w:val="24"/>
        </w:rPr>
        <w:fldChar w:fldCharType="separate"/>
      </w:r>
      <w:r w:rsidR="00E81DCE">
        <w:rPr>
          <w:rFonts w:ascii="Times New Roman" w:hAnsi="Times New Roman"/>
          <w:sz w:val="24"/>
        </w:rPr>
        <w:t>5.2.2</w:t>
      </w:r>
      <w:r w:rsidR="00421066">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w:t>
      </w:r>
      <w:proofErr w:type="spellStart"/>
      <w:r w:rsidR="00202333" w:rsidRPr="007C18BC">
        <w:rPr>
          <w:rFonts w:ascii="Times New Roman" w:hAnsi="Times New Roman"/>
          <w:sz w:val="24"/>
        </w:rPr>
        <w:t>долж</w:t>
      </w:r>
      <w:r>
        <w:rPr>
          <w:rFonts w:ascii="Times New Roman" w:hAnsi="Times New Roman"/>
          <w:sz w:val="24"/>
        </w:rPr>
        <w:t>ны</w:t>
      </w:r>
      <w:r w:rsidR="00D71A54" w:rsidRPr="007C18BC">
        <w:rPr>
          <w:rFonts w:ascii="Times New Roman" w:hAnsi="Times New Roman"/>
          <w:sz w:val="24"/>
        </w:rPr>
        <w:t>самостоятельно</w:t>
      </w:r>
      <w:proofErr w:type="spellEnd"/>
      <w:r w:rsidR="00D71A54" w:rsidRPr="007C18BC">
        <w:rPr>
          <w:rFonts w:ascii="Times New Roman" w:hAnsi="Times New Roman"/>
          <w:sz w:val="24"/>
        </w:rPr>
        <w:t xml:space="preserve">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2406A">
        <w:fldChar w:fldCharType="begin"/>
      </w:r>
      <w:r w:rsidR="0072406A">
        <w:instrText xml:space="preserve"> REF _Ref418278681 \r \h  \* MERGEFORMAT </w:instrText>
      </w:r>
      <w:r w:rsidR="0072406A">
        <w:fldChar w:fldCharType="separate"/>
      </w:r>
      <w:r w:rsidR="00E81DCE" w:rsidRPr="00E81DCE">
        <w:rPr>
          <w:rFonts w:ascii="Times New Roman" w:hAnsi="Times New Roman"/>
          <w:sz w:val="24"/>
        </w:rPr>
        <w:t>1.1</w:t>
      </w:r>
      <w:r w:rsidR="0072406A">
        <w:fldChar w:fldCharType="end"/>
      </w:r>
      <w:r w:rsidR="0028543F" w:rsidRPr="007C18BC">
        <w:rPr>
          <w:rFonts w:ascii="Times New Roman" w:hAnsi="Times New Roman"/>
          <w:sz w:val="24"/>
        </w:rPr>
        <w:sym w:font="Symbol" w:char="F02D"/>
      </w:r>
      <w:r w:rsidR="0072406A">
        <w:fldChar w:fldCharType="begin"/>
      </w:r>
      <w:r w:rsidR="0072406A">
        <w:instrText xml:space="preserve"> REF _Ref418278687 \r \h  \* MERGEFORMAT </w:instrText>
      </w:r>
      <w:r w:rsidR="0072406A">
        <w:fldChar w:fldCharType="separate"/>
      </w:r>
      <w:r w:rsidR="00E81DCE" w:rsidRPr="00E81DCE">
        <w:rPr>
          <w:rFonts w:ascii="Times New Roman" w:hAnsi="Times New Roman"/>
          <w:sz w:val="24"/>
        </w:rPr>
        <w:t>1.5</w:t>
      </w:r>
      <w:r w:rsidR="0072406A">
        <w:fldChar w:fldCharType="end"/>
      </w:r>
      <w:r w:rsidR="0028543F" w:rsidRPr="007C18BC">
        <w:rPr>
          <w:rFonts w:ascii="Times New Roman" w:hAnsi="Times New Roman"/>
          <w:sz w:val="24"/>
        </w:rPr>
        <w:t xml:space="preserve"> и </w:t>
      </w:r>
      <w:r w:rsidR="0072406A">
        <w:fldChar w:fldCharType="begin"/>
      </w:r>
      <w:r w:rsidR="0072406A">
        <w:instrText xml:space="preserve"> REF _Ref418276449 \r \h  \* MERGEFORMAT </w:instrText>
      </w:r>
      <w:r w:rsidR="0072406A">
        <w:fldChar w:fldCharType="separate"/>
      </w:r>
      <w:r w:rsidR="00E81DCE" w:rsidRPr="00E81DCE">
        <w:rPr>
          <w:rFonts w:ascii="Times New Roman" w:hAnsi="Times New Roman"/>
          <w:sz w:val="24"/>
        </w:rPr>
        <w:t>2.1</w:t>
      </w:r>
      <w:r w:rsidR="0072406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2406A">
        <w:fldChar w:fldCharType="begin"/>
      </w:r>
      <w:r w:rsidR="0072406A">
        <w:instrText xml:space="preserve"> REF _Ref418276376 \r \h  \* MERGEFORMAT </w:instrText>
      </w:r>
      <w:r w:rsidR="0072406A">
        <w:fldChar w:fldCharType="separate"/>
      </w:r>
      <w:r w:rsidR="00E81DCE" w:rsidRPr="00E81DCE">
        <w:rPr>
          <w:rFonts w:ascii="Times New Roman" w:hAnsi="Times New Roman"/>
          <w:sz w:val="24"/>
        </w:rPr>
        <w:t>1.6</w:t>
      </w:r>
      <w:r w:rsidR="0072406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proofErr w:type="spellStart"/>
      <w:r w:rsidR="0013309E" w:rsidRPr="007C18BC">
        <w:rPr>
          <w:rFonts w:ascii="Times New Roman" w:hAnsi="Times New Roman"/>
          <w:sz w:val="24"/>
        </w:rPr>
        <w:t>требуется</w:t>
      </w:r>
      <w:r w:rsidR="00767488" w:rsidRPr="007C18BC">
        <w:rPr>
          <w:rFonts w:ascii="Times New Roman" w:hAnsi="Times New Roman"/>
          <w:sz w:val="24"/>
        </w:rPr>
        <w:t>в</w:t>
      </w:r>
      <w:proofErr w:type="spellEnd"/>
      <w:r w:rsidR="00767488" w:rsidRPr="007C18BC">
        <w:rPr>
          <w:rFonts w:ascii="Times New Roman" w:hAnsi="Times New Roman"/>
          <w:sz w:val="24"/>
        </w:rPr>
        <w:t xml:space="preserve">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xml:space="preserve">, </w:t>
      </w:r>
      <w:proofErr w:type="spellStart"/>
      <w:r w:rsidR="00D71A54" w:rsidRPr="007C18BC">
        <w:rPr>
          <w:rFonts w:ascii="Times New Roman" w:hAnsi="Times New Roman"/>
          <w:sz w:val="24"/>
        </w:rPr>
        <w:t>услугсогласно</w:t>
      </w:r>
      <w:proofErr w:type="spellEnd"/>
      <w:proofErr w:type="gramEnd"/>
      <w:r w:rsidR="00D71A54" w:rsidRPr="007C18BC">
        <w:rPr>
          <w:rFonts w:ascii="Times New Roman" w:hAnsi="Times New Roman"/>
          <w:sz w:val="24"/>
        </w:rPr>
        <w:t xml:space="preserve">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2406A">
        <w:fldChar w:fldCharType="begin"/>
      </w:r>
      <w:r w:rsidR="0072406A">
        <w:instrText xml:space="preserve"> REF _Ref414298492 \r \h  \* MERGEFORMAT </w:instrText>
      </w:r>
      <w:r w:rsidR="0072406A">
        <w:fldChar w:fldCharType="separate"/>
      </w:r>
      <w:r w:rsidR="00E81DCE" w:rsidRPr="00E81DCE">
        <w:rPr>
          <w:rFonts w:ascii="Times New Roman" w:hAnsi="Times New Roman"/>
          <w:sz w:val="24"/>
        </w:rPr>
        <w:t>16</w:t>
      </w:r>
      <w:r w:rsidR="0072406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1D5A66">
        <w:rPr>
          <w:rFonts w:ascii="Times New Roman" w:hAnsi="Times New Roman"/>
          <w:sz w:val="24"/>
        </w:rPr>
        <w:t xml:space="preserve"> </w:t>
      </w:r>
      <w:r>
        <w:rPr>
          <w:rFonts w:ascii="Times New Roman" w:hAnsi="Times New Roman"/>
          <w:sz w:val="24"/>
        </w:rPr>
        <w:t>при этом</w:t>
      </w:r>
      <w:r w:rsidR="001D5A66">
        <w:rPr>
          <w:rFonts w:ascii="Times New Roman" w:hAnsi="Times New Roman"/>
          <w:sz w:val="24"/>
        </w:rPr>
        <w:t xml:space="preserve"> </w:t>
      </w:r>
      <w:r>
        <w:rPr>
          <w:rFonts w:ascii="Times New Roman" w:hAnsi="Times New Roman"/>
          <w:sz w:val="24"/>
        </w:rPr>
        <w:t>требование</w:t>
      </w:r>
      <w:r w:rsidR="001D5A66">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1D5A66">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proofErr w:type="spellStart"/>
      <w:r>
        <w:rPr>
          <w:rFonts w:ascii="Times New Roman" w:hAnsi="Times New Roman"/>
          <w:sz w:val="24"/>
        </w:rPr>
        <w:t>предъявляются</w:t>
      </w:r>
      <w:r w:rsidR="00775A22" w:rsidRPr="007C18BC">
        <w:rPr>
          <w:rFonts w:ascii="Times New Roman" w:hAnsi="Times New Roman"/>
          <w:sz w:val="24"/>
        </w:rPr>
        <w:t>только</w:t>
      </w:r>
      <w:proofErr w:type="spellEnd"/>
      <w:r w:rsidR="00775A22" w:rsidRPr="007C18BC">
        <w:rPr>
          <w:rFonts w:ascii="Times New Roman" w:hAnsi="Times New Roman"/>
          <w:sz w:val="24"/>
        </w:rPr>
        <w:t xml:space="preserve">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proofErr w:type="spellStart"/>
      <w:r w:rsidRPr="004F1040">
        <w:rPr>
          <w:rFonts w:ascii="Times New Roman" w:hAnsi="Times New Roman"/>
          <w:sz w:val="24"/>
        </w:rPr>
        <w:t>установлен</w:t>
      </w:r>
      <w:r>
        <w:rPr>
          <w:rFonts w:ascii="Times New Roman" w:hAnsi="Times New Roman"/>
          <w:sz w:val="24"/>
        </w:rPr>
        <w:t>ы</w:t>
      </w:r>
      <w:r w:rsidR="00F04D16" w:rsidRPr="00A04FC8">
        <w:rPr>
          <w:rFonts w:ascii="Times New Roman" w:hAnsi="Times New Roman"/>
          <w:sz w:val="24"/>
        </w:rPr>
        <w:t>в</w:t>
      </w:r>
      <w:proofErr w:type="spellEnd"/>
      <w:r w:rsidR="00F04D16" w:rsidRPr="00A04FC8">
        <w:rPr>
          <w:rFonts w:ascii="Times New Roman" w:hAnsi="Times New Roman"/>
          <w:sz w:val="24"/>
        </w:rPr>
        <w:t xml:space="preserve"> п. </w:t>
      </w:r>
      <w:r w:rsidR="0072406A">
        <w:fldChar w:fldCharType="begin"/>
      </w:r>
      <w:r w:rsidR="0072406A">
        <w:instrText xml:space="preserve"> REF _Ref414042545 \w \h  \* MERGEFORMAT </w:instrText>
      </w:r>
      <w:r w:rsidR="0072406A">
        <w:fldChar w:fldCharType="separate"/>
      </w:r>
      <w:r w:rsidR="00E81DCE" w:rsidRPr="00E81DCE">
        <w:rPr>
          <w:rFonts w:ascii="Times New Roman" w:hAnsi="Times New Roman"/>
          <w:sz w:val="24"/>
        </w:rPr>
        <w:t>17</w:t>
      </w:r>
      <w:r w:rsidR="0072406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1D5A66">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 xml:space="preserve">требованиям показатели, заявленные всеми членами коллективного участника, </w:t>
      </w:r>
      <w:proofErr w:type="spellStart"/>
      <w:r w:rsidR="00502F73" w:rsidRPr="00A04FC8">
        <w:rPr>
          <w:rFonts w:ascii="Times New Roman" w:hAnsi="Times New Roman"/>
          <w:sz w:val="24"/>
        </w:rPr>
        <w:t>суммируются</w:t>
      </w:r>
      <w:proofErr w:type="gramStart"/>
      <w:r w:rsidR="00502F73" w:rsidRPr="00A04FC8">
        <w:rPr>
          <w:rFonts w:ascii="Times New Roman" w:hAnsi="Times New Roman"/>
          <w:sz w:val="24"/>
        </w:rPr>
        <w:t>.</w:t>
      </w:r>
      <w:r w:rsidR="0043449D" w:rsidRPr="00A04FC8">
        <w:rPr>
          <w:rFonts w:ascii="Times New Roman" w:hAnsi="Times New Roman"/>
          <w:sz w:val="24"/>
        </w:rPr>
        <w:t>В</w:t>
      </w:r>
      <w:proofErr w:type="spellEnd"/>
      <w:proofErr w:type="gramEnd"/>
      <w:r w:rsidR="0043449D" w:rsidRPr="00A04FC8">
        <w:rPr>
          <w:rFonts w:ascii="Times New Roman" w:hAnsi="Times New Roman"/>
          <w:sz w:val="24"/>
        </w:rPr>
        <w:t xml:space="preserve">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421066">
        <w:rPr>
          <w:rFonts w:ascii="Times New Roman" w:hAnsi="Times New Roman"/>
          <w:sz w:val="24"/>
        </w:rPr>
        <w:fldChar w:fldCharType="begin"/>
      </w:r>
      <w:r w:rsidR="008B2132">
        <w:rPr>
          <w:rFonts w:ascii="Times New Roman" w:hAnsi="Times New Roman"/>
          <w:sz w:val="24"/>
        </w:rPr>
        <w:instrText xml:space="preserve"> REF _Ref2333660 \r \h </w:instrText>
      </w:r>
      <w:r w:rsidR="00421066">
        <w:rPr>
          <w:rFonts w:ascii="Times New Roman" w:hAnsi="Times New Roman"/>
          <w:sz w:val="24"/>
        </w:rPr>
      </w:r>
      <w:r w:rsidR="00421066">
        <w:rPr>
          <w:rFonts w:ascii="Times New Roman" w:hAnsi="Times New Roman"/>
          <w:sz w:val="24"/>
        </w:rPr>
        <w:fldChar w:fldCharType="separate"/>
      </w:r>
      <w:r w:rsidR="00E81DCE">
        <w:rPr>
          <w:rFonts w:ascii="Times New Roman" w:hAnsi="Times New Roman"/>
          <w:sz w:val="24"/>
        </w:rPr>
        <w:t>5.2.4</w:t>
      </w:r>
      <w:r w:rsidR="00421066">
        <w:rPr>
          <w:rFonts w:ascii="Times New Roman" w:hAnsi="Times New Roman"/>
          <w:sz w:val="24"/>
        </w:rPr>
        <w:fldChar w:fldCharType="end"/>
      </w:r>
      <w:r w:rsidR="008B2132">
        <w:rPr>
          <w:rFonts w:ascii="Times New Roman" w:hAnsi="Times New Roman"/>
          <w:sz w:val="24"/>
        </w:rPr>
        <w:t> – </w:t>
      </w:r>
      <w:r w:rsidR="00421066">
        <w:rPr>
          <w:rFonts w:ascii="Times New Roman" w:hAnsi="Times New Roman"/>
          <w:sz w:val="24"/>
        </w:rPr>
        <w:fldChar w:fldCharType="begin"/>
      </w:r>
      <w:r w:rsidR="008B2132">
        <w:rPr>
          <w:rFonts w:ascii="Times New Roman" w:hAnsi="Times New Roman"/>
          <w:sz w:val="24"/>
        </w:rPr>
        <w:instrText xml:space="preserve"> REF _Ref2333668 \r \h </w:instrText>
      </w:r>
      <w:r w:rsidR="00421066">
        <w:rPr>
          <w:rFonts w:ascii="Times New Roman" w:hAnsi="Times New Roman"/>
          <w:sz w:val="24"/>
        </w:rPr>
      </w:r>
      <w:r w:rsidR="00421066">
        <w:rPr>
          <w:rFonts w:ascii="Times New Roman" w:hAnsi="Times New Roman"/>
          <w:sz w:val="24"/>
        </w:rPr>
        <w:fldChar w:fldCharType="separate"/>
      </w:r>
      <w:r w:rsidR="00E81DCE">
        <w:rPr>
          <w:rFonts w:ascii="Times New Roman" w:hAnsi="Times New Roman"/>
          <w:sz w:val="24"/>
        </w:rPr>
        <w:t>5.2.6</w:t>
      </w:r>
      <w:r w:rsidR="00421066">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1D5A66">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D5A66">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2406A">
        <w:fldChar w:fldCharType="begin"/>
      </w:r>
      <w:r w:rsidR="0072406A">
        <w:instrText xml:space="preserve"> REF _Ref414293795 \w \h  \* MERGEFORMAT </w:instrText>
      </w:r>
      <w:r w:rsidR="0072406A">
        <w:fldChar w:fldCharType="separate"/>
      </w:r>
      <w:r w:rsidR="00E81DCE" w:rsidRPr="00E81DCE">
        <w:rPr>
          <w:rFonts w:ascii="Times New Roman" w:hAnsi="Times New Roman"/>
          <w:sz w:val="24"/>
        </w:rPr>
        <w:t>15</w:t>
      </w:r>
      <w:r w:rsidR="0072406A">
        <w:fldChar w:fldCharType="end"/>
      </w:r>
      <w:r w:rsidRPr="00957CD3">
        <w:rPr>
          <w:rFonts w:ascii="Times New Roman" w:hAnsi="Times New Roman"/>
          <w:sz w:val="24"/>
        </w:rPr>
        <w:t xml:space="preserve">, </w:t>
      </w:r>
      <w:r w:rsidR="0072406A">
        <w:fldChar w:fldCharType="begin"/>
      </w:r>
      <w:r w:rsidR="0072406A">
        <w:instrText xml:space="preserve"> REF _Ref414298492 \r \h  \* MERGEFORMAT </w:instrText>
      </w:r>
      <w:r w:rsidR="0072406A">
        <w:fldChar w:fldCharType="separate"/>
      </w:r>
      <w:r w:rsidR="00E81DCE" w:rsidRPr="00E81DCE">
        <w:rPr>
          <w:rFonts w:ascii="Times New Roman" w:hAnsi="Times New Roman"/>
          <w:sz w:val="24"/>
        </w:rPr>
        <w:t>16</w:t>
      </w:r>
      <w:r w:rsidR="0072406A">
        <w:fldChar w:fldCharType="end"/>
      </w:r>
      <w:r w:rsidRPr="00957CD3">
        <w:rPr>
          <w:rFonts w:ascii="Times New Roman" w:hAnsi="Times New Roman"/>
          <w:sz w:val="24"/>
        </w:rPr>
        <w:t xml:space="preserve">, </w:t>
      </w:r>
      <w:r w:rsidR="0072406A">
        <w:fldChar w:fldCharType="begin"/>
      </w:r>
      <w:r w:rsidR="0072406A">
        <w:instrText xml:space="preserve"> REF _Ref414042545 \w \h  \* MERGEFORMAT </w:instrText>
      </w:r>
      <w:r w:rsidR="0072406A">
        <w:fldChar w:fldCharType="separate"/>
      </w:r>
      <w:r w:rsidR="00E81DCE" w:rsidRPr="00E81DCE">
        <w:rPr>
          <w:rFonts w:ascii="Times New Roman" w:hAnsi="Times New Roman"/>
          <w:sz w:val="24"/>
        </w:rPr>
        <w:t>17</w:t>
      </w:r>
      <w:r w:rsidR="0072406A">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proofErr w:type="spellStart"/>
      <w:r w:rsidR="00817F40" w:rsidRPr="00817F40">
        <w:rPr>
          <w:rFonts w:ascii="Times New Roman" w:hAnsi="Times New Roman"/>
          <w:sz w:val="24"/>
        </w:rPr>
        <w:t>Заказчик</w:t>
      </w:r>
      <w:r w:rsidR="00817F40">
        <w:rPr>
          <w:rFonts w:ascii="Times New Roman" w:hAnsi="Times New Roman"/>
          <w:sz w:val="24"/>
        </w:rPr>
        <w:t>ом</w:t>
      </w:r>
      <w:r w:rsidRPr="007C18BC">
        <w:rPr>
          <w:rFonts w:ascii="Times New Roman" w:hAnsi="Times New Roman"/>
          <w:sz w:val="24"/>
        </w:rPr>
        <w:t>соответствующих</w:t>
      </w:r>
      <w:proofErr w:type="spellEnd"/>
      <w:r w:rsidRPr="007C18BC">
        <w:rPr>
          <w:rFonts w:ascii="Times New Roman" w:hAnsi="Times New Roman"/>
          <w:sz w:val="24"/>
        </w:rPr>
        <w:t xml:space="preserve">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w:t>
      </w:r>
      <w:proofErr w:type="spellStart"/>
      <w:r w:rsidRPr="007C18BC">
        <w:rPr>
          <w:rFonts w:ascii="Times New Roman" w:hAnsi="Times New Roman"/>
          <w:sz w:val="24"/>
        </w:rPr>
        <w:t>согласно</w:t>
      </w:r>
      <w:r w:rsidR="00771839" w:rsidRPr="007C18BC">
        <w:rPr>
          <w:rFonts w:ascii="Times New Roman" w:hAnsi="Times New Roman"/>
          <w:sz w:val="24"/>
        </w:rPr>
        <w:t>п</w:t>
      </w:r>
      <w:proofErr w:type="spellEnd"/>
      <w:r w:rsidR="00771839" w:rsidRPr="007C18BC">
        <w:rPr>
          <w:rFonts w:ascii="Times New Roman" w:hAnsi="Times New Roman"/>
          <w:sz w:val="24"/>
        </w:rPr>
        <w:t>. </w:t>
      </w:r>
      <w:r w:rsidR="0072406A">
        <w:fldChar w:fldCharType="begin"/>
      </w:r>
      <w:r w:rsidR="0072406A">
        <w:instrText xml:space="preserve"> REF _Ref414971406 \r \h  \* MERGEFORMAT </w:instrText>
      </w:r>
      <w:r w:rsidR="0072406A">
        <w:fldChar w:fldCharType="separate"/>
      </w:r>
      <w:r w:rsidR="00E81DCE" w:rsidRPr="00E81DCE">
        <w:rPr>
          <w:rFonts w:ascii="Times New Roman" w:hAnsi="Times New Roman"/>
          <w:sz w:val="24"/>
        </w:rPr>
        <w:t>18</w:t>
      </w:r>
      <w:r w:rsidR="0072406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proofErr w:type="spellStart"/>
      <w:r w:rsidRPr="00EB3072">
        <w:rPr>
          <w:rFonts w:ascii="Times New Roman" w:hAnsi="Times New Roman"/>
          <w:sz w:val="24"/>
          <w:szCs w:val="24"/>
        </w:rPr>
        <w:t>декларации</w:t>
      </w:r>
      <w:r w:rsidRPr="00FF4341">
        <w:rPr>
          <w:rFonts w:ascii="Times New Roman" w:hAnsi="Times New Roman"/>
          <w:sz w:val="24"/>
        </w:rPr>
        <w:t>по</w:t>
      </w:r>
      <w:proofErr w:type="spellEnd"/>
      <w:r w:rsidRPr="00FF4341">
        <w:rPr>
          <w:rFonts w:ascii="Times New Roman" w:hAnsi="Times New Roman"/>
          <w:sz w:val="24"/>
        </w:rPr>
        <w:t xml:space="preserve"> форме, установленной в подразделе </w:t>
      </w:r>
      <w:r w:rsidR="0072406A">
        <w:fldChar w:fldCharType="begin"/>
      </w:r>
      <w:r w:rsidR="0072406A">
        <w:instrText xml:space="preserve"> REF _Ref415873971 \r \h  \* MERGEFORMAT </w:instrText>
      </w:r>
      <w:r w:rsidR="0072406A">
        <w:fldChar w:fldCharType="separate"/>
      </w:r>
      <w:r w:rsidR="00E81DCE" w:rsidRPr="00E81DCE">
        <w:rPr>
          <w:rFonts w:ascii="Times New Roman" w:hAnsi="Times New Roman"/>
          <w:sz w:val="24"/>
        </w:rPr>
        <w:t>7.5</w:t>
      </w:r>
      <w:r w:rsidR="0072406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72406A">
        <w:fldChar w:fldCharType="begin"/>
      </w:r>
      <w:r w:rsidR="0072406A">
        <w:instrText xml:space="preserve"> REF _Ref414971406 \r \h  \* MERGEFORMAT </w:instrText>
      </w:r>
      <w:r w:rsidR="0072406A">
        <w:fldChar w:fldCharType="separate"/>
      </w:r>
      <w:r w:rsidR="00E81DCE" w:rsidRPr="00E81DCE">
        <w:rPr>
          <w:rFonts w:ascii="Times New Roman" w:hAnsi="Times New Roman"/>
          <w:sz w:val="24"/>
        </w:rPr>
        <w:t>18</w:t>
      </w:r>
      <w:r w:rsidR="0072406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w:t>
      </w:r>
      <w:proofErr w:type="spellStart"/>
      <w:r w:rsidRPr="00FF4341">
        <w:rPr>
          <w:rFonts w:ascii="Times New Roman" w:hAnsi="Times New Roman"/>
          <w:sz w:val="24"/>
        </w:rPr>
        <w:t>соисполнителю</w:t>
      </w:r>
      <w:r>
        <w:rPr>
          <w:rFonts w:ascii="Times New Roman" w:hAnsi="Times New Roman"/>
          <w:sz w:val="24"/>
        </w:rPr>
        <w:t>сведения</w:t>
      </w:r>
      <w:proofErr w:type="spellEnd"/>
      <w:r w:rsidRPr="00FF4341">
        <w:rPr>
          <w:rFonts w:ascii="Times New Roman" w:hAnsi="Times New Roman"/>
          <w:sz w:val="24"/>
        </w:rPr>
        <w:t xml:space="preserve">, </w:t>
      </w:r>
      <w:proofErr w:type="spellStart"/>
      <w:r w:rsidRPr="00FF4341">
        <w:rPr>
          <w:rFonts w:ascii="Times New Roman" w:hAnsi="Times New Roman"/>
          <w:sz w:val="24"/>
        </w:rPr>
        <w:t>подтверждающ</w:t>
      </w:r>
      <w:r>
        <w:rPr>
          <w:rFonts w:ascii="Times New Roman" w:hAnsi="Times New Roman"/>
          <w:sz w:val="24"/>
        </w:rPr>
        <w:t>иеих</w:t>
      </w:r>
      <w:proofErr w:type="spellEnd"/>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421066">
        <w:rPr>
          <w:rFonts w:ascii="Times New Roman" w:hAnsi="Times New Roman"/>
          <w:sz w:val="24"/>
        </w:rPr>
        <w:fldChar w:fldCharType="begin"/>
      </w:r>
      <w:r>
        <w:rPr>
          <w:rFonts w:ascii="Times New Roman" w:hAnsi="Times New Roman"/>
          <w:sz w:val="24"/>
        </w:rPr>
        <w:instrText xml:space="preserve"> REF _Ref458622325 \r \h </w:instrText>
      </w:r>
      <w:r w:rsidR="00421066">
        <w:rPr>
          <w:rFonts w:ascii="Times New Roman" w:hAnsi="Times New Roman"/>
          <w:sz w:val="24"/>
        </w:rPr>
      </w:r>
      <w:r w:rsidR="00421066">
        <w:rPr>
          <w:rFonts w:ascii="Times New Roman" w:hAnsi="Times New Roman"/>
          <w:sz w:val="24"/>
        </w:rPr>
        <w:fldChar w:fldCharType="separate"/>
      </w:r>
      <w:r w:rsidR="00E81DCE">
        <w:rPr>
          <w:rFonts w:ascii="Times New Roman" w:hAnsi="Times New Roman"/>
          <w:sz w:val="24"/>
        </w:rPr>
        <w:t>5.3.2</w:t>
      </w:r>
      <w:r w:rsidR="0042106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2406A">
        <w:fldChar w:fldCharType="begin"/>
      </w:r>
      <w:r w:rsidR="0072406A">
        <w:instrText xml:space="preserve"> REF _Ref415501071 \r \h  \* MERGEFORMAT </w:instrText>
      </w:r>
      <w:r w:rsidR="0072406A">
        <w:fldChar w:fldCharType="separate"/>
      </w:r>
      <w:r w:rsidR="00E81DCE" w:rsidRPr="00E81DCE">
        <w:rPr>
          <w:rFonts w:ascii="Times New Roman" w:hAnsi="Times New Roman"/>
          <w:sz w:val="24"/>
        </w:rPr>
        <w:t>5.3.3</w:t>
      </w:r>
      <w:r w:rsidR="0072406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2406A">
        <w:fldChar w:fldCharType="begin"/>
      </w:r>
      <w:r w:rsidR="0072406A">
        <w:instrText xml:space="preserve"> REF _Ref415501071 \r \h  \* MERGEFORMAT </w:instrText>
      </w:r>
      <w:r w:rsidR="0072406A">
        <w:fldChar w:fldCharType="separate"/>
      </w:r>
      <w:r w:rsidR="00E81DCE" w:rsidRPr="00E81DCE">
        <w:rPr>
          <w:rFonts w:ascii="Times New Roman" w:hAnsi="Times New Roman"/>
          <w:sz w:val="24"/>
        </w:rPr>
        <w:t>5.3.3</w:t>
      </w:r>
      <w:r w:rsidR="0072406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2406A">
        <w:fldChar w:fldCharType="begin"/>
      </w:r>
      <w:r w:rsidR="0072406A">
        <w:instrText xml:space="preserve"> REF _Ref414971406 \r \h  \* MERGEFORMAT </w:instrText>
      </w:r>
      <w:r w:rsidR="0072406A">
        <w:fldChar w:fldCharType="separate"/>
      </w:r>
      <w:r w:rsidR="00E81DCE" w:rsidRPr="00E81DCE">
        <w:rPr>
          <w:rFonts w:ascii="Times New Roman" w:hAnsi="Times New Roman"/>
          <w:sz w:val="24"/>
        </w:rPr>
        <w:t>18</w:t>
      </w:r>
      <w:r w:rsidR="0072406A">
        <w:fldChar w:fldCharType="end"/>
      </w:r>
      <w:r w:rsidRPr="00FF4341">
        <w:rPr>
          <w:rFonts w:ascii="Times New Roman" w:hAnsi="Times New Roman"/>
          <w:sz w:val="24"/>
        </w:rPr>
        <w:t xml:space="preserve"> информационной карты особенностей участия субъектов МСП </w:t>
      </w:r>
      <w:proofErr w:type="gramStart"/>
      <w:r w:rsidRPr="00FF4341">
        <w:rPr>
          <w:rFonts w:ascii="Times New Roman" w:hAnsi="Times New Roman"/>
          <w:sz w:val="24"/>
        </w:rPr>
        <w:t>в</w:t>
      </w:r>
      <w:proofErr w:type="gramEnd"/>
      <w:r w:rsidRPr="00FF4341">
        <w:rPr>
          <w:rFonts w:ascii="Times New Roman" w:hAnsi="Times New Roman"/>
          <w:sz w:val="24"/>
        </w:rPr>
        <w:t xml:space="preserve"> </w:t>
      </w:r>
      <w:proofErr w:type="gramStart"/>
      <w:r w:rsidRPr="00FF4341">
        <w:rPr>
          <w:rFonts w:ascii="Times New Roman" w:hAnsi="Times New Roman"/>
          <w:sz w:val="24"/>
        </w:rPr>
        <w:t>проводимой</w:t>
      </w:r>
      <w:proofErr w:type="gramEnd"/>
      <w:r w:rsidRPr="00FF4341">
        <w:rPr>
          <w:rFonts w:ascii="Times New Roman" w:hAnsi="Times New Roman"/>
          <w:sz w:val="24"/>
        </w:rPr>
        <w:t xml:space="preserve"> </w:t>
      </w:r>
      <w:proofErr w:type="spellStart"/>
      <w:r w:rsidRPr="00FF4341">
        <w:rPr>
          <w:rFonts w:ascii="Times New Roman" w:hAnsi="Times New Roman"/>
          <w:sz w:val="24"/>
        </w:rPr>
        <w:t>закупкеЗК</w:t>
      </w:r>
      <w:proofErr w:type="spellEnd"/>
      <w:r w:rsidRPr="00FF4341">
        <w:rPr>
          <w:rFonts w:ascii="Times New Roman" w:hAnsi="Times New Roman"/>
          <w:sz w:val="24"/>
        </w:rPr>
        <w:t xml:space="preserve">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2406A">
        <w:fldChar w:fldCharType="begin"/>
      </w:r>
      <w:r w:rsidR="0072406A">
        <w:instrText xml:space="preserve"> REF _Ref415873971 \r \h  \* MERGEFORMAT </w:instrText>
      </w:r>
      <w:r w:rsidR="0072406A">
        <w:fldChar w:fldCharType="separate"/>
      </w:r>
      <w:r w:rsidR="00E81DCE" w:rsidRPr="00E81DCE">
        <w:rPr>
          <w:rFonts w:ascii="Times New Roman" w:hAnsi="Times New Roman"/>
          <w:sz w:val="24"/>
        </w:rPr>
        <w:t>7.5</w:t>
      </w:r>
      <w:r w:rsidR="0072406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proofErr w:type="spellStart"/>
      <w:r w:rsidR="00380240" w:rsidRPr="007C18BC">
        <w:rPr>
          <w:rFonts w:ascii="Times New Roman" w:hAnsi="Times New Roman"/>
          <w:sz w:val="24"/>
        </w:rPr>
        <w:t>закупки</w:t>
      </w:r>
      <w:r w:rsidRPr="007C18BC">
        <w:rPr>
          <w:rFonts w:ascii="Times New Roman" w:hAnsi="Times New Roman"/>
          <w:sz w:val="24"/>
        </w:rPr>
        <w:t>являются</w:t>
      </w:r>
      <w:proofErr w:type="spellEnd"/>
      <w:r w:rsidRPr="007C18BC">
        <w:rPr>
          <w:rFonts w:ascii="Times New Roman" w:hAnsi="Times New Roman"/>
          <w:sz w:val="24"/>
        </w:rPr>
        <w:t xml:space="preserve"> неотъемлемой частью </w:t>
      </w:r>
      <w:proofErr w:type="spellStart"/>
      <w:r w:rsidR="00A902BA" w:rsidRPr="007C18BC">
        <w:rPr>
          <w:rFonts w:ascii="Times New Roman" w:hAnsi="Times New Roman"/>
          <w:sz w:val="24"/>
        </w:rPr>
        <w:t>настояще</w:t>
      </w:r>
      <w:r w:rsidR="00A902BA">
        <w:rPr>
          <w:rFonts w:ascii="Times New Roman" w:hAnsi="Times New Roman"/>
          <w:sz w:val="24"/>
        </w:rPr>
        <w:t>гоизвещения</w:t>
      </w:r>
      <w:proofErr w:type="spellEnd"/>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D5A66">
        <w:rPr>
          <w:rFonts w:ascii="Times New Roman" w:hAnsi="Times New Roman"/>
          <w:sz w:val="24"/>
        </w:rPr>
        <w:t>3</w:t>
      </w:r>
      <w:r w:rsidR="007E49B5" w:rsidRPr="007C18BC">
        <w:rPr>
          <w:rFonts w:ascii="Times New Roman" w:hAnsi="Times New Roman"/>
          <w:sz w:val="24"/>
        </w:rPr>
        <w:t>-</w:t>
      </w:r>
      <w:r w:rsidR="001D5A66">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8D692C" w:rsidRDefault="00943E62" w:rsidP="00943E62">
            <w:pPr>
              <w:pStyle w:val="a"/>
              <w:numPr>
                <w:ilvl w:val="0"/>
                <w:numId w:val="0"/>
              </w:numPr>
              <w:jc w:val="left"/>
              <w:rPr>
                <w:rFonts w:ascii="Times New Roman" w:hAnsi="Times New Roman"/>
                <w:bCs/>
                <w:sz w:val="24"/>
              </w:rPr>
            </w:pPr>
            <w:bookmarkStart w:id="515" w:name="_GoBack"/>
            <w:r w:rsidRPr="00943E62">
              <w:rPr>
                <w:rFonts w:ascii="Times New Roman" w:hAnsi="Times New Roman" w:hint="eastAsia"/>
                <w:bCs/>
                <w:sz w:val="24"/>
              </w:rPr>
              <w:t>Поставка</w:t>
            </w:r>
            <w:r w:rsidR="002D5776">
              <w:rPr>
                <w:rFonts w:ascii="Times New Roman" w:hAnsi="Times New Roman"/>
                <w:bCs/>
                <w:sz w:val="24"/>
              </w:rPr>
              <w:t xml:space="preserve"> </w:t>
            </w:r>
            <w:r w:rsidRPr="00943E62">
              <w:rPr>
                <w:rFonts w:ascii="Times New Roman" w:hAnsi="Times New Roman" w:hint="eastAsia"/>
                <w:bCs/>
                <w:sz w:val="24"/>
              </w:rPr>
              <w:t>компьютерной</w:t>
            </w:r>
            <w:r w:rsidR="002D5776">
              <w:rPr>
                <w:rFonts w:ascii="Times New Roman" w:hAnsi="Times New Roman"/>
                <w:bCs/>
                <w:sz w:val="24"/>
              </w:rPr>
              <w:t xml:space="preserve"> </w:t>
            </w:r>
            <w:r w:rsidRPr="00943E62">
              <w:rPr>
                <w:rFonts w:ascii="Times New Roman" w:hAnsi="Times New Roman" w:hint="eastAsia"/>
                <w:bCs/>
                <w:sz w:val="24"/>
              </w:rPr>
              <w:t>техники</w:t>
            </w:r>
            <w:bookmarkEnd w:id="515"/>
            <w:r>
              <w:rPr>
                <w:rFonts w:ascii="Times New Roman" w:hAnsi="Times New Roman"/>
                <w:bCs/>
                <w:sz w:val="24"/>
              </w:rPr>
              <w:t>.</w:t>
            </w:r>
          </w:p>
        </w:tc>
      </w:tr>
      <w:tr w:rsidR="00765001" w:rsidRPr="007C18BC" w:rsidTr="0096225E">
        <w:trPr>
          <w:trHeight w:val="15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D20B47">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D20B47">
              <w:rPr>
                <w:rFonts w:ascii="Times New Roman" w:hAnsi="Times New Roman"/>
                <w:bCs/>
                <w:sz w:val="24"/>
              </w:rPr>
              <w:t>20</w:t>
            </w:r>
            <w:r w:rsidRPr="008D692C">
              <w:rPr>
                <w:rFonts w:ascii="Times New Roman" w:hAnsi="Times New Roman"/>
                <w:bCs/>
                <w:sz w:val="24"/>
              </w:rPr>
              <w:t xml:space="preserve"> год: индивидуальный номер </w:t>
            </w:r>
            <w:r w:rsidR="00D20B47">
              <w:rPr>
                <w:rFonts w:ascii="Times New Roman" w:hAnsi="Times New Roman"/>
                <w:bCs/>
                <w:sz w:val="24"/>
              </w:rPr>
              <w:t>3</w:t>
            </w:r>
          </w:p>
        </w:tc>
      </w:tr>
      <w:tr w:rsidR="00765001" w:rsidRPr="007C18BC" w:rsidTr="0096225E">
        <w:trPr>
          <w:trHeight w:val="15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6" w:name="_Ref314160930"/>
          </w:p>
        </w:tc>
        <w:bookmarkEnd w:id="516"/>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D20B47">
              <w:rPr>
                <w:rFonts w:ascii="Times New Roman" w:eastAsia="Times New Roman" w:hAnsi="Times New Roman"/>
                <w:sz w:val="24"/>
                <w:szCs w:val="24"/>
                <w:lang w:eastAsia="ru-RU"/>
              </w:rPr>
              <w:t xml:space="preserve">Заместитель начальника </w:t>
            </w:r>
            <w:r w:rsidRPr="00943E62">
              <w:rPr>
                <w:rFonts w:ascii="Times New Roman" w:eastAsia="Times New Roman" w:hAnsi="Times New Roman"/>
                <w:sz w:val="24"/>
                <w:szCs w:val="24"/>
                <w:lang w:eastAsia="ru-RU"/>
              </w:rPr>
              <w:t xml:space="preserve">СЗ и ОР -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765001" w:rsidRDefault="00943E62" w:rsidP="008E3143">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8E3143" w:rsidRDefault="008E3143" w:rsidP="008E3143">
            <w:pPr>
              <w:pStyle w:val="a"/>
              <w:numPr>
                <w:ilvl w:val="0"/>
                <w:numId w:val="0"/>
              </w:numPr>
              <w:spacing w:before="0"/>
              <w:jc w:val="left"/>
              <w:rPr>
                <w:rFonts w:ascii="Times New Roman" w:hAnsi="Times New Roman"/>
                <w:sz w:val="24"/>
              </w:rPr>
            </w:pPr>
            <w:r>
              <w:rPr>
                <w:rFonts w:ascii="Times New Roman" w:hAnsi="Times New Roman"/>
                <w:sz w:val="24"/>
              </w:rPr>
              <w:t>Контактное лицо по техническим вопросам:</w:t>
            </w:r>
          </w:p>
          <w:p w:rsidR="008E3143" w:rsidRDefault="008E3143" w:rsidP="008E3143">
            <w:pPr>
              <w:pStyle w:val="afffff7"/>
              <w:keepLines/>
              <w:tabs>
                <w:tab w:val="left" w:pos="993"/>
                <w:tab w:val="left" w:pos="1134"/>
                <w:tab w:val="left" w:pos="1276"/>
              </w:tabs>
              <w:jc w:val="both"/>
              <w:rPr>
                <w:rFonts w:cs="Times New Roman"/>
              </w:rPr>
            </w:pPr>
            <w:r w:rsidRPr="003A205A">
              <w:rPr>
                <w:rFonts w:cs="Times New Roman"/>
              </w:rPr>
              <w:t xml:space="preserve">Начальник Службы информатики и связи </w:t>
            </w:r>
          </w:p>
          <w:p w:rsidR="008E3143" w:rsidRPr="007C18BC" w:rsidRDefault="008E3143" w:rsidP="008E3143">
            <w:pPr>
              <w:pStyle w:val="afffff7"/>
              <w:keepLines/>
              <w:tabs>
                <w:tab w:val="left" w:pos="993"/>
                <w:tab w:val="left" w:pos="1134"/>
                <w:tab w:val="left" w:pos="1276"/>
              </w:tabs>
              <w:jc w:val="both"/>
            </w:pPr>
            <w:r w:rsidRPr="003A205A">
              <w:rPr>
                <w:rFonts w:cs="Times New Roman"/>
              </w:rPr>
              <w:t>Ненашев Виталий Валерьевич, 8(4132) 62-01-78</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1D5A66">
              <w:rPr>
                <w:rFonts w:ascii="Times New Roman" w:hAnsi="Times New Roman"/>
                <w:bCs/>
                <w:sz w:val="24"/>
              </w:rPr>
              <w:t xml:space="preserve"> </w:t>
            </w:r>
            <w:r w:rsidRPr="00943E62">
              <w:rPr>
                <w:rFonts w:ascii="Times New Roman" w:hAnsi="Times New Roman" w:hint="eastAsia"/>
                <w:bCs/>
                <w:sz w:val="24"/>
              </w:rPr>
              <w:t>проведения</w:t>
            </w:r>
            <w:r w:rsidR="001D5A66">
              <w:rPr>
                <w:rFonts w:ascii="Times New Roman" w:hAnsi="Times New Roman"/>
                <w:bCs/>
                <w:sz w:val="24"/>
              </w:rPr>
              <w:t xml:space="preserve"> </w:t>
            </w:r>
            <w:r w:rsidRPr="00943E62">
              <w:rPr>
                <w:rFonts w:ascii="Times New Roman" w:hAnsi="Times New Roman" w:hint="eastAsia"/>
                <w:bCs/>
                <w:sz w:val="24"/>
              </w:rPr>
              <w:t>квалификационного</w:t>
            </w:r>
            <w:r w:rsidR="001D5A66">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1D5A66">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1D5A66">
              <w:rPr>
                <w:rFonts w:ascii="Times New Roman" w:hAnsi="Times New Roman"/>
                <w:bCs/>
                <w:sz w:val="24"/>
              </w:rPr>
              <w:t xml:space="preserve"> </w:t>
            </w:r>
            <w:r w:rsidRPr="00943E62">
              <w:rPr>
                <w:rFonts w:ascii="Times New Roman" w:hAnsi="Times New Roman" w:hint="eastAsia"/>
                <w:bCs/>
                <w:sz w:val="24"/>
              </w:rPr>
              <w:t>возможности</w:t>
            </w:r>
            <w:r w:rsidR="001D5A66">
              <w:rPr>
                <w:rFonts w:ascii="Times New Roman" w:hAnsi="Times New Roman"/>
                <w:bCs/>
                <w:sz w:val="24"/>
              </w:rPr>
              <w:t xml:space="preserve"> </w:t>
            </w:r>
            <w:r w:rsidRPr="00943E62">
              <w:rPr>
                <w:rFonts w:ascii="Times New Roman" w:hAnsi="Times New Roman" w:hint="eastAsia"/>
                <w:bCs/>
                <w:sz w:val="24"/>
              </w:rPr>
              <w:t>подачи</w:t>
            </w:r>
            <w:r w:rsidR="001D5A66">
              <w:rPr>
                <w:rFonts w:ascii="Times New Roman" w:hAnsi="Times New Roman"/>
                <w:bCs/>
                <w:sz w:val="24"/>
              </w:rPr>
              <w:t xml:space="preserve"> </w:t>
            </w:r>
            <w:r w:rsidRPr="00943E62">
              <w:rPr>
                <w:rFonts w:ascii="Times New Roman" w:hAnsi="Times New Roman" w:hint="eastAsia"/>
                <w:bCs/>
                <w:sz w:val="24"/>
              </w:rPr>
              <w:t>альтернативных</w:t>
            </w:r>
            <w:r w:rsidR="001D5A66">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1D5A66">
              <w:rPr>
                <w:rFonts w:ascii="Times New Roman" w:hAnsi="Times New Roman"/>
                <w:bCs/>
                <w:sz w:val="24"/>
              </w:rPr>
              <w:t xml:space="preserve"> </w:t>
            </w:r>
            <w:r w:rsidRPr="00943E62">
              <w:rPr>
                <w:rFonts w:ascii="Times New Roman" w:hAnsi="Times New Roman" w:hint="eastAsia"/>
                <w:bCs/>
                <w:sz w:val="24"/>
              </w:rPr>
              <w:t>возможности</w:t>
            </w:r>
            <w:r w:rsidR="001D5A66">
              <w:rPr>
                <w:rFonts w:ascii="Times New Roman" w:hAnsi="Times New Roman"/>
                <w:bCs/>
                <w:sz w:val="24"/>
              </w:rPr>
              <w:t xml:space="preserve"> </w:t>
            </w:r>
            <w:r w:rsidRPr="00943E62">
              <w:rPr>
                <w:rFonts w:ascii="Times New Roman" w:hAnsi="Times New Roman" w:hint="eastAsia"/>
                <w:bCs/>
                <w:sz w:val="24"/>
              </w:rPr>
              <w:t>проведения</w:t>
            </w:r>
            <w:r w:rsidR="001D5A66">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1D5A66">
              <w:rPr>
                <w:rFonts w:ascii="Times New Roman" w:hAnsi="Times New Roman"/>
                <w:sz w:val="24"/>
              </w:rPr>
              <w:t xml:space="preserve"> </w:t>
            </w:r>
            <w:r w:rsidRPr="00943E62">
              <w:rPr>
                <w:rFonts w:ascii="Times New Roman" w:hAnsi="Times New Roman" w:hint="eastAsia"/>
                <w:sz w:val="24"/>
              </w:rPr>
              <w:t>закупка</w:t>
            </w:r>
            <w:r w:rsidR="001D5A66">
              <w:rPr>
                <w:rFonts w:ascii="Times New Roman" w:hAnsi="Times New Roman"/>
                <w:sz w:val="24"/>
              </w:rPr>
              <w:t xml:space="preserve"> </w:t>
            </w:r>
            <w:r w:rsidRPr="00943E62">
              <w:rPr>
                <w:rFonts w:ascii="Times New Roman" w:hAnsi="Times New Roman" w:hint="eastAsia"/>
                <w:sz w:val="24"/>
              </w:rPr>
              <w:t>проводится</w:t>
            </w:r>
            <w:r w:rsidR="001D5A66">
              <w:rPr>
                <w:rFonts w:ascii="Times New Roman" w:hAnsi="Times New Roman"/>
                <w:sz w:val="24"/>
              </w:rPr>
              <w:t xml:space="preserve"> </w:t>
            </w:r>
            <w:r w:rsidRPr="00943E62">
              <w:rPr>
                <w:rFonts w:ascii="Times New Roman" w:hAnsi="Times New Roman" w:hint="eastAsia"/>
                <w:sz w:val="24"/>
              </w:rPr>
              <w:t>в</w:t>
            </w:r>
            <w:r w:rsidR="001D5A66">
              <w:rPr>
                <w:rFonts w:ascii="Times New Roman" w:hAnsi="Times New Roman"/>
                <w:sz w:val="24"/>
              </w:rPr>
              <w:t xml:space="preserve"> </w:t>
            </w:r>
            <w:r w:rsidRPr="00943E62">
              <w:rPr>
                <w:rFonts w:ascii="Times New Roman" w:hAnsi="Times New Roman" w:hint="eastAsia"/>
                <w:sz w:val="24"/>
              </w:rPr>
              <w:t>соответствии</w:t>
            </w:r>
            <w:r w:rsidR="001D5A66">
              <w:rPr>
                <w:rFonts w:ascii="Times New Roman" w:hAnsi="Times New Roman"/>
                <w:sz w:val="24"/>
              </w:rPr>
              <w:t xml:space="preserve"> </w:t>
            </w:r>
            <w:r w:rsidRPr="00943E62">
              <w:rPr>
                <w:rFonts w:ascii="Times New Roman" w:hAnsi="Times New Roman" w:hint="eastAsia"/>
                <w:sz w:val="24"/>
              </w:rPr>
              <w:t>с</w:t>
            </w:r>
            <w:r w:rsidR="001D5A66">
              <w:rPr>
                <w:rFonts w:ascii="Times New Roman" w:hAnsi="Times New Roman"/>
                <w:sz w:val="24"/>
              </w:rPr>
              <w:t xml:space="preserve"> </w:t>
            </w:r>
            <w:r w:rsidRPr="00943E62">
              <w:rPr>
                <w:rFonts w:ascii="Times New Roman" w:hAnsi="Times New Roman" w:hint="eastAsia"/>
                <w:sz w:val="24"/>
              </w:rPr>
              <w:t>правилами</w:t>
            </w:r>
            <w:r w:rsidR="001D5A66">
              <w:rPr>
                <w:rFonts w:ascii="Times New Roman" w:hAnsi="Times New Roman"/>
                <w:sz w:val="24"/>
              </w:rPr>
              <w:t xml:space="preserve"> </w:t>
            </w:r>
            <w:r w:rsidRPr="00943E62">
              <w:rPr>
                <w:rFonts w:ascii="Times New Roman" w:hAnsi="Times New Roman" w:hint="eastAsia"/>
                <w:sz w:val="24"/>
              </w:rPr>
              <w:t>и</w:t>
            </w:r>
            <w:r w:rsidR="001D5A66">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1D5A66">
              <w:rPr>
                <w:rFonts w:ascii="Times New Roman" w:hAnsi="Times New Roman"/>
                <w:sz w:val="24"/>
              </w:rPr>
              <w:t xml:space="preserve"> </w:t>
            </w:r>
            <w:r w:rsidRPr="00943E62">
              <w:rPr>
                <w:rFonts w:ascii="Times New Roman" w:hAnsi="Times New Roman" w:hint="eastAsia"/>
                <w:sz w:val="24"/>
              </w:rPr>
              <w:t>также</w:t>
            </w:r>
            <w:r w:rsidR="001D5A66">
              <w:rPr>
                <w:rFonts w:ascii="Times New Roman" w:hAnsi="Times New Roman"/>
                <w:sz w:val="24"/>
              </w:rPr>
              <w:t xml:space="preserve"> </w:t>
            </w:r>
            <w:r w:rsidRPr="00943E62">
              <w:rPr>
                <w:rFonts w:ascii="Times New Roman" w:hAnsi="Times New Roman" w:hint="eastAsia"/>
                <w:sz w:val="24"/>
              </w:rPr>
              <w:t>с</w:t>
            </w:r>
            <w:r w:rsidR="001D5A66">
              <w:rPr>
                <w:rFonts w:ascii="Times New Roman" w:hAnsi="Times New Roman"/>
                <w:sz w:val="24"/>
              </w:rPr>
              <w:t xml:space="preserve"> </w:t>
            </w:r>
            <w:r w:rsidRPr="00943E62">
              <w:rPr>
                <w:rFonts w:ascii="Times New Roman" w:hAnsi="Times New Roman" w:hint="eastAsia"/>
                <w:sz w:val="24"/>
              </w:rPr>
              <w:t>использованием</w:t>
            </w:r>
            <w:r w:rsidR="001D5A66">
              <w:rPr>
                <w:rFonts w:ascii="Times New Roman" w:hAnsi="Times New Roman"/>
                <w:sz w:val="24"/>
              </w:rPr>
              <w:t xml:space="preserve"> </w:t>
            </w:r>
            <w:r w:rsidRPr="00943E62">
              <w:rPr>
                <w:rFonts w:ascii="Times New Roman" w:hAnsi="Times New Roman" w:hint="eastAsia"/>
                <w:sz w:val="24"/>
              </w:rPr>
              <w:t>функционала</w:t>
            </w:r>
            <w:r w:rsidR="001D5A66">
              <w:rPr>
                <w:rFonts w:ascii="Times New Roman" w:hAnsi="Times New Roman"/>
                <w:sz w:val="24"/>
              </w:rPr>
              <w:t xml:space="preserve"> </w:t>
            </w:r>
            <w:r w:rsidRPr="00943E62">
              <w:rPr>
                <w:rFonts w:ascii="Times New Roman" w:hAnsi="Times New Roman" w:hint="eastAsia"/>
                <w:sz w:val="24"/>
              </w:rPr>
              <w:t>электронной</w:t>
            </w:r>
            <w:r w:rsidR="001D5A66">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1D5A66">
              <w:rPr>
                <w:rFonts w:ascii="Times New Roman" w:hAnsi="Times New Roman"/>
                <w:sz w:val="24"/>
              </w:rPr>
              <w:t xml:space="preserve"> </w:t>
            </w:r>
            <w:r w:rsidRPr="00943E62">
              <w:rPr>
                <w:rFonts w:ascii="Times New Roman" w:hAnsi="Times New Roman" w:hint="eastAsia"/>
                <w:sz w:val="24"/>
              </w:rPr>
              <w:t>электронной</w:t>
            </w:r>
            <w:r w:rsidR="001D5A66">
              <w:rPr>
                <w:rFonts w:ascii="Times New Roman" w:hAnsi="Times New Roman"/>
                <w:sz w:val="24"/>
              </w:rPr>
              <w:t xml:space="preserve"> </w:t>
            </w:r>
            <w:r w:rsidRPr="00943E62">
              <w:rPr>
                <w:rFonts w:ascii="Times New Roman" w:hAnsi="Times New Roman" w:hint="eastAsia"/>
                <w:sz w:val="24"/>
              </w:rPr>
              <w:t>торговой</w:t>
            </w:r>
            <w:r w:rsidR="001D5A66">
              <w:rPr>
                <w:rFonts w:ascii="Times New Roman" w:hAnsi="Times New Roman"/>
                <w:sz w:val="24"/>
              </w:rPr>
              <w:t xml:space="preserve"> </w:t>
            </w:r>
            <w:r w:rsidRPr="00943E62">
              <w:rPr>
                <w:rFonts w:ascii="Times New Roman" w:hAnsi="Times New Roman" w:hint="eastAsia"/>
                <w:sz w:val="24"/>
              </w:rPr>
              <w:t>площадки»</w:t>
            </w:r>
            <w:r w:rsidR="001D5A66">
              <w:rPr>
                <w:rFonts w:ascii="Times New Roman" w:hAnsi="Times New Roman"/>
                <w:sz w:val="24"/>
              </w:rPr>
              <w:t xml:space="preserve"> </w:t>
            </w:r>
            <w:r w:rsidRPr="00943E62">
              <w:rPr>
                <w:rFonts w:ascii="Times New Roman" w:hAnsi="Times New Roman" w:hint="eastAsia"/>
                <w:sz w:val="24"/>
              </w:rPr>
              <w:t>в</w:t>
            </w:r>
            <w:r w:rsidR="001D5A66">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1D5A66">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1D5A66">
              <w:rPr>
                <w:rFonts w:ascii="Times New Roman" w:hAnsi="Times New Roman"/>
                <w:sz w:val="24"/>
              </w:rPr>
              <w:t xml:space="preserve"> </w:t>
            </w:r>
            <w:r w:rsidRPr="00943E62">
              <w:rPr>
                <w:rFonts w:ascii="Times New Roman" w:hAnsi="Times New Roman" w:hint="eastAsia"/>
                <w:sz w:val="24"/>
              </w:rPr>
              <w:t>по</w:t>
            </w:r>
            <w:r w:rsidR="001D5A66">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D20B47" w:rsidP="00943E62">
            <w:pPr>
              <w:pStyle w:val="a"/>
              <w:ind w:left="70" w:hanging="72"/>
              <w:rPr>
                <w:rFonts w:ascii="Times New Roman" w:hAnsi="Times New Roman"/>
                <w:sz w:val="24"/>
              </w:rPr>
            </w:pPr>
            <w:r>
              <w:rPr>
                <w:rFonts w:ascii="Times New Roman" w:hAnsi="Times New Roman"/>
                <w:sz w:val="24"/>
              </w:rPr>
              <w:t>1 319 4</w:t>
            </w:r>
            <w:r w:rsidR="00943E62">
              <w:rPr>
                <w:rFonts w:ascii="Times New Roman" w:hAnsi="Times New Roman"/>
                <w:sz w:val="24"/>
              </w:rPr>
              <w:t>00</w:t>
            </w:r>
            <w:r w:rsidR="00943E62" w:rsidRPr="00943E62">
              <w:rPr>
                <w:rFonts w:ascii="Times New Roman" w:hAnsi="Times New Roman"/>
                <w:sz w:val="24"/>
              </w:rPr>
              <w:t xml:space="preserve"> (</w:t>
            </w:r>
            <w:r>
              <w:rPr>
                <w:rFonts w:ascii="Times New Roman" w:hAnsi="Times New Roman"/>
                <w:sz w:val="24"/>
              </w:rPr>
              <w:t>один миллион триста девятнадцать тысяч четыреста</w:t>
            </w:r>
            <w:r w:rsidR="00943E62" w:rsidRPr="00943E62">
              <w:rPr>
                <w:rFonts w:ascii="Times New Roman" w:hAnsi="Times New Roman"/>
                <w:sz w:val="24"/>
              </w:rPr>
              <w:t xml:space="preserve">) </w:t>
            </w:r>
            <w:r w:rsidR="00943E62" w:rsidRPr="00943E62">
              <w:rPr>
                <w:rFonts w:ascii="Times New Roman" w:hAnsi="Times New Roman" w:hint="eastAsia"/>
                <w:sz w:val="24"/>
              </w:rPr>
              <w:lastRenderedPageBreak/>
              <w:t>рублей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1D5A66">
              <w:rPr>
                <w:rFonts w:ascii="Times New Roman" w:hAnsi="Times New Roman"/>
                <w:sz w:val="24"/>
              </w:rPr>
              <w:t xml:space="preserve"> </w:t>
            </w:r>
            <w:r w:rsidR="00943E62" w:rsidRPr="00943E62">
              <w:rPr>
                <w:rFonts w:ascii="Times New Roman" w:hAnsi="Times New Roman" w:hint="eastAsia"/>
                <w:sz w:val="24"/>
              </w:rPr>
              <w:t>учетом</w:t>
            </w:r>
            <w:r w:rsidR="001D5A66">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1D5A66">
              <w:rPr>
                <w:rFonts w:ascii="Times New Roman" w:hAnsi="Times New Roman"/>
                <w:sz w:val="24"/>
              </w:rPr>
              <w:t xml:space="preserve"> </w:t>
            </w:r>
            <w:r w:rsidR="00943E62" w:rsidRPr="00943E62">
              <w:rPr>
                <w:rFonts w:ascii="Times New Roman" w:hAnsi="Times New Roman" w:hint="eastAsia"/>
                <w:sz w:val="24"/>
              </w:rPr>
              <w:t>том</w:t>
            </w:r>
            <w:r w:rsidR="001D5A66">
              <w:rPr>
                <w:rFonts w:ascii="Times New Roman" w:hAnsi="Times New Roman"/>
                <w:sz w:val="24"/>
              </w:rPr>
              <w:t xml:space="preserve"> </w:t>
            </w:r>
            <w:r w:rsidR="00943E62" w:rsidRPr="00943E62">
              <w:rPr>
                <w:rFonts w:ascii="Times New Roman" w:hAnsi="Times New Roman" w:hint="eastAsia"/>
                <w:sz w:val="24"/>
              </w:rPr>
              <w:t>числе</w:t>
            </w:r>
            <w:r w:rsidR="001D5A66">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DD0600" w:rsidRPr="00DD0600" w:rsidRDefault="00943E62" w:rsidP="00DD0600">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 xml:space="preserve">предложена </w:t>
            </w:r>
            <w:r w:rsidRPr="00DD0600">
              <w:rPr>
                <w:rFonts w:ascii="Times New Roman" w:hAnsi="Times New Roman" w:hint="eastAsia"/>
                <w:sz w:val="24"/>
              </w:rPr>
              <w:t>участником</w:t>
            </w:r>
          </w:p>
          <w:p w:rsidR="00943E62" w:rsidRPr="00943E62" w:rsidRDefault="00DD0600" w:rsidP="00943E62">
            <w:pPr>
              <w:pStyle w:val="a"/>
              <w:ind w:left="70" w:hanging="72"/>
              <w:rPr>
                <w:rFonts w:ascii="Times New Roman" w:hAnsi="Times New Roman"/>
                <w:sz w:val="24"/>
              </w:rPr>
            </w:pPr>
            <w:r>
              <w:rPr>
                <w:rFonts w:ascii="Times New Roman" w:hAnsi="Times New Roman" w:hint="eastAsia"/>
                <w:sz w:val="24"/>
              </w:rPr>
              <w:t>закупк</w:t>
            </w:r>
            <w:r>
              <w:rPr>
                <w:rFonts w:ascii="Times New Roman" w:hAnsi="Times New Roman"/>
                <w:sz w:val="24"/>
              </w:rPr>
              <w:t xml:space="preserve">и </w:t>
            </w:r>
            <w:r w:rsidR="00943E62" w:rsidRPr="00943E62">
              <w:rPr>
                <w:rFonts w:ascii="Times New Roman" w:hAnsi="Times New Roman" w:hint="eastAsia"/>
                <w:sz w:val="24"/>
              </w:rPr>
              <w:t>не</w:t>
            </w:r>
            <w:r w:rsidR="001D5A66">
              <w:rPr>
                <w:rFonts w:ascii="Times New Roman" w:hAnsi="Times New Roman"/>
                <w:sz w:val="24"/>
              </w:rPr>
              <w:t xml:space="preserve"> </w:t>
            </w:r>
            <w:r w:rsidR="00943E62" w:rsidRPr="00943E62">
              <w:rPr>
                <w:rFonts w:ascii="Times New Roman" w:hAnsi="Times New Roman" w:hint="eastAsia"/>
                <w:sz w:val="24"/>
              </w:rPr>
              <w:t>должна</w:t>
            </w:r>
            <w:r w:rsidR="001D5A66">
              <w:rPr>
                <w:rFonts w:ascii="Times New Roman" w:hAnsi="Times New Roman"/>
                <w:sz w:val="24"/>
              </w:rPr>
              <w:t xml:space="preserve"> </w:t>
            </w:r>
            <w:r w:rsidR="00943E62" w:rsidRPr="00943E62">
              <w:rPr>
                <w:rFonts w:ascii="Times New Roman" w:hAnsi="Times New Roman" w:hint="eastAsia"/>
                <w:sz w:val="24"/>
              </w:rPr>
              <w:t>превышать</w:t>
            </w:r>
            <w:r w:rsidR="001D5A66">
              <w:rPr>
                <w:rFonts w:ascii="Times New Roman" w:hAnsi="Times New Roman"/>
                <w:sz w:val="24"/>
              </w:rPr>
              <w:t xml:space="preserve"> </w:t>
            </w:r>
            <w:r w:rsidR="00943E62" w:rsidRPr="00943E62">
              <w:rPr>
                <w:rFonts w:ascii="Times New Roman" w:hAnsi="Times New Roman" w:hint="eastAsia"/>
                <w:sz w:val="24"/>
              </w:rPr>
              <w:t>установленную</w:t>
            </w:r>
            <w:r w:rsidR="001D5A66">
              <w:rPr>
                <w:rFonts w:ascii="Times New Roman" w:hAnsi="Times New Roman"/>
                <w:sz w:val="24"/>
              </w:rPr>
              <w:t xml:space="preserve"> </w:t>
            </w:r>
            <w:r w:rsidR="00943E62" w:rsidRPr="00943E62">
              <w:rPr>
                <w:rFonts w:ascii="Times New Roman" w:hAnsi="Times New Roman" w:hint="eastAsia"/>
                <w:sz w:val="24"/>
              </w:rPr>
              <w:t>начальную</w:t>
            </w:r>
            <w:r w:rsidR="00943E62" w:rsidRPr="00943E62">
              <w:rPr>
                <w:rFonts w:ascii="Times New Roman" w:hAnsi="Times New Roman"/>
                <w:sz w:val="24"/>
              </w:rPr>
              <w:t xml:space="preserve"> (</w:t>
            </w:r>
            <w:r w:rsidR="00943E62" w:rsidRPr="00943E62">
              <w:rPr>
                <w:rFonts w:ascii="Times New Roman" w:hAnsi="Times New Roman" w:hint="eastAsia"/>
                <w:sz w:val="24"/>
              </w:rPr>
              <w:t>максимальную</w:t>
            </w:r>
            <w:r w:rsidR="00943E62" w:rsidRPr="00943E62">
              <w:rPr>
                <w:rFonts w:ascii="Times New Roman" w:hAnsi="Times New Roman"/>
                <w:sz w:val="24"/>
              </w:rPr>
              <w:t xml:space="preserve">) </w:t>
            </w:r>
            <w:r w:rsidR="00943E62" w:rsidRPr="00943E62">
              <w:rPr>
                <w:rFonts w:ascii="Times New Roman" w:hAnsi="Times New Roman" w:hint="eastAsia"/>
                <w:sz w:val="24"/>
              </w:rPr>
              <w:t>цену</w:t>
            </w:r>
            <w:r w:rsidR="00943E62"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1D5A66">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1D5A66">
              <w:rPr>
                <w:rFonts w:ascii="Times New Roman" w:hAnsi="Times New Roman"/>
                <w:sz w:val="24"/>
              </w:rPr>
              <w:t xml:space="preserve"> </w:t>
            </w:r>
            <w:r w:rsidRPr="00943E62">
              <w:rPr>
                <w:rFonts w:ascii="Times New Roman" w:hAnsi="Times New Roman" w:hint="eastAsia"/>
                <w:sz w:val="24"/>
              </w:rPr>
              <w:t>упрощенную</w:t>
            </w:r>
            <w:r w:rsidR="001D5A66">
              <w:rPr>
                <w:rFonts w:ascii="Times New Roman" w:hAnsi="Times New Roman"/>
                <w:sz w:val="24"/>
              </w:rPr>
              <w:t xml:space="preserve"> </w:t>
            </w:r>
            <w:r w:rsidRPr="00943E62">
              <w:rPr>
                <w:rFonts w:ascii="Times New Roman" w:hAnsi="Times New Roman" w:hint="eastAsia"/>
                <w:sz w:val="24"/>
              </w:rPr>
              <w:t>систему</w:t>
            </w:r>
            <w:r w:rsidR="001D5A66">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1D5A66">
              <w:rPr>
                <w:rFonts w:ascii="Times New Roman" w:hAnsi="Times New Roman"/>
                <w:sz w:val="24"/>
              </w:rPr>
              <w:t xml:space="preserve"> </w:t>
            </w:r>
            <w:r w:rsidRPr="00943E62">
              <w:rPr>
                <w:rFonts w:ascii="Times New Roman" w:hAnsi="Times New Roman" w:hint="eastAsia"/>
                <w:sz w:val="24"/>
              </w:rPr>
              <w:t>н</w:t>
            </w:r>
            <w:r w:rsidR="001D5A66">
              <w:rPr>
                <w:rFonts w:ascii="Times New Roman" w:hAnsi="Times New Roman"/>
                <w:sz w:val="24"/>
              </w:rPr>
              <w:t xml:space="preserve"> </w:t>
            </w:r>
            <w:r w:rsidRPr="00943E62">
              <w:rPr>
                <w:rFonts w:ascii="Times New Roman" w:hAnsi="Times New Roman" w:hint="eastAsia"/>
                <w:sz w:val="24"/>
              </w:rPr>
              <w:t>являются</w:t>
            </w:r>
            <w:r w:rsidR="001D5A66">
              <w:rPr>
                <w:rFonts w:ascii="Times New Roman" w:hAnsi="Times New Roman"/>
                <w:sz w:val="24"/>
              </w:rPr>
              <w:t xml:space="preserve"> </w:t>
            </w:r>
            <w:r w:rsidRPr="00943E62">
              <w:rPr>
                <w:rFonts w:ascii="Times New Roman" w:hAnsi="Times New Roman" w:hint="eastAsia"/>
                <w:sz w:val="24"/>
              </w:rPr>
              <w:t>плательщиками</w:t>
            </w:r>
            <w:r w:rsidR="001D5A66">
              <w:rPr>
                <w:rFonts w:ascii="Times New Roman" w:hAnsi="Times New Roman"/>
                <w:sz w:val="24"/>
              </w:rPr>
              <w:t xml:space="preserve"> </w:t>
            </w:r>
            <w:r w:rsidRPr="00943E62">
              <w:rPr>
                <w:rFonts w:ascii="Times New Roman" w:hAnsi="Times New Roman" w:hint="eastAsia"/>
                <w:sz w:val="24"/>
              </w:rPr>
              <w:t>НДС</w:t>
            </w:r>
            <w:r w:rsidR="001D5A66">
              <w:rPr>
                <w:rFonts w:ascii="Times New Roman" w:hAnsi="Times New Roman"/>
                <w:sz w:val="24"/>
              </w:rPr>
              <w:t xml:space="preserve"> </w:t>
            </w:r>
            <w:r w:rsidRPr="00943E62">
              <w:rPr>
                <w:rFonts w:ascii="Times New Roman" w:hAnsi="Times New Roman" w:hint="eastAsia"/>
                <w:sz w:val="24"/>
              </w:rPr>
              <w:t>согласно</w:t>
            </w:r>
            <w:r w:rsidR="001D5A66">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1D5A66">
              <w:rPr>
                <w:rFonts w:ascii="Times New Roman" w:hAnsi="Times New Roman"/>
                <w:sz w:val="24"/>
              </w:rPr>
              <w:t xml:space="preserve"> </w:t>
            </w:r>
            <w:r w:rsidRPr="00943E62">
              <w:rPr>
                <w:rFonts w:ascii="Times New Roman" w:hAnsi="Times New Roman" w:hint="eastAsia"/>
                <w:sz w:val="24"/>
              </w:rPr>
              <w:t>Договора</w:t>
            </w:r>
            <w:r w:rsidR="001D5A66">
              <w:rPr>
                <w:rFonts w:ascii="Times New Roman" w:hAnsi="Times New Roman"/>
                <w:sz w:val="24"/>
              </w:rPr>
              <w:t xml:space="preserve"> </w:t>
            </w:r>
            <w:r w:rsidRPr="00943E62">
              <w:rPr>
                <w:rFonts w:ascii="Times New Roman" w:hAnsi="Times New Roman" w:hint="eastAsia"/>
                <w:sz w:val="24"/>
              </w:rPr>
              <w:t>должны</w:t>
            </w:r>
            <w:r w:rsidR="001D5A66">
              <w:rPr>
                <w:rFonts w:ascii="Times New Roman" w:hAnsi="Times New Roman"/>
                <w:sz w:val="24"/>
              </w:rPr>
              <w:t xml:space="preserve"> </w:t>
            </w:r>
            <w:r w:rsidRPr="00943E62">
              <w:rPr>
                <w:rFonts w:ascii="Times New Roman" w:hAnsi="Times New Roman" w:hint="eastAsia"/>
                <w:sz w:val="24"/>
              </w:rPr>
              <w:t>указывать</w:t>
            </w:r>
            <w:r w:rsidR="001D5A66">
              <w:rPr>
                <w:rFonts w:ascii="Times New Roman" w:hAnsi="Times New Roman"/>
                <w:sz w:val="24"/>
              </w:rPr>
              <w:t xml:space="preserve"> </w:t>
            </w:r>
            <w:r w:rsidRPr="00943E62">
              <w:rPr>
                <w:rFonts w:ascii="Times New Roman" w:hAnsi="Times New Roman" w:hint="eastAsia"/>
                <w:sz w:val="24"/>
              </w:rPr>
              <w:t>без</w:t>
            </w:r>
            <w:r w:rsidR="001D5A66">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1D5A66">
              <w:rPr>
                <w:rFonts w:ascii="Times New Roman" w:hAnsi="Times New Roman"/>
                <w:sz w:val="24"/>
              </w:rPr>
              <w:t xml:space="preserve"> </w:t>
            </w:r>
            <w:r w:rsidRPr="00943E62">
              <w:rPr>
                <w:rFonts w:ascii="Times New Roman" w:hAnsi="Times New Roman" w:hint="eastAsia"/>
                <w:sz w:val="24"/>
              </w:rPr>
              <w:t>качестве</w:t>
            </w:r>
            <w:r w:rsidR="001D5A66">
              <w:rPr>
                <w:rFonts w:ascii="Times New Roman" w:hAnsi="Times New Roman"/>
                <w:sz w:val="24"/>
              </w:rPr>
              <w:t xml:space="preserve"> </w:t>
            </w:r>
            <w:r w:rsidRPr="00943E62">
              <w:rPr>
                <w:rFonts w:ascii="Times New Roman" w:hAnsi="Times New Roman" w:hint="eastAsia"/>
                <w:sz w:val="24"/>
              </w:rPr>
              <w:t>единого</w:t>
            </w:r>
            <w:r w:rsidR="001D5A66">
              <w:rPr>
                <w:rFonts w:ascii="Times New Roman" w:hAnsi="Times New Roman"/>
                <w:sz w:val="24"/>
              </w:rPr>
              <w:t xml:space="preserve"> </w:t>
            </w:r>
            <w:r w:rsidRPr="00943E62">
              <w:rPr>
                <w:rFonts w:ascii="Times New Roman" w:hAnsi="Times New Roman" w:hint="eastAsia"/>
                <w:sz w:val="24"/>
              </w:rPr>
              <w:t>базиса</w:t>
            </w:r>
            <w:r w:rsidR="001D5A66">
              <w:rPr>
                <w:rFonts w:ascii="Times New Roman" w:hAnsi="Times New Roman"/>
                <w:sz w:val="24"/>
              </w:rPr>
              <w:t xml:space="preserve"> </w:t>
            </w:r>
            <w:r w:rsidRPr="00943E62">
              <w:rPr>
                <w:rFonts w:ascii="Times New Roman" w:hAnsi="Times New Roman" w:hint="eastAsia"/>
                <w:sz w:val="24"/>
              </w:rPr>
              <w:t>сравнения</w:t>
            </w:r>
            <w:r w:rsidR="001D5A66">
              <w:rPr>
                <w:rFonts w:ascii="Times New Roman" w:hAnsi="Times New Roman"/>
                <w:sz w:val="24"/>
              </w:rPr>
              <w:t xml:space="preserve"> </w:t>
            </w:r>
            <w:r w:rsidRPr="00943E62">
              <w:rPr>
                <w:rFonts w:ascii="Times New Roman" w:hAnsi="Times New Roman" w:hint="eastAsia"/>
                <w:sz w:val="24"/>
              </w:rPr>
              <w:t>ценовых</w:t>
            </w:r>
            <w:r w:rsidR="001D5A66">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1D5A66">
              <w:rPr>
                <w:rFonts w:ascii="Times New Roman" w:hAnsi="Times New Roman"/>
                <w:sz w:val="24"/>
              </w:rPr>
              <w:t xml:space="preserve"> </w:t>
            </w:r>
            <w:r w:rsidRPr="00943E62">
              <w:rPr>
                <w:rFonts w:ascii="Times New Roman" w:hAnsi="Times New Roman" w:hint="eastAsia"/>
                <w:sz w:val="24"/>
              </w:rPr>
              <w:t>равной</w:t>
            </w:r>
            <w:r w:rsidR="001D5A66">
              <w:rPr>
                <w:rFonts w:ascii="Times New Roman" w:hAnsi="Times New Roman"/>
                <w:sz w:val="24"/>
              </w:rPr>
              <w:t xml:space="preserve"> </w:t>
            </w:r>
            <w:r w:rsidRPr="00943E62">
              <w:rPr>
                <w:rFonts w:ascii="Times New Roman" w:hAnsi="Times New Roman" w:hint="eastAsia"/>
                <w:sz w:val="24"/>
              </w:rPr>
              <w:t>и</w:t>
            </w:r>
            <w:r w:rsidR="001D5A66">
              <w:rPr>
                <w:rFonts w:ascii="Times New Roman" w:hAnsi="Times New Roman"/>
                <w:sz w:val="24"/>
              </w:rPr>
              <w:t xml:space="preserve"> </w:t>
            </w:r>
            <w:r w:rsidRPr="00943E62">
              <w:rPr>
                <w:rFonts w:ascii="Times New Roman" w:hAnsi="Times New Roman" w:hint="eastAsia"/>
                <w:sz w:val="24"/>
              </w:rPr>
              <w:t>объективной</w:t>
            </w:r>
            <w:r w:rsidR="001D5A66">
              <w:rPr>
                <w:rFonts w:ascii="Times New Roman" w:hAnsi="Times New Roman"/>
                <w:sz w:val="24"/>
              </w:rPr>
              <w:t xml:space="preserve"> </w:t>
            </w:r>
            <w:r w:rsidRPr="00943E62">
              <w:rPr>
                <w:rFonts w:ascii="Times New Roman" w:hAnsi="Times New Roman" w:hint="eastAsia"/>
                <w:sz w:val="24"/>
              </w:rPr>
              <w:t>оценки</w:t>
            </w:r>
            <w:r w:rsidR="001D5A66">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1D5A66">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1D5A66">
              <w:rPr>
                <w:rFonts w:ascii="Times New Roman" w:hAnsi="Times New Roman"/>
                <w:sz w:val="24"/>
              </w:rPr>
              <w:t xml:space="preserve"> </w:t>
            </w:r>
            <w:r w:rsidRPr="00943E62">
              <w:rPr>
                <w:rFonts w:ascii="Times New Roman" w:hAnsi="Times New Roman" w:hint="eastAsia"/>
                <w:sz w:val="24"/>
              </w:rPr>
              <w:t>дискриминации</w:t>
            </w:r>
            <w:r w:rsidR="001D5A66">
              <w:rPr>
                <w:rFonts w:ascii="Times New Roman" w:hAnsi="Times New Roman"/>
                <w:sz w:val="24"/>
              </w:rPr>
              <w:t xml:space="preserve"> </w:t>
            </w:r>
            <w:r w:rsidRPr="00943E62">
              <w:rPr>
                <w:rFonts w:ascii="Times New Roman" w:hAnsi="Times New Roman" w:hint="eastAsia"/>
                <w:sz w:val="24"/>
              </w:rPr>
              <w:t>и</w:t>
            </w:r>
            <w:r w:rsidR="001D5A66">
              <w:rPr>
                <w:rFonts w:ascii="Times New Roman" w:hAnsi="Times New Roman"/>
                <w:sz w:val="24"/>
              </w:rPr>
              <w:t xml:space="preserve"> </w:t>
            </w:r>
            <w:r w:rsidRPr="00943E62">
              <w:rPr>
                <w:rFonts w:ascii="Times New Roman" w:hAnsi="Times New Roman" w:hint="eastAsia"/>
                <w:sz w:val="24"/>
              </w:rPr>
              <w:t>необоснованных</w:t>
            </w:r>
            <w:r w:rsidR="001D5A66">
              <w:rPr>
                <w:rFonts w:ascii="Times New Roman" w:hAnsi="Times New Roman"/>
                <w:sz w:val="24"/>
              </w:rPr>
              <w:t xml:space="preserve"> </w:t>
            </w:r>
            <w:r w:rsidRPr="00943E62">
              <w:rPr>
                <w:rFonts w:ascii="Times New Roman" w:hAnsi="Times New Roman" w:hint="eastAsia"/>
                <w:sz w:val="24"/>
              </w:rPr>
              <w:t>ограничений</w:t>
            </w:r>
            <w:r w:rsidR="001D5A66">
              <w:rPr>
                <w:rFonts w:ascii="Times New Roman" w:hAnsi="Times New Roman"/>
                <w:sz w:val="24"/>
              </w:rPr>
              <w:t xml:space="preserve"> </w:t>
            </w:r>
            <w:r w:rsidRPr="00943E62">
              <w:rPr>
                <w:rFonts w:ascii="Times New Roman" w:hAnsi="Times New Roman" w:hint="eastAsia"/>
                <w:sz w:val="24"/>
              </w:rPr>
              <w:t>конкуренции</w:t>
            </w:r>
            <w:r w:rsidR="001D5A66">
              <w:rPr>
                <w:rFonts w:ascii="Times New Roman" w:hAnsi="Times New Roman"/>
                <w:sz w:val="24"/>
              </w:rPr>
              <w:t xml:space="preserve"> </w:t>
            </w:r>
            <w:r w:rsidRPr="00943E62">
              <w:rPr>
                <w:rFonts w:ascii="Times New Roman" w:hAnsi="Times New Roman" w:hint="eastAsia"/>
                <w:sz w:val="24"/>
              </w:rPr>
              <w:t>по</w:t>
            </w:r>
            <w:r w:rsidR="001D5A66">
              <w:rPr>
                <w:rFonts w:ascii="Times New Roman" w:hAnsi="Times New Roman"/>
                <w:sz w:val="24"/>
              </w:rPr>
              <w:t xml:space="preserve"> </w:t>
            </w:r>
            <w:r w:rsidRPr="00943E62">
              <w:rPr>
                <w:rFonts w:ascii="Times New Roman" w:hAnsi="Times New Roman" w:hint="eastAsia"/>
                <w:sz w:val="24"/>
              </w:rPr>
              <w:t>отношению</w:t>
            </w:r>
            <w:r w:rsidR="001D5A66">
              <w:rPr>
                <w:rFonts w:ascii="Times New Roman" w:hAnsi="Times New Roman"/>
                <w:sz w:val="24"/>
              </w:rPr>
              <w:t xml:space="preserve"> </w:t>
            </w:r>
            <w:r w:rsidRPr="00943E62">
              <w:rPr>
                <w:rFonts w:ascii="Times New Roman" w:hAnsi="Times New Roman" w:hint="eastAsia"/>
                <w:sz w:val="24"/>
              </w:rPr>
              <w:t>к</w:t>
            </w:r>
            <w:r w:rsidR="001D5A66">
              <w:rPr>
                <w:rFonts w:ascii="Times New Roman" w:hAnsi="Times New Roman"/>
                <w:sz w:val="24"/>
              </w:rPr>
              <w:t xml:space="preserve"> </w:t>
            </w:r>
            <w:r w:rsidRPr="00943E62">
              <w:rPr>
                <w:rFonts w:ascii="Times New Roman" w:hAnsi="Times New Roman" w:hint="eastAsia"/>
                <w:sz w:val="24"/>
              </w:rPr>
              <w:t>участникам</w:t>
            </w:r>
            <w:r w:rsidR="001D5A66">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1D5A66">
              <w:rPr>
                <w:rFonts w:ascii="Times New Roman" w:hAnsi="Times New Roman"/>
                <w:sz w:val="24"/>
              </w:rPr>
              <w:t xml:space="preserve"> </w:t>
            </w:r>
            <w:r w:rsidRPr="00943E62">
              <w:rPr>
                <w:rFonts w:ascii="Times New Roman" w:hAnsi="Times New Roman" w:hint="eastAsia"/>
                <w:sz w:val="24"/>
              </w:rPr>
              <w:t>также</w:t>
            </w:r>
            <w:r w:rsidR="001D5A66">
              <w:rPr>
                <w:rFonts w:ascii="Times New Roman" w:hAnsi="Times New Roman"/>
                <w:sz w:val="24"/>
              </w:rPr>
              <w:t xml:space="preserve"> </w:t>
            </w:r>
            <w:r w:rsidRPr="00943E62">
              <w:rPr>
                <w:rFonts w:ascii="Times New Roman" w:hAnsi="Times New Roman" w:hint="eastAsia"/>
                <w:sz w:val="24"/>
              </w:rPr>
              <w:t>в</w:t>
            </w:r>
            <w:r w:rsidR="001D5A66">
              <w:rPr>
                <w:rFonts w:ascii="Times New Roman" w:hAnsi="Times New Roman"/>
                <w:sz w:val="24"/>
              </w:rPr>
              <w:t xml:space="preserve"> </w:t>
            </w:r>
            <w:r w:rsidRPr="00943E62">
              <w:rPr>
                <w:rFonts w:ascii="Times New Roman" w:hAnsi="Times New Roman" w:hint="eastAsia"/>
                <w:sz w:val="24"/>
              </w:rPr>
              <w:t>целях</w:t>
            </w:r>
            <w:r w:rsidR="001D5A66">
              <w:rPr>
                <w:rFonts w:ascii="Times New Roman" w:hAnsi="Times New Roman"/>
                <w:sz w:val="24"/>
              </w:rPr>
              <w:t xml:space="preserve"> </w:t>
            </w:r>
            <w:r w:rsidRPr="00943E62">
              <w:rPr>
                <w:rFonts w:ascii="Times New Roman" w:hAnsi="Times New Roman" w:hint="eastAsia"/>
                <w:sz w:val="24"/>
              </w:rPr>
              <w:t>экономически</w:t>
            </w:r>
            <w:r w:rsidR="001D5A66">
              <w:rPr>
                <w:rFonts w:ascii="Times New Roman" w:hAnsi="Times New Roman"/>
                <w:sz w:val="24"/>
              </w:rPr>
              <w:t xml:space="preserve"> </w:t>
            </w:r>
            <w:r w:rsidRPr="00943E62">
              <w:rPr>
                <w:rFonts w:ascii="Times New Roman" w:hAnsi="Times New Roman" w:hint="eastAsia"/>
                <w:sz w:val="24"/>
              </w:rPr>
              <w:t>эффективного</w:t>
            </w:r>
            <w:r w:rsidR="001D5A66">
              <w:rPr>
                <w:rFonts w:ascii="Times New Roman" w:hAnsi="Times New Roman"/>
                <w:sz w:val="24"/>
              </w:rPr>
              <w:t xml:space="preserve"> </w:t>
            </w:r>
            <w:r w:rsidRPr="00943E62">
              <w:rPr>
                <w:rFonts w:ascii="Times New Roman" w:hAnsi="Times New Roman" w:hint="eastAsia"/>
                <w:sz w:val="24"/>
              </w:rPr>
              <w:t>расходования</w:t>
            </w:r>
            <w:r w:rsidR="001D5A66">
              <w:rPr>
                <w:rFonts w:ascii="Times New Roman" w:hAnsi="Times New Roman"/>
                <w:sz w:val="24"/>
              </w:rPr>
              <w:t xml:space="preserve"> </w:t>
            </w:r>
            <w:r w:rsidRPr="00943E62">
              <w:rPr>
                <w:rFonts w:ascii="Times New Roman" w:hAnsi="Times New Roman" w:hint="eastAsia"/>
                <w:sz w:val="24"/>
              </w:rPr>
              <w:t>денежных</w:t>
            </w:r>
            <w:r w:rsidR="001D5A66">
              <w:rPr>
                <w:rFonts w:ascii="Times New Roman" w:hAnsi="Times New Roman"/>
                <w:sz w:val="24"/>
              </w:rPr>
              <w:t xml:space="preserve"> </w:t>
            </w:r>
            <w:r w:rsidRPr="00943E62">
              <w:rPr>
                <w:rFonts w:ascii="Times New Roman" w:hAnsi="Times New Roman" w:hint="eastAsia"/>
                <w:sz w:val="24"/>
              </w:rPr>
              <w:t>средств</w:t>
            </w:r>
            <w:r w:rsidR="001D5A66">
              <w:rPr>
                <w:rFonts w:ascii="Times New Roman" w:hAnsi="Times New Roman"/>
                <w:sz w:val="24"/>
              </w:rPr>
              <w:t xml:space="preserve"> </w:t>
            </w:r>
            <w:r w:rsidRPr="00943E62">
              <w:rPr>
                <w:rFonts w:ascii="Times New Roman" w:hAnsi="Times New Roman" w:hint="eastAsia"/>
                <w:sz w:val="24"/>
              </w:rPr>
              <w:t>и</w:t>
            </w:r>
            <w:r w:rsidR="001D5A66">
              <w:rPr>
                <w:rFonts w:ascii="Times New Roman" w:hAnsi="Times New Roman"/>
                <w:sz w:val="24"/>
              </w:rPr>
              <w:t xml:space="preserve"> </w:t>
            </w:r>
            <w:r w:rsidRPr="00943E62">
              <w:rPr>
                <w:rFonts w:ascii="Times New Roman" w:hAnsi="Times New Roman" w:hint="eastAsia"/>
                <w:sz w:val="24"/>
              </w:rPr>
              <w:t>реализации</w:t>
            </w:r>
            <w:r w:rsidR="001D5A66">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1D5A66">
              <w:rPr>
                <w:rFonts w:ascii="Times New Roman" w:hAnsi="Times New Roman"/>
                <w:sz w:val="24"/>
              </w:rPr>
              <w:t xml:space="preserve"> </w:t>
            </w:r>
            <w:r w:rsidRPr="00943E62">
              <w:rPr>
                <w:rFonts w:ascii="Times New Roman" w:hAnsi="Times New Roman" w:hint="eastAsia"/>
                <w:sz w:val="24"/>
              </w:rPr>
              <w:t>на</w:t>
            </w:r>
            <w:r w:rsidR="001D5A66">
              <w:rPr>
                <w:rFonts w:ascii="Times New Roman" w:hAnsi="Times New Roman"/>
                <w:sz w:val="24"/>
              </w:rPr>
              <w:t xml:space="preserve"> </w:t>
            </w:r>
            <w:r w:rsidRPr="00943E62">
              <w:rPr>
                <w:rFonts w:ascii="Times New Roman" w:hAnsi="Times New Roman" w:hint="eastAsia"/>
                <w:sz w:val="24"/>
              </w:rPr>
              <w:t>сокращение</w:t>
            </w:r>
            <w:r w:rsidR="001D5A66">
              <w:rPr>
                <w:rFonts w:ascii="Times New Roman" w:hAnsi="Times New Roman"/>
                <w:sz w:val="24"/>
              </w:rPr>
              <w:t xml:space="preserve"> </w:t>
            </w:r>
            <w:r w:rsidRPr="00943E62">
              <w:rPr>
                <w:rFonts w:ascii="Times New Roman" w:hAnsi="Times New Roman" w:hint="eastAsia"/>
                <w:sz w:val="24"/>
              </w:rPr>
              <w:t>издержек</w:t>
            </w:r>
            <w:r w:rsidR="001D5A66">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1D5A66">
              <w:rPr>
                <w:rFonts w:ascii="Times New Roman" w:hAnsi="Times New Roman"/>
                <w:sz w:val="24"/>
              </w:rPr>
              <w:t xml:space="preserve"> </w:t>
            </w:r>
            <w:r w:rsidRPr="00943E62">
              <w:rPr>
                <w:rFonts w:ascii="Times New Roman" w:hAnsi="Times New Roman" w:hint="eastAsia"/>
                <w:sz w:val="24"/>
              </w:rPr>
              <w:t>предложений</w:t>
            </w:r>
            <w:r w:rsidR="001D5A66">
              <w:rPr>
                <w:rFonts w:ascii="Times New Roman" w:hAnsi="Times New Roman"/>
                <w:sz w:val="24"/>
              </w:rPr>
              <w:t xml:space="preserve"> </w:t>
            </w:r>
            <w:r w:rsidRPr="00943E62">
              <w:rPr>
                <w:rFonts w:ascii="Times New Roman" w:hAnsi="Times New Roman" w:hint="eastAsia"/>
                <w:sz w:val="24"/>
              </w:rPr>
              <w:t>проводится</w:t>
            </w:r>
            <w:r w:rsidR="001D5A66">
              <w:rPr>
                <w:rFonts w:ascii="Times New Roman" w:hAnsi="Times New Roman"/>
                <w:sz w:val="24"/>
              </w:rPr>
              <w:t xml:space="preserve"> </w:t>
            </w:r>
            <w:r w:rsidRPr="00943E62">
              <w:rPr>
                <w:rFonts w:ascii="Times New Roman" w:hAnsi="Times New Roman" w:hint="eastAsia"/>
                <w:sz w:val="24"/>
              </w:rPr>
              <w:t>по</w:t>
            </w:r>
            <w:r w:rsidR="001D5A66">
              <w:rPr>
                <w:rFonts w:ascii="Times New Roman" w:hAnsi="Times New Roman"/>
                <w:sz w:val="24"/>
              </w:rPr>
              <w:t xml:space="preserve"> </w:t>
            </w:r>
            <w:r w:rsidRPr="00943E62">
              <w:rPr>
                <w:rFonts w:ascii="Times New Roman" w:hAnsi="Times New Roman" w:hint="eastAsia"/>
                <w:sz w:val="24"/>
              </w:rPr>
              <w:t>цене</w:t>
            </w:r>
            <w:r w:rsidR="001D5A66">
              <w:rPr>
                <w:rFonts w:ascii="Times New Roman" w:hAnsi="Times New Roman"/>
                <w:sz w:val="24"/>
              </w:rPr>
              <w:t xml:space="preserve"> </w:t>
            </w:r>
            <w:r w:rsidRPr="00943E62">
              <w:rPr>
                <w:rFonts w:ascii="Times New Roman" w:hAnsi="Times New Roman" w:hint="eastAsia"/>
                <w:sz w:val="24"/>
              </w:rPr>
              <w:t>без</w:t>
            </w:r>
            <w:r w:rsidR="001D5A66">
              <w:rPr>
                <w:rFonts w:ascii="Times New Roman" w:hAnsi="Times New Roman"/>
                <w:sz w:val="24"/>
              </w:rPr>
              <w:t xml:space="preserve"> </w:t>
            </w:r>
            <w:r w:rsidRPr="00943E62">
              <w:rPr>
                <w:rFonts w:ascii="Times New Roman" w:hAnsi="Times New Roman" w:hint="eastAsia"/>
                <w:sz w:val="24"/>
              </w:rPr>
              <w:t>учета</w:t>
            </w:r>
            <w:r w:rsidR="001D5A66">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1D5A66">
              <w:rPr>
                <w:rFonts w:ascii="Times New Roman" w:hAnsi="Times New Roman"/>
                <w:sz w:val="24"/>
              </w:rPr>
              <w:t xml:space="preserve"> </w:t>
            </w:r>
            <w:r w:rsidRPr="00943E62">
              <w:rPr>
                <w:rFonts w:ascii="Times New Roman" w:hAnsi="Times New Roman" w:hint="eastAsia"/>
                <w:sz w:val="24"/>
              </w:rPr>
              <w:t>Сопоставление</w:t>
            </w:r>
            <w:r w:rsidR="001D5A66">
              <w:rPr>
                <w:rFonts w:ascii="Times New Roman" w:hAnsi="Times New Roman"/>
                <w:sz w:val="24"/>
              </w:rPr>
              <w:t xml:space="preserve"> </w:t>
            </w:r>
            <w:r w:rsidRPr="00943E62">
              <w:rPr>
                <w:rFonts w:ascii="Times New Roman" w:hAnsi="Times New Roman" w:hint="eastAsia"/>
                <w:sz w:val="24"/>
              </w:rPr>
              <w:t>осуществляется</w:t>
            </w:r>
            <w:r w:rsidR="001D5A66">
              <w:rPr>
                <w:rFonts w:ascii="Times New Roman" w:hAnsi="Times New Roman"/>
                <w:sz w:val="24"/>
              </w:rPr>
              <w:t xml:space="preserve"> </w:t>
            </w:r>
            <w:r w:rsidRPr="00943E62">
              <w:rPr>
                <w:rFonts w:ascii="Times New Roman" w:hAnsi="Times New Roman" w:hint="eastAsia"/>
                <w:sz w:val="24"/>
              </w:rPr>
              <w:t>методом</w:t>
            </w:r>
            <w:r w:rsidR="001D5A66">
              <w:rPr>
                <w:rFonts w:ascii="Times New Roman" w:hAnsi="Times New Roman"/>
                <w:sz w:val="24"/>
              </w:rPr>
              <w:t xml:space="preserve"> </w:t>
            </w:r>
            <w:r w:rsidRPr="00943E62">
              <w:rPr>
                <w:rFonts w:ascii="Times New Roman" w:hAnsi="Times New Roman" w:hint="eastAsia"/>
                <w:sz w:val="24"/>
              </w:rPr>
              <w:t>математического</w:t>
            </w:r>
            <w:r w:rsidR="001D5A66">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1D5A66">
              <w:rPr>
                <w:rFonts w:ascii="Times New Roman" w:hAnsi="Times New Roman"/>
                <w:sz w:val="24"/>
              </w:rPr>
              <w:t xml:space="preserve"> </w:t>
            </w:r>
            <w:r w:rsidRPr="00943E62">
              <w:rPr>
                <w:rFonts w:ascii="Times New Roman" w:hAnsi="Times New Roman" w:hint="eastAsia"/>
                <w:sz w:val="24"/>
              </w:rPr>
              <w:t>стоимость</w:t>
            </w:r>
            <w:r w:rsidR="001D5A66">
              <w:rPr>
                <w:rFonts w:ascii="Times New Roman" w:hAnsi="Times New Roman"/>
                <w:sz w:val="24"/>
              </w:rPr>
              <w:t xml:space="preserve"> </w:t>
            </w:r>
            <w:r w:rsidRPr="00943E62">
              <w:rPr>
                <w:rFonts w:ascii="Times New Roman" w:hAnsi="Times New Roman" w:hint="eastAsia"/>
                <w:sz w:val="24"/>
              </w:rPr>
              <w:t>применяется</w:t>
            </w:r>
            <w:r w:rsidR="001D5A66">
              <w:rPr>
                <w:rFonts w:ascii="Times New Roman" w:hAnsi="Times New Roman"/>
                <w:sz w:val="24"/>
              </w:rPr>
              <w:t xml:space="preserve"> </w:t>
            </w:r>
            <w:r w:rsidRPr="00943E62">
              <w:rPr>
                <w:rFonts w:ascii="Times New Roman" w:hAnsi="Times New Roman" w:hint="eastAsia"/>
                <w:sz w:val="24"/>
              </w:rPr>
              <w:t>только</w:t>
            </w:r>
            <w:r w:rsidR="001D5A66">
              <w:rPr>
                <w:rFonts w:ascii="Times New Roman" w:hAnsi="Times New Roman"/>
                <w:sz w:val="24"/>
              </w:rPr>
              <w:t xml:space="preserve"> </w:t>
            </w:r>
            <w:r w:rsidRPr="00943E62">
              <w:rPr>
                <w:rFonts w:ascii="Times New Roman" w:hAnsi="Times New Roman" w:hint="eastAsia"/>
                <w:sz w:val="24"/>
              </w:rPr>
              <w:t>для</w:t>
            </w:r>
            <w:r w:rsidR="001D5A66">
              <w:rPr>
                <w:rFonts w:ascii="Times New Roman" w:hAnsi="Times New Roman"/>
                <w:sz w:val="24"/>
              </w:rPr>
              <w:t xml:space="preserve"> </w:t>
            </w:r>
            <w:r w:rsidRPr="00943E62">
              <w:rPr>
                <w:rFonts w:ascii="Times New Roman" w:hAnsi="Times New Roman" w:hint="eastAsia"/>
                <w:sz w:val="24"/>
              </w:rPr>
              <w:t>целей</w:t>
            </w:r>
            <w:r w:rsidR="001D5A66">
              <w:rPr>
                <w:rFonts w:ascii="Times New Roman" w:hAnsi="Times New Roman"/>
                <w:sz w:val="24"/>
              </w:rPr>
              <w:t xml:space="preserve"> </w:t>
            </w:r>
            <w:r w:rsidRPr="00943E62">
              <w:rPr>
                <w:rFonts w:ascii="Times New Roman" w:hAnsi="Times New Roman" w:hint="eastAsia"/>
                <w:sz w:val="24"/>
              </w:rPr>
              <w:t>оценки</w:t>
            </w:r>
            <w:r w:rsidR="001D5A66">
              <w:rPr>
                <w:rFonts w:ascii="Times New Roman" w:hAnsi="Times New Roman"/>
                <w:sz w:val="24"/>
              </w:rPr>
              <w:t xml:space="preserve"> </w:t>
            </w:r>
            <w:r w:rsidRPr="00943E62">
              <w:rPr>
                <w:rFonts w:ascii="Times New Roman" w:hAnsi="Times New Roman" w:hint="eastAsia"/>
                <w:sz w:val="24"/>
              </w:rPr>
              <w:t>заявок</w:t>
            </w:r>
            <w:r w:rsidR="001D5A66">
              <w:rPr>
                <w:rFonts w:ascii="Times New Roman" w:hAnsi="Times New Roman"/>
                <w:sz w:val="24"/>
              </w:rPr>
              <w:t xml:space="preserve"> </w:t>
            </w:r>
            <w:r w:rsidRPr="00943E62">
              <w:rPr>
                <w:rFonts w:ascii="Times New Roman" w:hAnsi="Times New Roman" w:hint="eastAsia"/>
                <w:sz w:val="24"/>
              </w:rPr>
              <w:t>на</w:t>
            </w:r>
            <w:r w:rsidR="001D5A66">
              <w:rPr>
                <w:rFonts w:ascii="Times New Roman" w:hAnsi="Times New Roman"/>
                <w:sz w:val="24"/>
              </w:rPr>
              <w:t xml:space="preserve"> </w:t>
            </w:r>
            <w:r w:rsidRPr="00943E62">
              <w:rPr>
                <w:rFonts w:ascii="Times New Roman" w:hAnsi="Times New Roman" w:hint="eastAsia"/>
                <w:sz w:val="24"/>
              </w:rPr>
              <w:t>участие</w:t>
            </w:r>
            <w:r w:rsidR="001D5A66">
              <w:rPr>
                <w:rFonts w:ascii="Times New Roman" w:hAnsi="Times New Roman"/>
                <w:sz w:val="24"/>
              </w:rPr>
              <w:t xml:space="preserve"> </w:t>
            </w:r>
            <w:r w:rsidRPr="00943E62">
              <w:rPr>
                <w:rFonts w:ascii="Times New Roman" w:hAnsi="Times New Roman" w:hint="eastAsia"/>
                <w:sz w:val="24"/>
              </w:rPr>
              <w:t>в</w:t>
            </w:r>
            <w:r w:rsidR="001D5A66">
              <w:rPr>
                <w:rFonts w:ascii="Times New Roman" w:hAnsi="Times New Roman"/>
                <w:sz w:val="24"/>
              </w:rPr>
              <w:t xml:space="preserve"> </w:t>
            </w:r>
            <w:r w:rsidRPr="00943E62">
              <w:rPr>
                <w:rFonts w:ascii="Times New Roman" w:hAnsi="Times New Roman" w:hint="eastAsia"/>
                <w:sz w:val="24"/>
              </w:rPr>
              <w:t>процедуре</w:t>
            </w:r>
            <w:r w:rsidR="001D5A66">
              <w:rPr>
                <w:rFonts w:ascii="Times New Roman" w:hAnsi="Times New Roman"/>
                <w:sz w:val="24"/>
              </w:rPr>
              <w:t xml:space="preserve"> </w:t>
            </w:r>
            <w:r w:rsidRPr="00943E62">
              <w:rPr>
                <w:rFonts w:ascii="Times New Roman" w:hAnsi="Times New Roman" w:hint="eastAsia"/>
                <w:sz w:val="24"/>
              </w:rPr>
              <w:t>закупки</w:t>
            </w:r>
            <w:r w:rsidR="001D5A66">
              <w:rPr>
                <w:rFonts w:ascii="Times New Roman" w:hAnsi="Times New Roman"/>
                <w:sz w:val="24"/>
              </w:rPr>
              <w:t xml:space="preserve"> </w:t>
            </w:r>
            <w:r w:rsidRPr="00943E62">
              <w:rPr>
                <w:rFonts w:ascii="Times New Roman" w:hAnsi="Times New Roman" w:hint="eastAsia"/>
                <w:sz w:val="24"/>
              </w:rPr>
              <w:t>и</w:t>
            </w:r>
            <w:r w:rsidR="001D5A66">
              <w:rPr>
                <w:rFonts w:ascii="Times New Roman" w:hAnsi="Times New Roman"/>
                <w:sz w:val="24"/>
              </w:rPr>
              <w:t xml:space="preserve"> </w:t>
            </w:r>
            <w:r w:rsidRPr="00943E62">
              <w:rPr>
                <w:rFonts w:ascii="Times New Roman" w:hAnsi="Times New Roman" w:hint="eastAsia"/>
                <w:sz w:val="24"/>
              </w:rPr>
              <w:t>не</w:t>
            </w:r>
            <w:r w:rsidR="001D5A66">
              <w:rPr>
                <w:rFonts w:ascii="Times New Roman" w:hAnsi="Times New Roman"/>
                <w:sz w:val="24"/>
              </w:rPr>
              <w:t xml:space="preserve"> </w:t>
            </w:r>
            <w:r w:rsidRPr="00943E62">
              <w:rPr>
                <w:rFonts w:ascii="Times New Roman" w:hAnsi="Times New Roman" w:hint="eastAsia"/>
                <w:sz w:val="24"/>
              </w:rPr>
              <w:t>оказывает</w:t>
            </w:r>
            <w:r w:rsidR="001D5A66">
              <w:rPr>
                <w:rFonts w:ascii="Times New Roman" w:hAnsi="Times New Roman"/>
                <w:sz w:val="24"/>
              </w:rPr>
              <w:t xml:space="preserve"> </w:t>
            </w:r>
            <w:r w:rsidRPr="00943E62">
              <w:rPr>
                <w:rFonts w:ascii="Times New Roman" w:hAnsi="Times New Roman" w:hint="eastAsia"/>
                <w:sz w:val="24"/>
              </w:rPr>
              <w:t>влияния</w:t>
            </w:r>
            <w:r w:rsidR="001D5A66">
              <w:rPr>
                <w:rFonts w:ascii="Times New Roman" w:hAnsi="Times New Roman"/>
                <w:sz w:val="24"/>
              </w:rPr>
              <w:t xml:space="preserve"> </w:t>
            </w:r>
            <w:r w:rsidRPr="00943E62">
              <w:rPr>
                <w:rFonts w:ascii="Times New Roman" w:hAnsi="Times New Roman" w:hint="eastAsia"/>
                <w:sz w:val="24"/>
              </w:rPr>
              <w:t>на</w:t>
            </w:r>
            <w:r w:rsidR="001D5A66">
              <w:rPr>
                <w:rFonts w:ascii="Times New Roman" w:hAnsi="Times New Roman"/>
                <w:sz w:val="24"/>
              </w:rPr>
              <w:t xml:space="preserve"> </w:t>
            </w:r>
            <w:r w:rsidRPr="00943E62">
              <w:rPr>
                <w:rFonts w:ascii="Times New Roman" w:hAnsi="Times New Roman" w:hint="eastAsia"/>
                <w:sz w:val="24"/>
              </w:rPr>
              <w:t>цену</w:t>
            </w:r>
            <w:r w:rsidR="001D5A66">
              <w:rPr>
                <w:rFonts w:ascii="Times New Roman" w:hAnsi="Times New Roman"/>
                <w:sz w:val="24"/>
              </w:rPr>
              <w:t xml:space="preserve"> </w:t>
            </w:r>
            <w:r w:rsidRPr="00943E62">
              <w:rPr>
                <w:rFonts w:ascii="Times New Roman" w:hAnsi="Times New Roman" w:hint="eastAsia"/>
                <w:sz w:val="24"/>
              </w:rPr>
              <w:t>заключаемого</w:t>
            </w:r>
            <w:r w:rsidR="001D5A66">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2D1588">
              <w:rPr>
                <w:rFonts w:ascii="Times New Roman" w:hAnsi="Times New Roman"/>
                <w:sz w:val="24"/>
              </w:rPr>
              <w:t xml:space="preserve"> </w:t>
            </w:r>
            <w:r w:rsidRPr="00943E62">
              <w:rPr>
                <w:rFonts w:ascii="Times New Roman" w:hAnsi="Times New Roman" w:hint="eastAsia"/>
                <w:sz w:val="24"/>
              </w:rPr>
              <w:t>цену</w:t>
            </w:r>
            <w:r w:rsidR="002D1588">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2D1588">
              <w:rPr>
                <w:rFonts w:ascii="Times New Roman" w:hAnsi="Times New Roman"/>
                <w:sz w:val="24"/>
              </w:rPr>
              <w:t xml:space="preserve"> </w:t>
            </w:r>
            <w:r w:rsidRPr="00943E62">
              <w:rPr>
                <w:rFonts w:ascii="Times New Roman" w:hAnsi="Times New Roman" w:hint="eastAsia"/>
                <w:sz w:val="24"/>
              </w:rPr>
              <w:t>все</w:t>
            </w:r>
            <w:r w:rsidR="002D1588">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2D1588">
              <w:rPr>
                <w:rFonts w:ascii="Times New Roman" w:hAnsi="Times New Roman"/>
                <w:sz w:val="24"/>
              </w:rPr>
              <w:t xml:space="preserve"> </w:t>
            </w:r>
            <w:r w:rsidRPr="00943E62">
              <w:rPr>
                <w:rFonts w:ascii="Times New Roman" w:hAnsi="Times New Roman" w:hint="eastAsia"/>
                <w:sz w:val="24"/>
              </w:rPr>
              <w:t>с</w:t>
            </w:r>
            <w:r w:rsidR="002D1588">
              <w:rPr>
                <w:rFonts w:ascii="Times New Roman" w:hAnsi="Times New Roman"/>
                <w:sz w:val="24"/>
              </w:rPr>
              <w:t xml:space="preserve"> </w:t>
            </w:r>
            <w:r w:rsidRPr="00943E62">
              <w:rPr>
                <w:rFonts w:ascii="Times New Roman" w:hAnsi="Times New Roman" w:hint="eastAsia"/>
                <w:sz w:val="24"/>
              </w:rPr>
              <w:t>поставкой</w:t>
            </w:r>
            <w:r w:rsidR="002D1588">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2D1588">
              <w:rPr>
                <w:rFonts w:ascii="Times New Roman" w:hAnsi="Times New Roman"/>
                <w:sz w:val="24"/>
              </w:rPr>
              <w:t xml:space="preserve"> </w:t>
            </w:r>
            <w:r w:rsidRPr="00943E62">
              <w:rPr>
                <w:rFonts w:ascii="Times New Roman" w:hAnsi="Times New Roman" w:hint="eastAsia"/>
                <w:sz w:val="24"/>
              </w:rPr>
              <w:t>том</w:t>
            </w:r>
            <w:r w:rsidR="002D1588">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2D1588">
              <w:rPr>
                <w:rFonts w:ascii="Times New Roman" w:hAnsi="Times New Roman"/>
                <w:sz w:val="24"/>
              </w:rPr>
              <w:t xml:space="preserve"> </w:t>
            </w:r>
            <w:r w:rsidRPr="00943E62">
              <w:rPr>
                <w:rFonts w:ascii="Times New Roman" w:hAnsi="Times New Roman" w:hint="eastAsia"/>
                <w:sz w:val="24"/>
              </w:rPr>
              <w:t>на</w:t>
            </w:r>
            <w:r w:rsidR="002D1588">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gramStart"/>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proofErr w:type="gramEnd"/>
            <w:r w:rsidR="002D1588">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2D1588">
              <w:rPr>
                <w:rFonts w:ascii="Times New Roman" w:hAnsi="Times New Roman"/>
                <w:sz w:val="24"/>
              </w:rPr>
              <w:t xml:space="preserve"> </w:t>
            </w:r>
            <w:r w:rsidRPr="00943E62">
              <w:rPr>
                <w:rFonts w:ascii="Times New Roman" w:hAnsi="Times New Roman" w:hint="eastAsia"/>
                <w:sz w:val="24"/>
              </w:rPr>
              <w:t>товара</w:t>
            </w:r>
            <w:r w:rsidR="002D1588">
              <w:rPr>
                <w:rFonts w:ascii="Times New Roman" w:hAnsi="Times New Roman"/>
                <w:sz w:val="24"/>
              </w:rPr>
              <w:t xml:space="preserve"> </w:t>
            </w:r>
            <w:r w:rsidRPr="00943E62">
              <w:rPr>
                <w:rFonts w:ascii="Times New Roman" w:hAnsi="Times New Roman" w:hint="eastAsia"/>
                <w:sz w:val="24"/>
              </w:rPr>
              <w:t>на</w:t>
            </w:r>
            <w:r w:rsidR="002D1588">
              <w:rPr>
                <w:rFonts w:ascii="Times New Roman" w:hAnsi="Times New Roman"/>
                <w:sz w:val="24"/>
              </w:rPr>
              <w:t xml:space="preserve"> </w:t>
            </w:r>
            <w:r w:rsidRPr="00943E62">
              <w:rPr>
                <w:rFonts w:ascii="Times New Roman" w:hAnsi="Times New Roman" w:hint="eastAsia"/>
                <w:sz w:val="24"/>
              </w:rPr>
              <w:t>складе</w:t>
            </w:r>
            <w:r w:rsidR="002D1588">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2D1588">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2D1588">
              <w:rPr>
                <w:rFonts w:ascii="Times New Roman" w:hAnsi="Times New Roman"/>
                <w:sz w:val="24"/>
              </w:rPr>
              <w:t xml:space="preserve"> </w:t>
            </w:r>
            <w:r w:rsidRPr="00943E62">
              <w:rPr>
                <w:rFonts w:ascii="Times New Roman" w:hAnsi="Times New Roman" w:hint="eastAsia"/>
                <w:sz w:val="24"/>
              </w:rPr>
              <w:t>на</w:t>
            </w:r>
            <w:r w:rsidR="002D1588">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2D1588">
              <w:rPr>
                <w:rFonts w:ascii="Times New Roman" w:hAnsi="Times New Roman"/>
                <w:sz w:val="24"/>
              </w:rPr>
              <w:t xml:space="preserve"> </w:t>
            </w:r>
            <w:r w:rsidRPr="00943E62">
              <w:rPr>
                <w:rFonts w:ascii="Times New Roman" w:hAnsi="Times New Roman" w:hint="eastAsia"/>
                <w:sz w:val="24"/>
              </w:rPr>
              <w:t>таможенных</w:t>
            </w:r>
            <w:r w:rsidR="002D1588">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2D1588">
              <w:rPr>
                <w:rFonts w:ascii="Times New Roman" w:hAnsi="Times New Roman"/>
                <w:sz w:val="24"/>
              </w:rPr>
              <w:t xml:space="preserve"> </w:t>
            </w:r>
            <w:r w:rsidRPr="00943E62">
              <w:rPr>
                <w:rFonts w:ascii="Times New Roman" w:hAnsi="Times New Roman" w:hint="eastAsia"/>
                <w:sz w:val="24"/>
              </w:rPr>
              <w:t>и</w:t>
            </w:r>
            <w:r w:rsidR="002D1588">
              <w:rPr>
                <w:rFonts w:ascii="Times New Roman" w:hAnsi="Times New Roman"/>
                <w:sz w:val="24"/>
              </w:rPr>
              <w:t xml:space="preserve"> </w:t>
            </w:r>
            <w:r w:rsidRPr="00943E62">
              <w:rPr>
                <w:rFonts w:ascii="Times New Roman" w:hAnsi="Times New Roman" w:hint="eastAsia"/>
                <w:sz w:val="24"/>
              </w:rPr>
              <w:t>других</w:t>
            </w:r>
            <w:r w:rsidR="002D1588">
              <w:rPr>
                <w:rFonts w:ascii="Times New Roman" w:hAnsi="Times New Roman"/>
                <w:sz w:val="24"/>
              </w:rPr>
              <w:t xml:space="preserve"> </w:t>
            </w:r>
            <w:r w:rsidRPr="00943E62">
              <w:rPr>
                <w:rFonts w:ascii="Times New Roman" w:hAnsi="Times New Roman" w:hint="eastAsia"/>
                <w:sz w:val="24"/>
              </w:rPr>
              <w:t>обязательных</w:t>
            </w:r>
            <w:r w:rsidR="002D1588">
              <w:rPr>
                <w:rFonts w:ascii="Times New Roman" w:hAnsi="Times New Roman"/>
                <w:sz w:val="24"/>
              </w:rPr>
              <w:t xml:space="preserve"> </w:t>
            </w:r>
            <w:r w:rsidRPr="00943E62">
              <w:rPr>
                <w:rFonts w:ascii="Times New Roman" w:hAnsi="Times New Roman" w:hint="eastAsia"/>
                <w:sz w:val="24"/>
              </w:rPr>
              <w:t>платежей</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rsidR="00765001" w:rsidRPr="007C18BC" w:rsidRDefault="00765001" w:rsidP="00425116">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425116">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5B4CD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425116" w:rsidRPr="00425116">
              <w:rPr>
                <w:rFonts w:ascii="Times New Roman" w:hAnsi="Times New Roman"/>
                <w:sz w:val="24"/>
                <w:szCs w:val="24"/>
              </w:rPr>
              <w:t>9 Приложение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товара, выполнения </w:t>
            </w:r>
            <w:r w:rsidRPr="008D692C">
              <w:rPr>
                <w:rFonts w:ascii="Times New Roman" w:hAnsi="Times New Roman"/>
                <w:bCs/>
                <w:sz w:val="24"/>
              </w:rPr>
              <w:lastRenderedPageBreak/>
              <w:t>работ, оказания услуг</w:t>
            </w:r>
          </w:p>
        </w:tc>
        <w:tc>
          <w:tcPr>
            <w:tcW w:w="6946" w:type="dxa"/>
          </w:tcPr>
          <w:p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lastRenderedPageBreak/>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proofErr w:type="spellStart"/>
            <w:r w:rsidRPr="00943E62">
              <w:rPr>
                <w:rFonts w:ascii="Times New Roman" w:hAnsi="Times New Roman" w:hint="eastAsia"/>
                <w:sz w:val="24"/>
              </w:rPr>
              <w:t>складЗаказчика</w:t>
            </w:r>
            <w:proofErr w:type="spellEnd"/>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 xml:space="preserve">Условия поставки </w:t>
            </w:r>
            <w:proofErr w:type="spellStart"/>
            <w:r w:rsidRPr="007C18BC">
              <w:rPr>
                <w:rFonts w:ascii="Times New Roman" w:hAnsi="Times New Roman"/>
                <w:sz w:val="24"/>
              </w:rPr>
              <w:t>товара</w:t>
            </w:r>
            <w:proofErr w:type="gramStart"/>
            <w:r w:rsidRPr="007C18BC">
              <w:rPr>
                <w:rFonts w:ascii="Times New Roman" w:hAnsi="Times New Roman"/>
                <w:sz w:val="24"/>
              </w:rPr>
              <w:t>,</w:t>
            </w:r>
            <w:r w:rsidRPr="00336E76">
              <w:rPr>
                <w:rFonts w:ascii="Times New Roman" w:hAnsi="Times New Roman"/>
                <w:sz w:val="24"/>
              </w:rPr>
              <w:t>в</w:t>
            </w:r>
            <w:proofErr w:type="gramEnd"/>
            <w:r w:rsidRPr="00336E76">
              <w:rPr>
                <w:rFonts w:ascii="Times New Roman" w:hAnsi="Times New Roman"/>
                <w:sz w:val="24"/>
              </w:rPr>
              <w:t>ыполнения</w:t>
            </w:r>
            <w:proofErr w:type="spellEnd"/>
            <w:r w:rsidRPr="007C18BC">
              <w:rPr>
                <w:rFonts w:ascii="Times New Roman" w:hAnsi="Times New Roman"/>
                <w:bCs/>
                <w:sz w:val="24"/>
              </w:rPr>
              <w:t xml:space="preserve"> работ, оказания услуг</w:t>
            </w:r>
          </w:p>
        </w:tc>
        <w:tc>
          <w:tcPr>
            <w:tcW w:w="6946" w:type="dxa"/>
          </w:tcPr>
          <w:p w:rsidR="00765001" w:rsidRPr="007C18BC" w:rsidRDefault="0084250D" w:rsidP="00425116">
            <w:pPr>
              <w:pStyle w:val="a"/>
              <w:numPr>
                <w:ilvl w:val="0"/>
                <w:numId w:val="0"/>
              </w:numPr>
              <w:rPr>
                <w:rFonts w:ascii="Times New Roman" w:hAnsi="Times New Roman"/>
                <w:sz w:val="24"/>
              </w:rPr>
            </w:pPr>
            <w:r w:rsidRPr="0084250D">
              <w:rPr>
                <w:rFonts w:ascii="Times New Roman" w:hAnsi="Times New Roman" w:hint="eastAsia"/>
                <w:sz w:val="24"/>
              </w:rPr>
              <w:t>Товар</w:t>
            </w:r>
            <w:r w:rsidR="002D1588">
              <w:rPr>
                <w:rFonts w:ascii="Times New Roman" w:hAnsi="Times New Roman"/>
                <w:sz w:val="24"/>
              </w:rPr>
              <w:t xml:space="preserve"> </w:t>
            </w:r>
            <w:r w:rsidRPr="0084250D">
              <w:rPr>
                <w:rFonts w:ascii="Times New Roman" w:hAnsi="Times New Roman" w:hint="eastAsia"/>
                <w:sz w:val="24"/>
              </w:rPr>
              <w:t>поставляется</w:t>
            </w:r>
            <w:r w:rsidR="002D1588">
              <w:rPr>
                <w:rFonts w:ascii="Times New Roman" w:hAnsi="Times New Roman"/>
                <w:sz w:val="24"/>
              </w:rPr>
              <w:t xml:space="preserve"> </w:t>
            </w:r>
            <w:r w:rsidRPr="0084250D">
              <w:rPr>
                <w:rFonts w:ascii="Times New Roman" w:hAnsi="Times New Roman" w:hint="eastAsia"/>
                <w:sz w:val="24"/>
              </w:rPr>
              <w:t>в</w:t>
            </w:r>
            <w:r w:rsidR="002D1588">
              <w:rPr>
                <w:rFonts w:ascii="Times New Roman" w:hAnsi="Times New Roman"/>
                <w:sz w:val="24"/>
              </w:rPr>
              <w:t xml:space="preserve"> </w:t>
            </w:r>
            <w:r w:rsidRPr="0084250D">
              <w:rPr>
                <w:rFonts w:ascii="Times New Roman" w:hAnsi="Times New Roman" w:hint="eastAsia"/>
                <w:sz w:val="24"/>
              </w:rPr>
              <w:t>упаковке</w:t>
            </w:r>
            <w:r w:rsidR="002D1588">
              <w:rPr>
                <w:rFonts w:ascii="Times New Roman" w:hAnsi="Times New Roman"/>
                <w:sz w:val="24"/>
              </w:rPr>
              <w:t xml:space="preserve"> </w:t>
            </w:r>
            <w:r w:rsidRPr="0084250D">
              <w:rPr>
                <w:rFonts w:ascii="Times New Roman" w:hAnsi="Times New Roman" w:hint="eastAsia"/>
                <w:sz w:val="24"/>
              </w:rPr>
              <w:t>производителя</w:t>
            </w:r>
            <w:r w:rsidR="002D1588">
              <w:rPr>
                <w:rFonts w:ascii="Times New Roman" w:hAnsi="Times New Roman"/>
                <w:sz w:val="24"/>
              </w:rPr>
              <w:t xml:space="preserve"> </w:t>
            </w:r>
            <w:r w:rsidRPr="0084250D">
              <w:rPr>
                <w:rFonts w:ascii="Times New Roman" w:hAnsi="Times New Roman" w:hint="eastAsia"/>
                <w:sz w:val="24"/>
              </w:rPr>
              <w:t>с</w:t>
            </w:r>
            <w:r w:rsidR="002D1588">
              <w:rPr>
                <w:rFonts w:ascii="Times New Roman" w:hAnsi="Times New Roman"/>
                <w:sz w:val="24"/>
              </w:rPr>
              <w:t xml:space="preserve"> </w:t>
            </w:r>
            <w:r w:rsidRPr="0084250D">
              <w:rPr>
                <w:rFonts w:ascii="Times New Roman" w:hAnsi="Times New Roman" w:hint="eastAsia"/>
                <w:sz w:val="24"/>
              </w:rPr>
              <w:t>указанием</w:t>
            </w:r>
            <w:r w:rsidR="002D1588">
              <w:rPr>
                <w:rFonts w:ascii="Times New Roman" w:hAnsi="Times New Roman"/>
                <w:sz w:val="24"/>
              </w:rPr>
              <w:t xml:space="preserve"> </w:t>
            </w:r>
            <w:r w:rsidRPr="0084250D">
              <w:rPr>
                <w:rFonts w:ascii="Times New Roman" w:hAnsi="Times New Roman" w:hint="eastAsia"/>
                <w:sz w:val="24"/>
              </w:rPr>
              <w:t>даты</w:t>
            </w:r>
            <w:r w:rsidR="002D1588">
              <w:rPr>
                <w:rFonts w:ascii="Times New Roman" w:hAnsi="Times New Roman"/>
                <w:sz w:val="24"/>
              </w:rPr>
              <w:t xml:space="preserve"> </w:t>
            </w:r>
            <w:r w:rsidRPr="0084250D">
              <w:rPr>
                <w:rFonts w:ascii="Times New Roman" w:hAnsi="Times New Roman" w:hint="eastAsia"/>
                <w:sz w:val="24"/>
              </w:rPr>
              <w:t>выпуска</w:t>
            </w:r>
            <w:r w:rsidR="002D1588">
              <w:rPr>
                <w:rFonts w:ascii="Times New Roman" w:hAnsi="Times New Roman"/>
                <w:sz w:val="24"/>
              </w:rPr>
              <w:t xml:space="preserve"> </w:t>
            </w:r>
            <w:r w:rsidRPr="0084250D">
              <w:rPr>
                <w:rFonts w:ascii="Times New Roman" w:hAnsi="Times New Roman" w:hint="eastAsia"/>
                <w:sz w:val="24"/>
              </w:rPr>
              <w:t>товара</w:t>
            </w:r>
            <w:r w:rsidRPr="0084250D">
              <w:rPr>
                <w:rFonts w:ascii="Times New Roman" w:hAnsi="Times New Roman"/>
                <w:sz w:val="24"/>
              </w:rPr>
              <w:t xml:space="preserve">. </w:t>
            </w:r>
            <w:r w:rsidRPr="0084250D">
              <w:rPr>
                <w:rFonts w:ascii="Times New Roman" w:hAnsi="Times New Roman" w:hint="eastAsia"/>
                <w:sz w:val="24"/>
              </w:rPr>
              <w:t>Упаковка</w:t>
            </w:r>
            <w:r w:rsidR="002D1588">
              <w:rPr>
                <w:rFonts w:ascii="Times New Roman" w:hAnsi="Times New Roman"/>
                <w:sz w:val="24"/>
              </w:rPr>
              <w:t xml:space="preserve"> </w:t>
            </w:r>
            <w:r w:rsidRPr="0084250D">
              <w:rPr>
                <w:rFonts w:ascii="Times New Roman" w:hAnsi="Times New Roman" w:hint="eastAsia"/>
                <w:sz w:val="24"/>
              </w:rPr>
              <w:t>товара</w:t>
            </w:r>
            <w:r w:rsidRPr="0084250D">
              <w:rPr>
                <w:rFonts w:ascii="Times New Roman" w:hAnsi="Times New Roman"/>
                <w:sz w:val="24"/>
              </w:rPr>
              <w:t xml:space="preserve">, </w:t>
            </w:r>
            <w:r w:rsidRPr="0084250D">
              <w:rPr>
                <w:rFonts w:ascii="Times New Roman" w:hAnsi="Times New Roman" w:hint="eastAsia"/>
                <w:sz w:val="24"/>
              </w:rPr>
              <w:t>должна</w:t>
            </w:r>
            <w:r w:rsidR="002D1588">
              <w:rPr>
                <w:rFonts w:ascii="Times New Roman" w:hAnsi="Times New Roman"/>
                <w:sz w:val="24"/>
              </w:rPr>
              <w:t xml:space="preserve"> </w:t>
            </w:r>
            <w:r w:rsidRPr="0084250D">
              <w:rPr>
                <w:rFonts w:ascii="Times New Roman" w:hAnsi="Times New Roman" w:hint="eastAsia"/>
                <w:sz w:val="24"/>
              </w:rPr>
              <w:t>предотвратить</w:t>
            </w:r>
            <w:r w:rsidR="002D1588">
              <w:rPr>
                <w:rFonts w:ascii="Times New Roman" w:hAnsi="Times New Roman"/>
                <w:sz w:val="24"/>
              </w:rPr>
              <w:t xml:space="preserve"> </w:t>
            </w:r>
            <w:r w:rsidRPr="0084250D">
              <w:rPr>
                <w:rFonts w:ascii="Times New Roman" w:hAnsi="Times New Roman" w:hint="eastAsia"/>
                <w:sz w:val="24"/>
              </w:rPr>
              <w:t>повреждение</w:t>
            </w:r>
            <w:r w:rsidR="002D1588">
              <w:rPr>
                <w:rFonts w:ascii="Times New Roman" w:hAnsi="Times New Roman"/>
                <w:sz w:val="24"/>
              </w:rPr>
              <w:t xml:space="preserve"> </w:t>
            </w:r>
            <w:r w:rsidRPr="0084250D">
              <w:rPr>
                <w:rFonts w:ascii="Times New Roman" w:hAnsi="Times New Roman" w:hint="eastAsia"/>
                <w:sz w:val="24"/>
              </w:rPr>
              <w:t>или</w:t>
            </w:r>
            <w:r w:rsidR="002D1588">
              <w:rPr>
                <w:rFonts w:ascii="Times New Roman" w:hAnsi="Times New Roman"/>
                <w:sz w:val="24"/>
              </w:rPr>
              <w:t xml:space="preserve"> </w:t>
            </w:r>
            <w:r w:rsidRPr="0084250D">
              <w:rPr>
                <w:rFonts w:ascii="Times New Roman" w:hAnsi="Times New Roman" w:hint="eastAsia"/>
                <w:sz w:val="24"/>
              </w:rPr>
              <w:t>порчу</w:t>
            </w:r>
            <w:r w:rsidR="002D1588">
              <w:rPr>
                <w:rFonts w:ascii="Times New Roman" w:hAnsi="Times New Roman"/>
                <w:sz w:val="24"/>
              </w:rPr>
              <w:t xml:space="preserve"> </w:t>
            </w:r>
            <w:r w:rsidRPr="0084250D">
              <w:rPr>
                <w:rFonts w:ascii="Times New Roman" w:hAnsi="Times New Roman" w:hint="eastAsia"/>
                <w:sz w:val="24"/>
              </w:rPr>
              <w:t>во</w:t>
            </w:r>
            <w:r w:rsidR="002D1588">
              <w:rPr>
                <w:rFonts w:ascii="Times New Roman" w:hAnsi="Times New Roman"/>
                <w:sz w:val="24"/>
              </w:rPr>
              <w:t xml:space="preserve"> </w:t>
            </w:r>
            <w:r w:rsidRPr="0084250D">
              <w:rPr>
                <w:rFonts w:ascii="Times New Roman" w:hAnsi="Times New Roman" w:hint="eastAsia"/>
                <w:sz w:val="24"/>
              </w:rPr>
              <w:t>время</w:t>
            </w:r>
            <w:r w:rsidR="002D1588">
              <w:rPr>
                <w:rFonts w:ascii="Times New Roman" w:hAnsi="Times New Roman"/>
                <w:sz w:val="24"/>
              </w:rPr>
              <w:t xml:space="preserve"> </w:t>
            </w:r>
            <w:r w:rsidRPr="0084250D">
              <w:rPr>
                <w:rFonts w:ascii="Times New Roman" w:hAnsi="Times New Roman" w:hint="eastAsia"/>
                <w:sz w:val="24"/>
              </w:rPr>
              <w:t>перевозки</w:t>
            </w:r>
            <w:r w:rsidR="002D1588">
              <w:rPr>
                <w:rFonts w:ascii="Times New Roman" w:hAnsi="Times New Roman"/>
                <w:sz w:val="24"/>
              </w:rPr>
              <w:t xml:space="preserve"> </w:t>
            </w:r>
            <w:r w:rsidRPr="0084250D">
              <w:rPr>
                <w:rFonts w:ascii="Times New Roman" w:hAnsi="Times New Roman" w:hint="eastAsia"/>
                <w:sz w:val="24"/>
              </w:rPr>
              <w:t>к</w:t>
            </w:r>
            <w:r w:rsidR="002D1588">
              <w:rPr>
                <w:rFonts w:ascii="Times New Roman" w:hAnsi="Times New Roman"/>
                <w:sz w:val="24"/>
              </w:rPr>
              <w:t xml:space="preserve"> </w:t>
            </w:r>
            <w:r w:rsidRPr="0084250D">
              <w:rPr>
                <w:rFonts w:ascii="Times New Roman" w:hAnsi="Times New Roman" w:hint="eastAsia"/>
                <w:sz w:val="24"/>
              </w:rPr>
              <w:t>пункту</w:t>
            </w:r>
            <w:r w:rsidR="002D1588">
              <w:rPr>
                <w:rFonts w:ascii="Times New Roman" w:hAnsi="Times New Roman"/>
                <w:sz w:val="24"/>
              </w:rPr>
              <w:t xml:space="preserve"> </w:t>
            </w:r>
            <w:r w:rsidRPr="0084250D">
              <w:rPr>
                <w:rFonts w:ascii="Times New Roman" w:hAnsi="Times New Roman" w:hint="eastAsia"/>
                <w:sz w:val="24"/>
              </w:rPr>
              <w:t>назначения</w:t>
            </w:r>
            <w:r w:rsidRPr="0084250D">
              <w:rPr>
                <w:rFonts w:ascii="Times New Roman" w:hAnsi="Times New Roman"/>
                <w:sz w:val="24"/>
              </w:rPr>
              <w:t xml:space="preserve">. </w:t>
            </w:r>
            <w:r w:rsidRPr="0084250D">
              <w:rPr>
                <w:rFonts w:ascii="Times New Roman" w:hAnsi="Times New Roman" w:hint="eastAsia"/>
                <w:sz w:val="24"/>
              </w:rPr>
              <w:t>Упаковка</w:t>
            </w:r>
            <w:r w:rsidR="002D1588">
              <w:rPr>
                <w:rFonts w:ascii="Times New Roman" w:hAnsi="Times New Roman"/>
                <w:sz w:val="24"/>
              </w:rPr>
              <w:t xml:space="preserve"> </w:t>
            </w:r>
            <w:r w:rsidRPr="0084250D">
              <w:rPr>
                <w:rFonts w:ascii="Times New Roman" w:hAnsi="Times New Roman" w:hint="eastAsia"/>
                <w:sz w:val="24"/>
              </w:rPr>
              <w:t>должна</w:t>
            </w:r>
            <w:r w:rsidR="002D1588">
              <w:rPr>
                <w:rFonts w:ascii="Times New Roman" w:hAnsi="Times New Roman"/>
                <w:sz w:val="24"/>
              </w:rPr>
              <w:t xml:space="preserve"> </w:t>
            </w:r>
            <w:r w:rsidRPr="0084250D">
              <w:rPr>
                <w:rFonts w:ascii="Times New Roman" w:hAnsi="Times New Roman" w:hint="eastAsia"/>
                <w:sz w:val="24"/>
              </w:rPr>
              <w:t>обеспечивать</w:t>
            </w:r>
            <w:r w:rsidR="002D1588">
              <w:rPr>
                <w:rFonts w:ascii="Times New Roman" w:hAnsi="Times New Roman"/>
                <w:sz w:val="24"/>
              </w:rPr>
              <w:t xml:space="preserve"> </w:t>
            </w:r>
            <w:r w:rsidRPr="0084250D">
              <w:rPr>
                <w:rFonts w:ascii="Times New Roman" w:hAnsi="Times New Roman" w:hint="eastAsia"/>
                <w:sz w:val="24"/>
              </w:rPr>
              <w:t>надежность</w:t>
            </w:r>
            <w:r w:rsidR="002D1588">
              <w:rPr>
                <w:rFonts w:ascii="Times New Roman" w:hAnsi="Times New Roman"/>
                <w:sz w:val="24"/>
              </w:rPr>
              <w:t xml:space="preserve"> </w:t>
            </w:r>
            <w:r w:rsidRPr="0084250D">
              <w:rPr>
                <w:rFonts w:ascii="Times New Roman" w:hAnsi="Times New Roman" w:hint="eastAsia"/>
                <w:sz w:val="24"/>
              </w:rPr>
              <w:t>транспортировки</w:t>
            </w:r>
            <w:r w:rsidRPr="0084250D">
              <w:rPr>
                <w:rFonts w:ascii="Times New Roman" w:hAnsi="Times New Roman"/>
                <w:sz w:val="24"/>
              </w:rPr>
              <w:t xml:space="preserve">, </w:t>
            </w:r>
            <w:r w:rsidRPr="0084250D">
              <w:rPr>
                <w:rFonts w:ascii="Times New Roman" w:hAnsi="Times New Roman" w:hint="eastAsia"/>
                <w:sz w:val="24"/>
              </w:rPr>
              <w:t>устойчивую</w:t>
            </w:r>
            <w:r w:rsidR="002D1588">
              <w:rPr>
                <w:rFonts w:ascii="Times New Roman" w:hAnsi="Times New Roman"/>
                <w:sz w:val="24"/>
              </w:rPr>
              <w:t xml:space="preserve"> </w:t>
            </w:r>
            <w:proofErr w:type="spellStart"/>
            <w:r w:rsidRPr="0084250D">
              <w:rPr>
                <w:rFonts w:ascii="Times New Roman" w:hAnsi="Times New Roman" w:hint="eastAsia"/>
                <w:sz w:val="24"/>
              </w:rPr>
              <w:t>влаго</w:t>
            </w:r>
            <w:proofErr w:type="spellEnd"/>
            <w:r w:rsidR="002D1588">
              <w:rPr>
                <w:rFonts w:ascii="Times New Roman" w:hAnsi="Times New Roman"/>
                <w:sz w:val="24"/>
              </w:rPr>
              <w:t xml:space="preserve"> </w:t>
            </w:r>
            <w:r w:rsidRPr="0084250D">
              <w:rPr>
                <w:rFonts w:ascii="Times New Roman" w:hAnsi="Times New Roman" w:hint="eastAsia"/>
                <w:sz w:val="24"/>
              </w:rPr>
              <w:t>и</w:t>
            </w:r>
            <w:r w:rsidR="002D1588">
              <w:rPr>
                <w:rFonts w:ascii="Times New Roman" w:hAnsi="Times New Roman"/>
                <w:sz w:val="24"/>
              </w:rPr>
              <w:t xml:space="preserve"> </w:t>
            </w:r>
            <w:proofErr w:type="gramStart"/>
            <w:r w:rsidRPr="0084250D">
              <w:rPr>
                <w:rFonts w:ascii="Times New Roman" w:hAnsi="Times New Roman" w:hint="eastAsia"/>
                <w:sz w:val="24"/>
              </w:rPr>
              <w:t>пыле</w:t>
            </w:r>
            <w:proofErr w:type="gramEnd"/>
            <w:r w:rsidR="002D1588">
              <w:rPr>
                <w:rFonts w:ascii="Times New Roman" w:hAnsi="Times New Roman"/>
                <w:sz w:val="24"/>
              </w:rPr>
              <w:t xml:space="preserve"> </w:t>
            </w:r>
            <w:r w:rsidRPr="0084250D">
              <w:rPr>
                <w:rFonts w:ascii="Times New Roman" w:hAnsi="Times New Roman" w:hint="eastAsia"/>
                <w:sz w:val="24"/>
              </w:rPr>
              <w:t>защищенность</w:t>
            </w:r>
            <w:r w:rsidRPr="0084250D">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425116" w:rsidRDefault="00F146DC" w:rsidP="00F146DC">
            <w:pPr>
              <w:pStyle w:val="a"/>
              <w:numPr>
                <w:ilvl w:val="0"/>
                <w:numId w:val="0"/>
              </w:numPr>
              <w:rPr>
                <w:rFonts w:ascii="Times New Roman" w:hAnsi="Times New Roman"/>
                <w:sz w:val="24"/>
              </w:rPr>
            </w:pPr>
            <w:r>
              <w:rPr>
                <w:rFonts w:ascii="Times New Roman" w:hAnsi="Times New Roman"/>
                <w:sz w:val="24"/>
              </w:rPr>
              <w:t>Безналичный расчет</w:t>
            </w:r>
            <w:r w:rsidR="002D1588">
              <w:rPr>
                <w:rFonts w:ascii="Times New Roman" w:hAnsi="Times New Roman"/>
                <w:sz w:val="24"/>
              </w:rPr>
              <w:t xml:space="preserve"> </w:t>
            </w:r>
            <w:r w:rsidRPr="00F146DC">
              <w:rPr>
                <w:rFonts w:ascii="Times New Roman" w:hAnsi="Times New Roman" w:hint="eastAsia"/>
                <w:sz w:val="24"/>
              </w:rPr>
              <w:t>путем</w:t>
            </w:r>
            <w:r w:rsidR="002D1588">
              <w:rPr>
                <w:rFonts w:ascii="Times New Roman" w:hAnsi="Times New Roman"/>
                <w:sz w:val="24"/>
              </w:rPr>
              <w:t xml:space="preserve"> </w:t>
            </w:r>
            <w:r w:rsidRPr="00F146DC">
              <w:rPr>
                <w:rFonts w:ascii="Times New Roman" w:hAnsi="Times New Roman" w:hint="eastAsia"/>
                <w:sz w:val="24"/>
              </w:rPr>
              <w:t>перечисления</w:t>
            </w:r>
            <w:r w:rsidR="002D1588">
              <w:rPr>
                <w:rFonts w:ascii="Times New Roman" w:hAnsi="Times New Roman"/>
                <w:sz w:val="24"/>
              </w:rPr>
              <w:t xml:space="preserve"> </w:t>
            </w:r>
            <w:r w:rsidRPr="00F146DC">
              <w:rPr>
                <w:rFonts w:ascii="Times New Roman" w:hAnsi="Times New Roman" w:hint="eastAsia"/>
                <w:sz w:val="24"/>
              </w:rPr>
              <w:t>денежных</w:t>
            </w:r>
            <w:r w:rsidR="002D1588">
              <w:rPr>
                <w:rFonts w:ascii="Times New Roman" w:hAnsi="Times New Roman"/>
                <w:sz w:val="24"/>
              </w:rPr>
              <w:t xml:space="preserve"> </w:t>
            </w:r>
            <w:r w:rsidRPr="00F146DC">
              <w:rPr>
                <w:rFonts w:ascii="Times New Roman" w:hAnsi="Times New Roman" w:hint="eastAsia"/>
                <w:sz w:val="24"/>
              </w:rPr>
              <w:t>средств</w:t>
            </w:r>
            <w:r w:rsidR="002D1588">
              <w:rPr>
                <w:rFonts w:ascii="Times New Roman" w:hAnsi="Times New Roman"/>
                <w:sz w:val="24"/>
              </w:rPr>
              <w:t xml:space="preserve"> </w:t>
            </w:r>
            <w:r w:rsidRPr="00F146DC">
              <w:rPr>
                <w:rFonts w:ascii="Times New Roman" w:hAnsi="Times New Roman" w:hint="eastAsia"/>
                <w:sz w:val="24"/>
              </w:rPr>
              <w:t>на</w:t>
            </w:r>
            <w:r w:rsidR="002D1588">
              <w:rPr>
                <w:rFonts w:ascii="Times New Roman" w:hAnsi="Times New Roman"/>
                <w:sz w:val="24"/>
              </w:rPr>
              <w:t xml:space="preserve"> </w:t>
            </w:r>
            <w:r w:rsidRPr="00F146DC">
              <w:rPr>
                <w:rFonts w:ascii="Times New Roman" w:hAnsi="Times New Roman" w:hint="eastAsia"/>
                <w:sz w:val="24"/>
              </w:rPr>
              <w:t>расчетный</w:t>
            </w:r>
            <w:r w:rsidR="002D1588">
              <w:rPr>
                <w:rFonts w:ascii="Times New Roman" w:hAnsi="Times New Roman"/>
                <w:sz w:val="24"/>
              </w:rPr>
              <w:t xml:space="preserve"> </w:t>
            </w:r>
            <w:r w:rsidRPr="00F146DC">
              <w:rPr>
                <w:rFonts w:ascii="Times New Roman" w:hAnsi="Times New Roman" w:hint="eastAsia"/>
                <w:sz w:val="24"/>
              </w:rPr>
              <w:t>счет</w:t>
            </w:r>
            <w:r w:rsidR="002D1588">
              <w:rPr>
                <w:rFonts w:ascii="Times New Roman" w:hAnsi="Times New Roman"/>
                <w:sz w:val="24"/>
              </w:rPr>
              <w:t xml:space="preserve"> </w:t>
            </w:r>
            <w:r w:rsidRPr="00F146DC">
              <w:rPr>
                <w:rFonts w:ascii="Times New Roman" w:hAnsi="Times New Roman" w:hint="eastAsia"/>
                <w:sz w:val="24"/>
              </w:rPr>
              <w:t>Поставщика</w:t>
            </w:r>
            <w:r w:rsidRPr="00F146DC">
              <w:rPr>
                <w:rFonts w:ascii="Times New Roman" w:hAnsi="Times New Roman"/>
                <w:sz w:val="24"/>
              </w:rPr>
              <w:t xml:space="preserve">, </w:t>
            </w:r>
            <w:r w:rsidRPr="00F146DC">
              <w:rPr>
                <w:rFonts w:ascii="Times New Roman" w:hAnsi="Times New Roman" w:hint="eastAsia"/>
                <w:sz w:val="24"/>
              </w:rPr>
              <w:t>указанный</w:t>
            </w:r>
            <w:r w:rsidR="002D1588">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договоре</w:t>
            </w:r>
            <w:r w:rsidRPr="00F146DC">
              <w:rPr>
                <w:rFonts w:ascii="Times New Roman" w:hAnsi="Times New Roman"/>
                <w:sz w:val="24"/>
              </w:rPr>
              <w:t xml:space="preserve">, </w:t>
            </w:r>
            <w:r w:rsidRPr="00F146DC">
              <w:rPr>
                <w:rFonts w:ascii="Times New Roman" w:hAnsi="Times New Roman" w:hint="eastAsia"/>
                <w:sz w:val="24"/>
              </w:rPr>
              <w:t>если</w:t>
            </w:r>
            <w:r w:rsidR="002D1588">
              <w:rPr>
                <w:rFonts w:ascii="Times New Roman" w:hAnsi="Times New Roman"/>
                <w:sz w:val="24"/>
              </w:rPr>
              <w:t xml:space="preserve"> </w:t>
            </w:r>
            <w:r w:rsidRPr="00F146DC">
              <w:rPr>
                <w:rFonts w:ascii="Times New Roman" w:hAnsi="Times New Roman" w:hint="eastAsia"/>
                <w:sz w:val="24"/>
              </w:rPr>
              <w:t>иное</w:t>
            </w:r>
            <w:r w:rsidR="002D1588">
              <w:rPr>
                <w:rFonts w:ascii="Times New Roman" w:hAnsi="Times New Roman"/>
                <w:sz w:val="24"/>
              </w:rPr>
              <w:t xml:space="preserve"> </w:t>
            </w:r>
            <w:r w:rsidRPr="00F146DC">
              <w:rPr>
                <w:rFonts w:ascii="Times New Roman" w:hAnsi="Times New Roman" w:hint="eastAsia"/>
                <w:sz w:val="24"/>
              </w:rPr>
              <w:t>не</w:t>
            </w:r>
            <w:r w:rsidR="002D1588">
              <w:rPr>
                <w:rFonts w:ascii="Times New Roman" w:hAnsi="Times New Roman"/>
                <w:sz w:val="24"/>
              </w:rPr>
              <w:t xml:space="preserve"> </w:t>
            </w:r>
            <w:r w:rsidRPr="00F146DC">
              <w:rPr>
                <w:rFonts w:ascii="Times New Roman" w:hAnsi="Times New Roman" w:hint="eastAsia"/>
                <w:sz w:val="24"/>
              </w:rPr>
              <w:t>предусмотрено</w:t>
            </w:r>
            <w:r w:rsidR="002D1588">
              <w:rPr>
                <w:rFonts w:ascii="Times New Roman" w:hAnsi="Times New Roman"/>
                <w:sz w:val="24"/>
              </w:rPr>
              <w:t xml:space="preserve"> </w:t>
            </w:r>
            <w:r w:rsidRPr="00F146DC">
              <w:rPr>
                <w:rFonts w:ascii="Times New Roman" w:hAnsi="Times New Roman" w:hint="eastAsia"/>
                <w:sz w:val="24"/>
              </w:rPr>
              <w:t>условиями</w:t>
            </w:r>
            <w:r w:rsidR="002D1588">
              <w:rPr>
                <w:rFonts w:ascii="Times New Roman" w:hAnsi="Times New Roman"/>
                <w:sz w:val="24"/>
              </w:rPr>
              <w:t xml:space="preserve"> </w:t>
            </w:r>
            <w:r w:rsidRPr="00F146DC">
              <w:rPr>
                <w:rFonts w:ascii="Times New Roman" w:hAnsi="Times New Roman" w:hint="eastAsia"/>
                <w:sz w:val="24"/>
              </w:rPr>
              <w:t>договора</w:t>
            </w:r>
            <w:r w:rsidRPr="00F146DC">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следующем</w:t>
            </w:r>
            <w:r w:rsidR="002D1588">
              <w:rPr>
                <w:rFonts w:ascii="Times New Roman" w:hAnsi="Times New Roman"/>
                <w:sz w:val="24"/>
              </w:rPr>
              <w:t xml:space="preserve"> </w:t>
            </w:r>
            <w:r w:rsidRPr="00F146DC">
              <w:rPr>
                <w:rFonts w:ascii="Times New Roman" w:hAnsi="Times New Roman" w:hint="eastAsia"/>
                <w:sz w:val="24"/>
              </w:rPr>
              <w:t>порядке</w:t>
            </w:r>
            <w:r w:rsidRPr="00F146DC">
              <w:rPr>
                <w:rFonts w:ascii="Times New Roman" w:hAnsi="Times New Roman"/>
                <w:sz w:val="24"/>
              </w:rPr>
              <w:t xml:space="preserve">: </w:t>
            </w:r>
          </w:p>
          <w:p w:rsidR="00F146DC" w:rsidRDefault="00425116" w:rsidP="00425116">
            <w:pPr>
              <w:pStyle w:val="a"/>
              <w:numPr>
                <w:ilvl w:val="0"/>
                <w:numId w:val="33"/>
              </w:numPr>
              <w:ind w:left="212" w:firstLine="148"/>
              <w:rPr>
                <w:rFonts w:ascii="Times New Roman" w:hAnsi="Times New Roman"/>
                <w:sz w:val="24"/>
              </w:rPr>
            </w:pPr>
            <w:proofErr w:type="gramStart"/>
            <w:r w:rsidRPr="00425116">
              <w:rPr>
                <w:rFonts w:ascii="Times New Roman" w:hAnsi="Times New Roman" w:hint="eastAsia"/>
                <w:sz w:val="24"/>
              </w:rPr>
              <w:t>Для</w:t>
            </w:r>
            <w:r w:rsidR="002D1588">
              <w:rPr>
                <w:rFonts w:ascii="Times New Roman" w:hAnsi="Times New Roman"/>
                <w:sz w:val="24"/>
              </w:rPr>
              <w:t xml:space="preserve"> </w:t>
            </w:r>
            <w:r w:rsidRPr="00425116">
              <w:rPr>
                <w:rFonts w:ascii="Times New Roman" w:hAnsi="Times New Roman" w:hint="eastAsia"/>
                <w:sz w:val="24"/>
              </w:rPr>
              <w:t>участников</w:t>
            </w:r>
            <w:r w:rsidR="002D1588">
              <w:rPr>
                <w:rFonts w:ascii="Times New Roman" w:hAnsi="Times New Roman"/>
                <w:sz w:val="24"/>
              </w:rPr>
              <w:t xml:space="preserve"> </w:t>
            </w:r>
            <w:r w:rsidRPr="00425116">
              <w:rPr>
                <w:rFonts w:ascii="Times New Roman" w:hAnsi="Times New Roman" w:hint="eastAsia"/>
                <w:sz w:val="24"/>
              </w:rPr>
              <w:t>закупки</w:t>
            </w:r>
            <w:r w:rsidR="002D1588">
              <w:rPr>
                <w:rFonts w:ascii="Times New Roman" w:hAnsi="Times New Roman"/>
                <w:sz w:val="24"/>
              </w:rPr>
              <w:t xml:space="preserve"> </w:t>
            </w:r>
            <w:r w:rsidRPr="00425116">
              <w:rPr>
                <w:rFonts w:ascii="Times New Roman" w:hAnsi="Times New Roman" w:hint="eastAsia"/>
                <w:sz w:val="24"/>
              </w:rPr>
              <w:t>не</w:t>
            </w:r>
            <w:r w:rsidR="002D1588">
              <w:rPr>
                <w:rFonts w:ascii="Times New Roman" w:hAnsi="Times New Roman"/>
                <w:sz w:val="24"/>
              </w:rPr>
              <w:t xml:space="preserve"> </w:t>
            </w:r>
            <w:r w:rsidRPr="00425116">
              <w:rPr>
                <w:rFonts w:ascii="Times New Roman" w:hAnsi="Times New Roman" w:hint="eastAsia"/>
                <w:sz w:val="24"/>
              </w:rPr>
              <w:t>являющимися</w:t>
            </w:r>
            <w:r w:rsidR="002D1588">
              <w:rPr>
                <w:rFonts w:ascii="Times New Roman" w:hAnsi="Times New Roman"/>
                <w:sz w:val="24"/>
              </w:rPr>
              <w:t xml:space="preserve"> </w:t>
            </w:r>
            <w:r w:rsidRPr="00425116">
              <w:rPr>
                <w:rFonts w:ascii="Times New Roman" w:hAnsi="Times New Roman" w:hint="eastAsia"/>
                <w:sz w:val="24"/>
              </w:rPr>
              <w:t>СМСП</w:t>
            </w:r>
            <w:r>
              <w:rPr>
                <w:rFonts w:ascii="Times New Roman" w:hAnsi="Times New Roman"/>
                <w:sz w:val="24"/>
              </w:rPr>
              <w:t xml:space="preserve"> </w:t>
            </w:r>
            <w:r w:rsidR="002D1588">
              <w:rPr>
                <w:rFonts w:ascii="Times New Roman" w:hAnsi="Times New Roman"/>
                <w:sz w:val="24"/>
              </w:rPr>
              <w:t>–</w:t>
            </w:r>
            <w:r>
              <w:rPr>
                <w:rFonts w:ascii="Times New Roman" w:hAnsi="Times New Roman"/>
                <w:sz w:val="24"/>
              </w:rPr>
              <w:t xml:space="preserve"> </w:t>
            </w:r>
            <w:r w:rsidR="00F146DC" w:rsidRPr="00F146DC">
              <w:rPr>
                <w:rFonts w:ascii="Times New Roman" w:hAnsi="Times New Roman" w:hint="eastAsia"/>
                <w:sz w:val="24"/>
              </w:rPr>
              <w:t>заказчик</w:t>
            </w:r>
            <w:r w:rsidR="002D1588">
              <w:rPr>
                <w:rFonts w:ascii="Times New Roman" w:hAnsi="Times New Roman"/>
                <w:sz w:val="24"/>
              </w:rPr>
              <w:t xml:space="preserve"> </w:t>
            </w:r>
            <w:r w:rsidR="00F146DC" w:rsidRPr="00F146DC">
              <w:rPr>
                <w:rFonts w:ascii="Times New Roman" w:hAnsi="Times New Roman" w:hint="eastAsia"/>
                <w:sz w:val="24"/>
              </w:rPr>
              <w:t>оплачивает</w:t>
            </w:r>
            <w:r w:rsidR="002D1588">
              <w:rPr>
                <w:rFonts w:ascii="Times New Roman" w:hAnsi="Times New Roman"/>
                <w:sz w:val="24"/>
              </w:rPr>
              <w:t xml:space="preserve"> </w:t>
            </w:r>
            <w:r w:rsidR="00340139">
              <w:rPr>
                <w:rFonts w:ascii="Times New Roman" w:hAnsi="Times New Roman"/>
                <w:sz w:val="24"/>
              </w:rPr>
              <w:t>5</w:t>
            </w:r>
            <w:r w:rsidR="00F146DC" w:rsidRPr="00F146DC">
              <w:rPr>
                <w:rFonts w:ascii="Times New Roman" w:hAnsi="Times New Roman"/>
                <w:sz w:val="24"/>
              </w:rPr>
              <w:t xml:space="preserve">0% </w:t>
            </w:r>
            <w:r w:rsidR="00F146DC" w:rsidRPr="00F146DC">
              <w:rPr>
                <w:rFonts w:ascii="Times New Roman" w:hAnsi="Times New Roman" w:hint="eastAsia"/>
                <w:sz w:val="24"/>
              </w:rPr>
              <w:t>от</w:t>
            </w:r>
            <w:r w:rsidR="002D1588">
              <w:rPr>
                <w:rFonts w:ascii="Times New Roman" w:hAnsi="Times New Roman"/>
                <w:sz w:val="24"/>
              </w:rPr>
              <w:t xml:space="preserve"> </w:t>
            </w:r>
            <w:r w:rsidR="00F146DC" w:rsidRPr="00F146DC">
              <w:rPr>
                <w:rFonts w:ascii="Times New Roman" w:hAnsi="Times New Roman" w:hint="eastAsia"/>
                <w:sz w:val="24"/>
              </w:rPr>
              <w:t>стоимости</w:t>
            </w:r>
            <w:r w:rsidR="002D1588">
              <w:rPr>
                <w:rFonts w:ascii="Times New Roman" w:hAnsi="Times New Roman"/>
                <w:sz w:val="24"/>
              </w:rPr>
              <w:t xml:space="preserve"> </w:t>
            </w:r>
            <w:r w:rsidR="00F146DC" w:rsidRPr="00F146DC">
              <w:rPr>
                <w:rFonts w:ascii="Times New Roman" w:hAnsi="Times New Roman" w:hint="eastAsia"/>
                <w:sz w:val="24"/>
              </w:rPr>
              <w:t>Товара</w:t>
            </w:r>
            <w:r w:rsidR="002D1588">
              <w:rPr>
                <w:rFonts w:ascii="Times New Roman" w:hAnsi="Times New Roman"/>
                <w:sz w:val="24"/>
              </w:rPr>
              <w:t xml:space="preserve"> </w:t>
            </w:r>
            <w:r w:rsidR="00F146DC" w:rsidRPr="00F146DC">
              <w:rPr>
                <w:rFonts w:ascii="Times New Roman" w:hAnsi="Times New Roman" w:hint="eastAsia"/>
                <w:sz w:val="24"/>
              </w:rPr>
              <w:t>в</w:t>
            </w:r>
            <w:r w:rsidR="002D1588">
              <w:rPr>
                <w:rFonts w:ascii="Times New Roman" w:hAnsi="Times New Roman"/>
                <w:sz w:val="24"/>
              </w:rPr>
              <w:t xml:space="preserve"> </w:t>
            </w:r>
            <w:r w:rsidR="00F146DC" w:rsidRPr="00F146DC">
              <w:rPr>
                <w:rFonts w:ascii="Times New Roman" w:hAnsi="Times New Roman" w:hint="eastAsia"/>
                <w:sz w:val="24"/>
              </w:rPr>
              <w:t>течение</w:t>
            </w:r>
            <w:r w:rsidR="00F146DC" w:rsidRPr="00F146DC">
              <w:rPr>
                <w:rFonts w:ascii="Times New Roman" w:hAnsi="Times New Roman"/>
                <w:sz w:val="24"/>
              </w:rPr>
              <w:t xml:space="preserve"> 10 (</w:t>
            </w:r>
            <w:r w:rsidR="00F146DC" w:rsidRPr="00F146DC">
              <w:rPr>
                <w:rFonts w:ascii="Times New Roman" w:hAnsi="Times New Roman" w:hint="eastAsia"/>
                <w:sz w:val="24"/>
              </w:rPr>
              <w:t>десяти</w:t>
            </w:r>
            <w:r w:rsidR="00F146DC" w:rsidRPr="00F146DC">
              <w:rPr>
                <w:rFonts w:ascii="Times New Roman" w:hAnsi="Times New Roman"/>
                <w:sz w:val="24"/>
              </w:rPr>
              <w:t xml:space="preserve">) </w:t>
            </w:r>
            <w:r w:rsidR="00F146DC" w:rsidRPr="00F146DC">
              <w:rPr>
                <w:rFonts w:ascii="Times New Roman" w:hAnsi="Times New Roman" w:hint="eastAsia"/>
                <w:sz w:val="24"/>
              </w:rPr>
              <w:t>банковских</w:t>
            </w:r>
            <w:r w:rsidR="002D1588">
              <w:rPr>
                <w:rFonts w:ascii="Times New Roman" w:hAnsi="Times New Roman"/>
                <w:sz w:val="24"/>
              </w:rPr>
              <w:t xml:space="preserve"> </w:t>
            </w:r>
            <w:r w:rsidR="00F146DC" w:rsidRPr="00F146DC">
              <w:rPr>
                <w:rFonts w:ascii="Times New Roman" w:hAnsi="Times New Roman" w:hint="eastAsia"/>
                <w:sz w:val="24"/>
              </w:rPr>
              <w:t>дней</w:t>
            </w:r>
            <w:r w:rsidR="002D1588">
              <w:rPr>
                <w:rFonts w:ascii="Times New Roman" w:hAnsi="Times New Roman"/>
                <w:sz w:val="24"/>
              </w:rPr>
              <w:t xml:space="preserve"> </w:t>
            </w:r>
            <w:r w:rsidR="00F146DC" w:rsidRPr="00F146DC">
              <w:rPr>
                <w:rFonts w:ascii="Times New Roman" w:hAnsi="Times New Roman" w:hint="eastAsia"/>
                <w:sz w:val="24"/>
              </w:rPr>
              <w:t>с</w:t>
            </w:r>
            <w:r w:rsidR="002D1588">
              <w:rPr>
                <w:rFonts w:ascii="Times New Roman" w:hAnsi="Times New Roman"/>
                <w:sz w:val="24"/>
              </w:rPr>
              <w:t xml:space="preserve"> </w:t>
            </w:r>
            <w:r w:rsidR="00F146DC" w:rsidRPr="00F146DC">
              <w:rPr>
                <w:rFonts w:ascii="Times New Roman" w:hAnsi="Times New Roman" w:hint="eastAsia"/>
                <w:sz w:val="24"/>
              </w:rPr>
              <w:t>даты</w:t>
            </w:r>
            <w:r w:rsidR="002D1588">
              <w:rPr>
                <w:rFonts w:ascii="Times New Roman" w:hAnsi="Times New Roman"/>
                <w:sz w:val="24"/>
              </w:rPr>
              <w:t xml:space="preserve"> </w:t>
            </w:r>
            <w:r w:rsidR="00F146DC" w:rsidRPr="00F146DC">
              <w:rPr>
                <w:rFonts w:ascii="Times New Roman" w:hAnsi="Times New Roman" w:hint="eastAsia"/>
                <w:sz w:val="24"/>
              </w:rPr>
              <w:t>выставления</w:t>
            </w:r>
            <w:r w:rsidR="002D1588">
              <w:rPr>
                <w:rFonts w:ascii="Times New Roman" w:hAnsi="Times New Roman"/>
                <w:sz w:val="24"/>
              </w:rPr>
              <w:t xml:space="preserve"> </w:t>
            </w:r>
            <w:r w:rsidR="00F146DC" w:rsidRPr="00F146DC">
              <w:rPr>
                <w:rFonts w:ascii="Times New Roman" w:hAnsi="Times New Roman" w:hint="eastAsia"/>
                <w:sz w:val="24"/>
              </w:rPr>
              <w:t>счета</w:t>
            </w:r>
            <w:r w:rsidR="002D1588">
              <w:rPr>
                <w:rFonts w:ascii="Times New Roman" w:hAnsi="Times New Roman"/>
                <w:sz w:val="24"/>
              </w:rPr>
              <w:t xml:space="preserve"> </w:t>
            </w:r>
            <w:r w:rsidR="00F146DC" w:rsidRPr="00F146DC">
              <w:rPr>
                <w:rFonts w:ascii="Times New Roman" w:hAnsi="Times New Roman" w:hint="eastAsia"/>
                <w:sz w:val="24"/>
              </w:rPr>
              <w:t>Поставщиком</w:t>
            </w:r>
            <w:r w:rsidR="00F146DC" w:rsidRPr="00F146DC">
              <w:rPr>
                <w:rFonts w:ascii="Times New Roman" w:hAnsi="Times New Roman"/>
                <w:sz w:val="24"/>
              </w:rPr>
              <w:t xml:space="preserve">, </w:t>
            </w:r>
            <w:r w:rsidR="00F146DC" w:rsidRPr="00F146DC">
              <w:rPr>
                <w:rFonts w:ascii="Times New Roman" w:hAnsi="Times New Roman" w:hint="eastAsia"/>
                <w:sz w:val="24"/>
              </w:rPr>
              <w:t>окончательный</w:t>
            </w:r>
            <w:r w:rsidR="002D1588">
              <w:rPr>
                <w:rFonts w:ascii="Times New Roman" w:hAnsi="Times New Roman"/>
                <w:sz w:val="24"/>
              </w:rPr>
              <w:t xml:space="preserve"> </w:t>
            </w:r>
            <w:r w:rsidR="00F146DC" w:rsidRPr="00F146DC">
              <w:rPr>
                <w:rFonts w:ascii="Times New Roman" w:hAnsi="Times New Roman" w:hint="eastAsia"/>
                <w:sz w:val="24"/>
              </w:rPr>
              <w:t>расчет</w:t>
            </w:r>
            <w:r w:rsidR="002D1588">
              <w:rPr>
                <w:rFonts w:ascii="Times New Roman" w:hAnsi="Times New Roman"/>
                <w:sz w:val="24"/>
              </w:rPr>
              <w:t xml:space="preserve"> </w:t>
            </w:r>
            <w:r w:rsidR="00F146DC" w:rsidRPr="00F146DC">
              <w:rPr>
                <w:rFonts w:ascii="Times New Roman" w:hAnsi="Times New Roman" w:hint="eastAsia"/>
                <w:sz w:val="24"/>
              </w:rPr>
              <w:t>в</w:t>
            </w:r>
            <w:r w:rsidR="002D1588">
              <w:rPr>
                <w:rFonts w:ascii="Times New Roman" w:hAnsi="Times New Roman"/>
                <w:sz w:val="24"/>
              </w:rPr>
              <w:t xml:space="preserve"> </w:t>
            </w:r>
            <w:r w:rsidR="00F146DC" w:rsidRPr="00F146DC">
              <w:rPr>
                <w:rFonts w:ascii="Times New Roman" w:hAnsi="Times New Roman" w:hint="eastAsia"/>
                <w:sz w:val="24"/>
              </w:rPr>
              <w:t>течение</w:t>
            </w:r>
            <w:r w:rsidR="00F146DC" w:rsidRPr="00F146DC">
              <w:rPr>
                <w:rFonts w:ascii="Times New Roman" w:hAnsi="Times New Roman"/>
                <w:sz w:val="24"/>
              </w:rPr>
              <w:t xml:space="preserve"> 30 </w:t>
            </w:r>
            <w:r>
              <w:rPr>
                <w:rFonts w:ascii="Times New Roman" w:hAnsi="Times New Roman"/>
                <w:sz w:val="24"/>
              </w:rPr>
              <w:t>рабочих</w:t>
            </w:r>
            <w:r w:rsidR="002D1588">
              <w:rPr>
                <w:rFonts w:ascii="Times New Roman" w:hAnsi="Times New Roman"/>
                <w:sz w:val="24"/>
              </w:rPr>
              <w:t xml:space="preserve"> </w:t>
            </w:r>
            <w:r w:rsidR="00F146DC" w:rsidRPr="00F146DC">
              <w:rPr>
                <w:rFonts w:ascii="Times New Roman" w:hAnsi="Times New Roman" w:hint="eastAsia"/>
                <w:sz w:val="24"/>
              </w:rPr>
              <w:t>дней</w:t>
            </w:r>
            <w:r w:rsidR="002D1588">
              <w:rPr>
                <w:rFonts w:ascii="Times New Roman" w:hAnsi="Times New Roman"/>
                <w:sz w:val="24"/>
              </w:rPr>
              <w:t xml:space="preserve"> </w:t>
            </w:r>
            <w:r w:rsidR="00F146DC" w:rsidRPr="00F146DC">
              <w:rPr>
                <w:rFonts w:ascii="Times New Roman" w:hAnsi="Times New Roman" w:hint="eastAsia"/>
                <w:sz w:val="24"/>
              </w:rPr>
              <w:t>после</w:t>
            </w:r>
            <w:r w:rsidR="002D1588">
              <w:rPr>
                <w:rFonts w:ascii="Times New Roman" w:hAnsi="Times New Roman"/>
                <w:sz w:val="24"/>
              </w:rPr>
              <w:t xml:space="preserve"> </w:t>
            </w:r>
            <w:r w:rsidR="00F146DC" w:rsidRPr="00F146DC">
              <w:rPr>
                <w:rFonts w:ascii="Times New Roman" w:hAnsi="Times New Roman" w:hint="eastAsia"/>
                <w:sz w:val="24"/>
              </w:rPr>
              <w:t>получения</w:t>
            </w:r>
            <w:r w:rsidR="002D1588">
              <w:rPr>
                <w:rFonts w:ascii="Times New Roman" w:hAnsi="Times New Roman"/>
                <w:sz w:val="24"/>
              </w:rPr>
              <w:t xml:space="preserve"> </w:t>
            </w:r>
            <w:r w:rsidR="00F146DC" w:rsidRPr="00F146DC">
              <w:rPr>
                <w:rFonts w:ascii="Times New Roman" w:hAnsi="Times New Roman" w:hint="eastAsia"/>
                <w:sz w:val="24"/>
              </w:rPr>
              <w:t>Товара</w:t>
            </w:r>
            <w:r w:rsidR="002D1588">
              <w:rPr>
                <w:rFonts w:ascii="Times New Roman" w:hAnsi="Times New Roman"/>
                <w:sz w:val="24"/>
              </w:rPr>
              <w:t xml:space="preserve"> </w:t>
            </w:r>
            <w:r w:rsidR="00F146DC" w:rsidRPr="00F146DC">
              <w:rPr>
                <w:rFonts w:ascii="Times New Roman" w:hAnsi="Times New Roman" w:hint="eastAsia"/>
                <w:sz w:val="24"/>
              </w:rPr>
              <w:t>и</w:t>
            </w:r>
            <w:r w:rsidR="002D1588">
              <w:rPr>
                <w:rFonts w:ascii="Times New Roman" w:hAnsi="Times New Roman"/>
                <w:sz w:val="24"/>
              </w:rPr>
              <w:t xml:space="preserve"> </w:t>
            </w:r>
            <w:r w:rsidR="00F146DC" w:rsidRPr="00F146DC">
              <w:rPr>
                <w:rFonts w:ascii="Times New Roman" w:hAnsi="Times New Roman" w:hint="eastAsia"/>
                <w:sz w:val="24"/>
              </w:rPr>
              <w:t>после</w:t>
            </w:r>
            <w:r w:rsidR="002D1588">
              <w:rPr>
                <w:rFonts w:ascii="Times New Roman" w:hAnsi="Times New Roman"/>
                <w:sz w:val="24"/>
              </w:rPr>
              <w:t xml:space="preserve"> </w:t>
            </w:r>
            <w:r w:rsidR="00F146DC" w:rsidRPr="00F146DC">
              <w:rPr>
                <w:rFonts w:ascii="Times New Roman" w:hAnsi="Times New Roman" w:hint="eastAsia"/>
                <w:sz w:val="24"/>
              </w:rPr>
              <w:t>подписания</w:t>
            </w:r>
            <w:r w:rsidR="002D1588">
              <w:rPr>
                <w:rFonts w:ascii="Times New Roman" w:hAnsi="Times New Roman"/>
                <w:sz w:val="24"/>
              </w:rPr>
              <w:t xml:space="preserve"> </w:t>
            </w:r>
            <w:r w:rsidR="00F146DC" w:rsidRPr="00F146DC">
              <w:rPr>
                <w:rFonts w:ascii="Times New Roman" w:hAnsi="Times New Roman" w:hint="eastAsia"/>
                <w:sz w:val="24"/>
              </w:rPr>
              <w:t>товарной</w:t>
            </w:r>
            <w:r w:rsidR="002D1588">
              <w:rPr>
                <w:rFonts w:ascii="Times New Roman" w:hAnsi="Times New Roman"/>
                <w:sz w:val="24"/>
              </w:rPr>
              <w:t xml:space="preserve"> </w:t>
            </w:r>
            <w:r w:rsidR="00F146DC" w:rsidRPr="00F146DC">
              <w:rPr>
                <w:rFonts w:ascii="Times New Roman" w:hAnsi="Times New Roman" w:hint="eastAsia"/>
                <w:sz w:val="24"/>
              </w:rPr>
              <w:t>накладной</w:t>
            </w:r>
            <w:r w:rsidR="002D1588">
              <w:rPr>
                <w:rFonts w:ascii="Times New Roman" w:hAnsi="Times New Roman"/>
                <w:sz w:val="24"/>
              </w:rPr>
              <w:t xml:space="preserve"> </w:t>
            </w:r>
            <w:r w:rsidR="00F146DC" w:rsidRPr="00F146DC">
              <w:rPr>
                <w:rFonts w:ascii="Times New Roman" w:hAnsi="Times New Roman" w:hint="eastAsia"/>
                <w:sz w:val="24"/>
              </w:rPr>
              <w:t>или</w:t>
            </w:r>
            <w:r w:rsidR="002D1588">
              <w:rPr>
                <w:rFonts w:ascii="Times New Roman" w:hAnsi="Times New Roman"/>
                <w:sz w:val="24"/>
              </w:rPr>
              <w:t xml:space="preserve"> </w:t>
            </w:r>
            <w:r w:rsidR="00F146DC" w:rsidRPr="00F146DC">
              <w:rPr>
                <w:rFonts w:ascii="Times New Roman" w:hAnsi="Times New Roman" w:hint="eastAsia"/>
                <w:sz w:val="24"/>
              </w:rPr>
              <w:t>иного</w:t>
            </w:r>
            <w:r w:rsidR="002D1588">
              <w:rPr>
                <w:rFonts w:ascii="Times New Roman" w:hAnsi="Times New Roman"/>
                <w:sz w:val="24"/>
              </w:rPr>
              <w:t xml:space="preserve"> </w:t>
            </w:r>
            <w:r w:rsidR="00F146DC" w:rsidRPr="00F146DC">
              <w:rPr>
                <w:rFonts w:ascii="Times New Roman" w:hAnsi="Times New Roman" w:hint="eastAsia"/>
                <w:sz w:val="24"/>
              </w:rPr>
              <w:t>первичного</w:t>
            </w:r>
            <w:r w:rsidR="002D1588">
              <w:rPr>
                <w:rFonts w:ascii="Times New Roman" w:hAnsi="Times New Roman"/>
                <w:sz w:val="24"/>
              </w:rPr>
              <w:t xml:space="preserve"> </w:t>
            </w:r>
            <w:r w:rsidR="00F146DC" w:rsidRPr="00F146DC">
              <w:rPr>
                <w:rFonts w:ascii="Times New Roman" w:hAnsi="Times New Roman" w:hint="eastAsia"/>
                <w:sz w:val="24"/>
              </w:rPr>
              <w:t>учетного</w:t>
            </w:r>
            <w:r w:rsidR="002D1588">
              <w:rPr>
                <w:rFonts w:ascii="Times New Roman" w:hAnsi="Times New Roman"/>
                <w:sz w:val="24"/>
              </w:rPr>
              <w:t xml:space="preserve"> </w:t>
            </w:r>
            <w:r w:rsidR="00F146DC" w:rsidRPr="00F146DC">
              <w:rPr>
                <w:rFonts w:ascii="Times New Roman" w:hAnsi="Times New Roman" w:hint="eastAsia"/>
                <w:sz w:val="24"/>
              </w:rPr>
              <w:t>документа</w:t>
            </w:r>
            <w:r w:rsidR="00F146DC" w:rsidRPr="00F146DC">
              <w:rPr>
                <w:rFonts w:ascii="Times New Roman" w:hAnsi="Times New Roman"/>
                <w:sz w:val="24"/>
              </w:rPr>
              <w:t xml:space="preserve">, </w:t>
            </w:r>
            <w:r w:rsidR="00F146DC" w:rsidRPr="00F146DC">
              <w:rPr>
                <w:rFonts w:ascii="Times New Roman" w:hAnsi="Times New Roman" w:hint="eastAsia"/>
                <w:sz w:val="24"/>
              </w:rPr>
              <w:t>соответствующего</w:t>
            </w:r>
            <w:r w:rsidR="002D1588">
              <w:rPr>
                <w:rFonts w:ascii="Times New Roman" w:hAnsi="Times New Roman"/>
                <w:sz w:val="24"/>
              </w:rPr>
              <w:t xml:space="preserve"> </w:t>
            </w:r>
            <w:r w:rsidR="00F146DC" w:rsidRPr="00F146DC">
              <w:rPr>
                <w:rFonts w:ascii="Times New Roman" w:hAnsi="Times New Roman" w:hint="eastAsia"/>
                <w:sz w:val="24"/>
              </w:rPr>
              <w:t>действующему</w:t>
            </w:r>
            <w:r w:rsidR="002D1588">
              <w:rPr>
                <w:rFonts w:ascii="Times New Roman" w:hAnsi="Times New Roman"/>
                <w:sz w:val="24"/>
              </w:rPr>
              <w:t xml:space="preserve"> </w:t>
            </w:r>
            <w:r w:rsidR="00F146DC" w:rsidRPr="00F146DC">
              <w:rPr>
                <w:rFonts w:ascii="Times New Roman" w:hAnsi="Times New Roman" w:hint="eastAsia"/>
                <w:sz w:val="24"/>
              </w:rPr>
              <w:t>законодательству</w:t>
            </w:r>
            <w:r w:rsidR="002D1588">
              <w:rPr>
                <w:rFonts w:ascii="Times New Roman" w:hAnsi="Times New Roman"/>
                <w:sz w:val="24"/>
              </w:rPr>
              <w:t xml:space="preserve"> </w:t>
            </w:r>
            <w:r w:rsidR="00F146DC" w:rsidRPr="00F146DC">
              <w:rPr>
                <w:rFonts w:ascii="Times New Roman" w:hAnsi="Times New Roman" w:hint="eastAsia"/>
                <w:sz w:val="24"/>
              </w:rPr>
              <w:t>РФ</w:t>
            </w:r>
            <w:r w:rsidR="00F146DC" w:rsidRPr="00F146DC">
              <w:rPr>
                <w:rFonts w:ascii="Times New Roman" w:hAnsi="Times New Roman"/>
                <w:sz w:val="24"/>
              </w:rPr>
              <w:t>.</w:t>
            </w:r>
            <w:proofErr w:type="gramEnd"/>
          </w:p>
          <w:p w:rsidR="00425116" w:rsidRDefault="00425116" w:rsidP="00425116">
            <w:pPr>
              <w:pStyle w:val="a"/>
              <w:numPr>
                <w:ilvl w:val="0"/>
                <w:numId w:val="33"/>
              </w:numPr>
              <w:ind w:left="212" w:firstLine="148"/>
              <w:rPr>
                <w:rFonts w:ascii="Times New Roman" w:hAnsi="Times New Roman"/>
                <w:sz w:val="24"/>
              </w:rPr>
            </w:pPr>
            <w:proofErr w:type="gramStart"/>
            <w:r w:rsidRPr="00425116">
              <w:rPr>
                <w:rFonts w:ascii="Times New Roman" w:hAnsi="Times New Roman" w:hint="eastAsia"/>
                <w:sz w:val="24"/>
              </w:rPr>
              <w:t>Для</w:t>
            </w:r>
            <w:r w:rsidR="002D1588">
              <w:rPr>
                <w:rFonts w:ascii="Times New Roman" w:hAnsi="Times New Roman"/>
                <w:sz w:val="24"/>
              </w:rPr>
              <w:t xml:space="preserve"> </w:t>
            </w:r>
            <w:r w:rsidRPr="00425116">
              <w:rPr>
                <w:rFonts w:ascii="Times New Roman" w:hAnsi="Times New Roman" w:hint="eastAsia"/>
                <w:sz w:val="24"/>
              </w:rPr>
              <w:t>участников</w:t>
            </w:r>
            <w:r w:rsidR="002D1588">
              <w:rPr>
                <w:rFonts w:ascii="Times New Roman" w:hAnsi="Times New Roman"/>
                <w:sz w:val="24"/>
              </w:rPr>
              <w:t xml:space="preserve"> </w:t>
            </w:r>
            <w:r w:rsidRPr="00425116">
              <w:rPr>
                <w:rFonts w:ascii="Times New Roman" w:hAnsi="Times New Roman" w:hint="eastAsia"/>
                <w:sz w:val="24"/>
              </w:rPr>
              <w:t>закупки</w:t>
            </w:r>
            <w:r w:rsidR="002D1588">
              <w:rPr>
                <w:rFonts w:ascii="Times New Roman" w:hAnsi="Times New Roman"/>
                <w:sz w:val="24"/>
              </w:rPr>
              <w:t xml:space="preserve"> </w:t>
            </w:r>
            <w:r w:rsidRPr="00425116">
              <w:rPr>
                <w:rFonts w:ascii="Times New Roman" w:hAnsi="Times New Roman" w:hint="eastAsia"/>
                <w:sz w:val="24"/>
              </w:rPr>
              <w:t>являющимися</w:t>
            </w:r>
            <w:r w:rsidR="002D1588">
              <w:rPr>
                <w:rFonts w:ascii="Times New Roman" w:hAnsi="Times New Roman"/>
                <w:sz w:val="24"/>
              </w:rPr>
              <w:t xml:space="preserve"> </w:t>
            </w:r>
            <w:r w:rsidRPr="00425116">
              <w:rPr>
                <w:rFonts w:ascii="Times New Roman" w:hAnsi="Times New Roman" w:hint="eastAsia"/>
                <w:sz w:val="24"/>
              </w:rPr>
              <w:t>СМСП</w:t>
            </w:r>
            <w:r>
              <w:rPr>
                <w:rFonts w:ascii="Times New Roman" w:hAnsi="Times New Roman"/>
                <w:sz w:val="24"/>
              </w:rPr>
              <w:t xml:space="preserve"> </w:t>
            </w:r>
            <w:r w:rsidR="002D1588">
              <w:rPr>
                <w:rFonts w:ascii="Times New Roman" w:hAnsi="Times New Roman"/>
                <w:sz w:val="24"/>
              </w:rPr>
              <w:t>–</w:t>
            </w:r>
            <w:r>
              <w:rPr>
                <w:rFonts w:ascii="Times New Roman" w:hAnsi="Times New Roman"/>
                <w:sz w:val="24"/>
              </w:rPr>
              <w:t xml:space="preserve"> </w:t>
            </w:r>
            <w:r w:rsidRPr="00F146DC">
              <w:rPr>
                <w:rFonts w:ascii="Times New Roman" w:hAnsi="Times New Roman" w:hint="eastAsia"/>
                <w:sz w:val="24"/>
              </w:rPr>
              <w:t>заказчик</w:t>
            </w:r>
            <w:r w:rsidR="002D1588">
              <w:rPr>
                <w:rFonts w:ascii="Times New Roman" w:hAnsi="Times New Roman"/>
                <w:sz w:val="24"/>
              </w:rPr>
              <w:t xml:space="preserve"> </w:t>
            </w:r>
            <w:r w:rsidRPr="00F146DC">
              <w:rPr>
                <w:rFonts w:ascii="Times New Roman" w:hAnsi="Times New Roman" w:hint="eastAsia"/>
                <w:sz w:val="24"/>
              </w:rPr>
              <w:t>оплачивает</w:t>
            </w:r>
            <w:r>
              <w:rPr>
                <w:rFonts w:ascii="Times New Roman" w:hAnsi="Times New Roman"/>
                <w:sz w:val="24"/>
              </w:rPr>
              <w:t xml:space="preserve"> </w:t>
            </w:r>
            <w:r w:rsidR="00340139">
              <w:rPr>
                <w:rFonts w:ascii="Times New Roman" w:hAnsi="Times New Roman"/>
                <w:sz w:val="24"/>
              </w:rPr>
              <w:t>5</w:t>
            </w:r>
            <w:r w:rsidRPr="00F146DC">
              <w:rPr>
                <w:rFonts w:ascii="Times New Roman" w:hAnsi="Times New Roman"/>
                <w:sz w:val="24"/>
              </w:rPr>
              <w:t xml:space="preserve">0% </w:t>
            </w:r>
            <w:r w:rsidRPr="00F146DC">
              <w:rPr>
                <w:rFonts w:ascii="Times New Roman" w:hAnsi="Times New Roman" w:hint="eastAsia"/>
                <w:sz w:val="24"/>
              </w:rPr>
              <w:t>от</w:t>
            </w:r>
            <w:r w:rsidR="002D1588">
              <w:rPr>
                <w:rFonts w:ascii="Times New Roman" w:hAnsi="Times New Roman"/>
                <w:sz w:val="24"/>
              </w:rPr>
              <w:t xml:space="preserve"> </w:t>
            </w:r>
            <w:r w:rsidRPr="00F146DC">
              <w:rPr>
                <w:rFonts w:ascii="Times New Roman" w:hAnsi="Times New Roman" w:hint="eastAsia"/>
                <w:sz w:val="24"/>
              </w:rPr>
              <w:t>стоимости</w:t>
            </w:r>
            <w:r w:rsidR="002D1588">
              <w:rPr>
                <w:rFonts w:ascii="Times New Roman" w:hAnsi="Times New Roman"/>
                <w:sz w:val="24"/>
              </w:rPr>
              <w:t xml:space="preserve"> </w:t>
            </w:r>
            <w:r w:rsidRPr="00F146DC">
              <w:rPr>
                <w:rFonts w:ascii="Times New Roman" w:hAnsi="Times New Roman" w:hint="eastAsia"/>
                <w:sz w:val="24"/>
              </w:rPr>
              <w:t>Товара</w:t>
            </w:r>
            <w:r w:rsidR="002D1588">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течение</w:t>
            </w:r>
            <w:r w:rsidRPr="00F146DC">
              <w:rPr>
                <w:rFonts w:ascii="Times New Roman" w:hAnsi="Times New Roman"/>
                <w:sz w:val="24"/>
              </w:rPr>
              <w:t xml:space="preserve"> 10 (</w:t>
            </w:r>
            <w:r w:rsidRPr="00F146DC">
              <w:rPr>
                <w:rFonts w:ascii="Times New Roman" w:hAnsi="Times New Roman" w:hint="eastAsia"/>
                <w:sz w:val="24"/>
              </w:rPr>
              <w:t>десяти</w:t>
            </w:r>
            <w:r w:rsidRPr="00F146DC">
              <w:rPr>
                <w:rFonts w:ascii="Times New Roman" w:hAnsi="Times New Roman"/>
                <w:sz w:val="24"/>
              </w:rPr>
              <w:t xml:space="preserve">) </w:t>
            </w:r>
            <w:r w:rsidRPr="00F146DC">
              <w:rPr>
                <w:rFonts w:ascii="Times New Roman" w:hAnsi="Times New Roman" w:hint="eastAsia"/>
                <w:sz w:val="24"/>
              </w:rPr>
              <w:t>банковских</w:t>
            </w:r>
            <w:r w:rsidR="002D1588">
              <w:rPr>
                <w:rFonts w:ascii="Times New Roman" w:hAnsi="Times New Roman"/>
                <w:sz w:val="24"/>
              </w:rPr>
              <w:t xml:space="preserve"> </w:t>
            </w:r>
            <w:r w:rsidRPr="00F146DC">
              <w:rPr>
                <w:rFonts w:ascii="Times New Roman" w:hAnsi="Times New Roman" w:hint="eastAsia"/>
                <w:sz w:val="24"/>
              </w:rPr>
              <w:t>дней</w:t>
            </w:r>
            <w:r w:rsidR="002D1588">
              <w:rPr>
                <w:rFonts w:ascii="Times New Roman" w:hAnsi="Times New Roman"/>
                <w:sz w:val="24"/>
              </w:rPr>
              <w:t xml:space="preserve"> </w:t>
            </w:r>
            <w:r w:rsidRPr="00F146DC">
              <w:rPr>
                <w:rFonts w:ascii="Times New Roman" w:hAnsi="Times New Roman" w:hint="eastAsia"/>
                <w:sz w:val="24"/>
              </w:rPr>
              <w:t>с</w:t>
            </w:r>
            <w:r w:rsidR="002D1588">
              <w:rPr>
                <w:rFonts w:ascii="Times New Roman" w:hAnsi="Times New Roman"/>
                <w:sz w:val="24"/>
              </w:rPr>
              <w:t xml:space="preserve"> </w:t>
            </w:r>
            <w:r w:rsidRPr="00F146DC">
              <w:rPr>
                <w:rFonts w:ascii="Times New Roman" w:hAnsi="Times New Roman" w:hint="eastAsia"/>
                <w:sz w:val="24"/>
              </w:rPr>
              <w:t>даты</w:t>
            </w:r>
            <w:r w:rsidR="002D1588">
              <w:rPr>
                <w:rFonts w:ascii="Times New Roman" w:hAnsi="Times New Roman"/>
                <w:sz w:val="24"/>
              </w:rPr>
              <w:t xml:space="preserve"> </w:t>
            </w:r>
            <w:r w:rsidRPr="00F146DC">
              <w:rPr>
                <w:rFonts w:ascii="Times New Roman" w:hAnsi="Times New Roman" w:hint="eastAsia"/>
                <w:sz w:val="24"/>
              </w:rPr>
              <w:t>выставления</w:t>
            </w:r>
            <w:r w:rsidR="002D1588">
              <w:rPr>
                <w:rFonts w:ascii="Times New Roman" w:hAnsi="Times New Roman"/>
                <w:sz w:val="24"/>
              </w:rPr>
              <w:t xml:space="preserve"> </w:t>
            </w:r>
            <w:r w:rsidRPr="00F146DC">
              <w:rPr>
                <w:rFonts w:ascii="Times New Roman" w:hAnsi="Times New Roman" w:hint="eastAsia"/>
                <w:sz w:val="24"/>
              </w:rPr>
              <w:t>счета</w:t>
            </w:r>
            <w:r w:rsidR="002D1588">
              <w:rPr>
                <w:rFonts w:ascii="Times New Roman" w:hAnsi="Times New Roman"/>
                <w:sz w:val="24"/>
              </w:rPr>
              <w:t xml:space="preserve"> </w:t>
            </w:r>
            <w:r w:rsidRPr="00F146DC">
              <w:rPr>
                <w:rFonts w:ascii="Times New Roman" w:hAnsi="Times New Roman" w:hint="eastAsia"/>
                <w:sz w:val="24"/>
              </w:rPr>
              <w:t>Поставщиком</w:t>
            </w:r>
            <w:r w:rsidRPr="00F146DC">
              <w:rPr>
                <w:rFonts w:ascii="Times New Roman" w:hAnsi="Times New Roman"/>
                <w:sz w:val="24"/>
              </w:rPr>
              <w:t xml:space="preserve">, </w:t>
            </w:r>
            <w:r w:rsidRPr="00F146DC">
              <w:rPr>
                <w:rFonts w:ascii="Times New Roman" w:hAnsi="Times New Roman" w:hint="eastAsia"/>
                <w:sz w:val="24"/>
              </w:rPr>
              <w:t>окончательный</w:t>
            </w:r>
            <w:r w:rsidR="002D1588">
              <w:rPr>
                <w:rFonts w:ascii="Times New Roman" w:hAnsi="Times New Roman"/>
                <w:sz w:val="24"/>
              </w:rPr>
              <w:t xml:space="preserve"> </w:t>
            </w:r>
            <w:r w:rsidRPr="00F146DC">
              <w:rPr>
                <w:rFonts w:ascii="Times New Roman" w:hAnsi="Times New Roman" w:hint="eastAsia"/>
                <w:sz w:val="24"/>
              </w:rPr>
              <w:t>расчет</w:t>
            </w:r>
            <w:r w:rsidR="002D1588">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течение</w:t>
            </w:r>
            <w:r w:rsidR="002D1588">
              <w:rPr>
                <w:rFonts w:ascii="Times New Roman" w:hAnsi="Times New Roman"/>
                <w:sz w:val="24"/>
              </w:rPr>
              <w:t xml:space="preserve"> </w:t>
            </w:r>
            <w:r>
              <w:rPr>
                <w:rFonts w:ascii="Times New Roman" w:hAnsi="Times New Roman"/>
                <w:sz w:val="24"/>
              </w:rPr>
              <w:t>15 рабочих</w:t>
            </w:r>
            <w:r w:rsidR="002D1588">
              <w:rPr>
                <w:rFonts w:ascii="Times New Roman" w:hAnsi="Times New Roman"/>
                <w:sz w:val="24"/>
              </w:rPr>
              <w:t xml:space="preserve"> </w:t>
            </w:r>
            <w:r w:rsidRPr="00F146DC">
              <w:rPr>
                <w:rFonts w:ascii="Times New Roman" w:hAnsi="Times New Roman" w:hint="eastAsia"/>
                <w:sz w:val="24"/>
              </w:rPr>
              <w:t>дней</w:t>
            </w:r>
            <w:r w:rsidR="002D1588">
              <w:rPr>
                <w:rFonts w:ascii="Times New Roman" w:hAnsi="Times New Roman"/>
                <w:sz w:val="24"/>
              </w:rPr>
              <w:t xml:space="preserve"> </w:t>
            </w:r>
            <w:r w:rsidRPr="00F146DC">
              <w:rPr>
                <w:rFonts w:ascii="Times New Roman" w:hAnsi="Times New Roman" w:hint="eastAsia"/>
                <w:sz w:val="24"/>
              </w:rPr>
              <w:t>после</w:t>
            </w:r>
            <w:r w:rsidR="002D1588">
              <w:rPr>
                <w:rFonts w:ascii="Times New Roman" w:hAnsi="Times New Roman"/>
                <w:sz w:val="24"/>
              </w:rPr>
              <w:t xml:space="preserve"> </w:t>
            </w:r>
            <w:r w:rsidRPr="00F146DC">
              <w:rPr>
                <w:rFonts w:ascii="Times New Roman" w:hAnsi="Times New Roman" w:hint="eastAsia"/>
                <w:sz w:val="24"/>
              </w:rPr>
              <w:t>получения</w:t>
            </w:r>
            <w:r w:rsidR="002D1588">
              <w:rPr>
                <w:rFonts w:ascii="Times New Roman" w:hAnsi="Times New Roman"/>
                <w:sz w:val="24"/>
              </w:rPr>
              <w:t xml:space="preserve"> </w:t>
            </w:r>
            <w:r w:rsidRPr="00F146DC">
              <w:rPr>
                <w:rFonts w:ascii="Times New Roman" w:hAnsi="Times New Roman" w:hint="eastAsia"/>
                <w:sz w:val="24"/>
              </w:rPr>
              <w:t>Товара</w:t>
            </w:r>
            <w:r w:rsidR="002D1588">
              <w:rPr>
                <w:rFonts w:ascii="Times New Roman" w:hAnsi="Times New Roman"/>
                <w:sz w:val="24"/>
              </w:rPr>
              <w:t xml:space="preserve"> </w:t>
            </w:r>
            <w:r w:rsidRPr="00F146DC">
              <w:rPr>
                <w:rFonts w:ascii="Times New Roman" w:hAnsi="Times New Roman" w:hint="eastAsia"/>
                <w:sz w:val="24"/>
              </w:rPr>
              <w:t>и</w:t>
            </w:r>
            <w:r w:rsidR="002D1588">
              <w:rPr>
                <w:rFonts w:ascii="Times New Roman" w:hAnsi="Times New Roman"/>
                <w:sz w:val="24"/>
              </w:rPr>
              <w:t xml:space="preserve"> </w:t>
            </w:r>
            <w:r w:rsidRPr="00F146DC">
              <w:rPr>
                <w:rFonts w:ascii="Times New Roman" w:hAnsi="Times New Roman" w:hint="eastAsia"/>
                <w:sz w:val="24"/>
              </w:rPr>
              <w:t>после</w:t>
            </w:r>
            <w:r w:rsidR="002D1588">
              <w:rPr>
                <w:rFonts w:ascii="Times New Roman" w:hAnsi="Times New Roman"/>
                <w:sz w:val="24"/>
              </w:rPr>
              <w:t xml:space="preserve"> </w:t>
            </w:r>
            <w:r w:rsidRPr="00F146DC">
              <w:rPr>
                <w:rFonts w:ascii="Times New Roman" w:hAnsi="Times New Roman" w:hint="eastAsia"/>
                <w:sz w:val="24"/>
              </w:rPr>
              <w:t>подписания</w:t>
            </w:r>
            <w:r w:rsidR="002D1588">
              <w:rPr>
                <w:rFonts w:ascii="Times New Roman" w:hAnsi="Times New Roman"/>
                <w:sz w:val="24"/>
              </w:rPr>
              <w:t xml:space="preserve"> </w:t>
            </w:r>
            <w:r w:rsidRPr="00F146DC">
              <w:rPr>
                <w:rFonts w:ascii="Times New Roman" w:hAnsi="Times New Roman" w:hint="eastAsia"/>
                <w:sz w:val="24"/>
              </w:rPr>
              <w:t>товарной</w:t>
            </w:r>
            <w:r w:rsidR="002D1588">
              <w:rPr>
                <w:rFonts w:ascii="Times New Roman" w:hAnsi="Times New Roman"/>
                <w:sz w:val="24"/>
              </w:rPr>
              <w:t xml:space="preserve"> </w:t>
            </w:r>
            <w:r w:rsidRPr="00F146DC">
              <w:rPr>
                <w:rFonts w:ascii="Times New Roman" w:hAnsi="Times New Roman" w:hint="eastAsia"/>
                <w:sz w:val="24"/>
              </w:rPr>
              <w:t>накладной</w:t>
            </w:r>
            <w:r w:rsidR="002D1588">
              <w:rPr>
                <w:rFonts w:ascii="Times New Roman" w:hAnsi="Times New Roman"/>
                <w:sz w:val="24"/>
              </w:rPr>
              <w:t xml:space="preserve"> </w:t>
            </w:r>
            <w:r w:rsidRPr="00F146DC">
              <w:rPr>
                <w:rFonts w:ascii="Times New Roman" w:hAnsi="Times New Roman" w:hint="eastAsia"/>
                <w:sz w:val="24"/>
              </w:rPr>
              <w:t>или</w:t>
            </w:r>
            <w:r w:rsidR="002D1588">
              <w:rPr>
                <w:rFonts w:ascii="Times New Roman" w:hAnsi="Times New Roman"/>
                <w:sz w:val="24"/>
              </w:rPr>
              <w:t xml:space="preserve"> </w:t>
            </w:r>
            <w:r w:rsidRPr="00F146DC">
              <w:rPr>
                <w:rFonts w:ascii="Times New Roman" w:hAnsi="Times New Roman" w:hint="eastAsia"/>
                <w:sz w:val="24"/>
              </w:rPr>
              <w:t>иного</w:t>
            </w:r>
            <w:r w:rsidR="002D1588">
              <w:rPr>
                <w:rFonts w:ascii="Times New Roman" w:hAnsi="Times New Roman"/>
                <w:sz w:val="24"/>
              </w:rPr>
              <w:t xml:space="preserve"> </w:t>
            </w:r>
            <w:r w:rsidRPr="00F146DC">
              <w:rPr>
                <w:rFonts w:ascii="Times New Roman" w:hAnsi="Times New Roman" w:hint="eastAsia"/>
                <w:sz w:val="24"/>
              </w:rPr>
              <w:t>первичного</w:t>
            </w:r>
            <w:r w:rsidR="002D1588">
              <w:rPr>
                <w:rFonts w:ascii="Times New Roman" w:hAnsi="Times New Roman"/>
                <w:sz w:val="24"/>
              </w:rPr>
              <w:t xml:space="preserve"> </w:t>
            </w:r>
            <w:r w:rsidRPr="00F146DC">
              <w:rPr>
                <w:rFonts w:ascii="Times New Roman" w:hAnsi="Times New Roman" w:hint="eastAsia"/>
                <w:sz w:val="24"/>
              </w:rPr>
              <w:t>учетного</w:t>
            </w:r>
            <w:r w:rsidR="002D1588">
              <w:rPr>
                <w:rFonts w:ascii="Times New Roman" w:hAnsi="Times New Roman"/>
                <w:sz w:val="24"/>
              </w:rPr>
              <w:t xml:space="preserve"> </w:t>
            </w:r>
            <w:r w:rsidRPr="00F146DC">
              <w:rPr>
                <w:rFonts w:ascii="Times New Roman" w:hAnsi="Times New Roman" w:hint="eastAsia"/>
                <w:sz w:val="24"/>
              </w:rPr>
              <w:t>документа</w:t>
            </w:r>
            <w:r w:rsidRPr="00F146DC">
              <w:rPr>
                <w:rFonts w:ascii="Times New Roman" w:hAnsi="Times New Roman"/>
                <w:sz w:val="24"/>
              </w:rPr>
              <w:t xml:space="preserve">, </w:t>
            </w:r>
            <w:r w:rsidRPr="00F146DC">
              <w:rPr>
                <w:rFonts w:ascii="Times New Roman" w:hAnsi="Times New Roman" w:hint="eastAsia"/>
                <w:sz w:val="24"/>
              </w:rPr>
              <w:t>соответствующего</w:t>
            </w:r>
            <w:r w:rsidR="002D1588">
              <w:rPr>
                <w:rFonts w:ascii="Times New Roman" w:hAnsi="Times New Roman"/>
                <w:sz w:val="24"/>
              </w:rPr>
              <w:t xml:space="preserve"> </w:t>
            </w:r>
            <w:r w:rsidRPr="00F146DC">
              <w:rPr>
                <w:rFonts w:ascii="Times New Roman" w:hAnsi="Times New Roman" w:hint="eastAsia"/>
                <w:sz w:val="24"/>
              </w:rPr>
              <w:t>действующему</w:t>
            </w:r>
            <w:r w:rsidR="002D1588">
              <w:rPr>
                <w:rFonts w:ascii="Times New Roman" w:hAnsi="Times New Roman"/>
                <w:sz w:val="24"/>
              </w:rPr>
              <w:t xml:space="preserve"> </w:t>
            </w:r>
            <w:r w:rsidRPr="00F146DC">
              <w:rPr>
                <w:rFonts w:ascii="Times New Roman" w:hAnsi="Times New Roman" w:hint="eastAsia"/>
                <w:sz w:val="24"/>
              </w:rPr>
              <w:t>законодательству</w:t>
            </w:r>
            <w:r w:rsidR="002D1588">
              <w:rPr>
                <w:rFonts w:ascii="Times New Roman" w:hAnsi="Times New Roman"/>
                <w:sz w:val="24"/>
              </w:rPr>
              <w:t xml:space="preserve"> </w:t>
            </w:r>
            <w:r w:rsidRPr="00F146DC">
              <w:rPr>
                <w:rFonts w:ascii="Times New Roman" w:hAnsi="Times New Roman" w:hint="eastAsia"/>
                <w:sz w:val="24"/>
              </w:rPr>
              <w:t>РФ</w:t>
            </w:r>
            <w:r w:rsidRPr="00F146DC">
              <w:rPr>
                <w:rFonts w:ascii="Times New Roman" w:hAnsi="Times New Roman"/>
                <w:sz w:val="24"/>
              </w:rPr>
              <w:t>.</w:t>
            </w:r>
            <w:proofErr w:type="gramEnd"/>
          </w:p>
          <w:p w:rsidR="00765001" w:rsidRPr="007C18BC" w:rsidRDefault="008F7B77" w:rsidP="0042511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425116">
              <w:rPr>
                <w:rFonts w:ascii="Times New Roman" w:hAnsi="Times New Roman"/>
                <w:sz w:val="24"/>
              </w:rPr>
              <w:t>8</w:t>
            </w:r>
            <w:r w:rsidRPr="007C18BC">
              <w:rPr>
                <w:rFonts w:ascii="Times New Roman" w:hAnsi="Times New Roman"/>
                <w:sz w:val="24"/>
              </w:rPr>
              <w:t xml:space="preserve"> «Проект договора»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40139">
              <w:rPr>
                <w:rFonts w:ascii="Times New Roman" w:hAnsi="Times New Roman"/>
                <w:sz w:val="24"/>
              </w:rPr>
              <w:t xml:space="preserve"> </w:t>
            </w:r>
            <w:r w:rsidRPr="00F146DC">
              <w:rPr>
                <w:rFonts w:ascii="Times New Roman" w:hAnsi="Times New Roman" w:hint="eastAsia"/>
                <w:sz w:val="24"/>
              </w:rPr>
              <w:t>Товара</w:t>
            </w:r>
            <w:r w:rsidR="00340139">
              <w:rPr>
                <w:rFonts w:ascii="Times New Roman" w:hAnsi="Times New Roman"/>
                <w:sz w:val="24"/>
              </w:rPr>
              <w:t xml:space="preserve"> </w:t>
            </w:r>
            <w:r w:rsidRPr="00F146DC">
              <w:rPr>
                <w:rFonts w:ascii="Times New Roman" w:hAnsi="Times New Roman" w:hint="eastAsia"/>
                <w:sz w:val="24"/>
              </w:rPr>
              <w:t>осуществляется</w:t>
            </w:r>
            <w:r w:rsidR="00340139">
              <w:rPr>
                <w:rFonts w:ascii="Times New Roman" w:hAnsi="Times New Roman"/>
                <w:sz w:val="24"/>
              </w:rPr>
              <w:t xml:space="preserve"> </w:t>
            </w:r>
            <w:r w:rsidRPr="00F146DC">
              <w:rPr>
                <w:rFonts w:ascii="Times New Roman" w:hAnsi="Times New Roman" w:hint="eastAsia"/>
                <w:sz w:val="24"/>
              </w:rPr>
              <w:t>одной</w:t>
            </w:r>
            <w:r w:rsidR="00340139">
              <w:rPr>
                <w:rFonts w:ascii="Times New Roman" w:hAnsi="Times New Roman"/>
                <w:sz w:val="24"/>
              </w:rPr>
              <w:t xml:space="preserve"> </w:t>
            </w:r>
            <w:r w:rsidRPr="00F146DC">
              <w:rPr>
                <w:rFonts w:ascii="Times New Roman" w:hAnsi="Times New Roman" w:hint="eastAsia"/>
                <w:sz w:val="24"/>
              </w:rPr>
              <w:t>партией</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срок</w:t>
            </w:r>
            <w:r w:rsidR="00340139">
              <w:rPr>
                <w:rFonts w:ascii="Times New Roman" w:hAnsi="Times New Roman"/>
                <w:sz w:val="24"/>
              </w:rPr>
              <w:t xml:space="preserve"> </w:t>
            </w:r>
            <w:r w:rsidRPr="00F146DC">
              <w:rPr>
                <w:rFonts w:ascii="Times New Roman" w:hAnsi="Times New Roman" w:hint="eastAsia"/>
                <w:sz w:val="24"/>
              </w:rPr>
              <w:t>не</w:t>
            </w:r>
            <w:r w:rsidR="00340139">
              <w:rPr>
                <w:rFonts w:ascii="Times New Roman" w:hAnsi="Times New Roman"/>
                <w:sz w:val="24"/>
              </w:rPr>
              <w:t xml:space="preserve"> </w:t>
            </w:r>
            <w:r w:rsidRPr="00F146DC">
              <w:rPr>
                <w:rFonts w:ascii="Times New Roman" w:hAnsi="Times New Roman" w:hint="eastAsia"/>
                <w:sz w:val="24"/>
              </w:rPr>
              <w:t>позднее</w:t>
            </w:r>
            <w:r w:rsidR="00340139">
              <w:rPr>
                <w:rFonts w:ascii="Times New Roman" w:hAnsi="Times New Roman"/>
                <w:sz w:val="24"/>
              </w:rPr>
              <w:t xml:space="preserve"> </w:t>
            </w:r>
            <w:r>
              <w:rPr>
                <w:rFonts w:ascii="Times New Roman" w:hAnsi="Times New Roman"/>
                <w:sz w:val="24"/>
              </w:rPr>
              <w:t xml:space="preserve">31 </w:t>
            </w:r>
            <w:r w:rsidR="00425116">
              <w:rPr>
                <w:rFonts w:ascii="Times New Roman" w:hAnsi="Times New Roman"/>
                <w:sz w:val="24"/>
              </w:rPr>
              <w:t>мая</w:t>
            </w:r>
            <w:r>
              <w:rPr>
                <w:rFonts w:ascii="Times New Roman" w:hAnsi="Times New Roman"/>
                <w:sz w:val="24"/>
              </w:rPr>
              <w:t xml:space="preserve"> 20</w:t>
            </w:r>
            <w:r w:rsidR="00425116">
              <w:rPr>
                <w:rFonts w:ascii="Times New Roman" w:hAnsi="Times New Roman"/>
                <w:sz w:val="24"/>
              </w:rPr>
              <w:t>20</w:t>
            </w:r>
            <w:r>
              <w:rPr>
                <w:rFonts w:ascii="Times New Roman" w:hAnsi="Times New Roman"/>
                <w:sz w:val="24"/>
              </w:rPr>
              <w:t xml:space="preserve"> года.</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340139">
              <w:rPr>
                <w:rFonts w:ascii="Times New Roman" w:hAnsi="Times New Roman"/>
                <w:sz w:val="24"/>
              </w:rPr>
              <w:t xml:space="preserve"> </w:t>
            </w:r>
            <w:r w:rsidRPr="00F146DC">
              <w:rPr>
                <w:rFonts w:ascii="Times New Roman" w:hAnsi="Times New Roman" w:hint="eastAsia"/>
                <w:sz w:val="24"/>
              </w:rPr>
              <w:t>продукции</w:t>
            </w:r>
            <w:r w:rsidR="00340139">
              <w:rPr>
                <w:rFonts w:ascii="Times New Roman" w:hAnsi="Times New Roman"/>
                <w:sz w:val="24"/>
              </w:rPr>
              <w:t xml:space="preserve"> </w:t>
            </w:r>
            <w:r w:rsidRPr="00F146DC">
              <w:rPr>
                <w:rFonts w:ascii="Times New Roman" w:hAnsi="Times New Roman" w:hint="eastAsia"/>
                <w:sz w:val="24"/>
              </w:rPr>
              <w:t>должно</w:t>
            </w:r>
            <w:r w:rsidR="00340139">
              <w:rPr>
                <w:rFonts w:ascii="Times New Roman" w:hAnsi="Times New Roman"/>
                <w:sz w:val="24"/>
              </w:rPr>
              <w:t xml:space="preserve"> </w:t>
            </w:r>
            <w:r w:rsidRPr="00F146DC">
              <w:rPr>
                <w:rFonts w:ascii="Times New Roman" w:hAnsi="Times New Roman" w:hint="eastAsia"/>
                <w:sz w:val="24"/>
              </w:rPr>
              <w:t>быть</w:t>
            </w:r>
            <w:r w:rsidR="00340139">
              <w:rPr>
                <w:rFonts w:ascii="Times New Roman" w:hAnsi="Times New Roman"/>
                <w:sz w:val="24"/>
              </w:rPr>
              <w:t xml:space="preserve"> </w:t>
            </w:r>
            <w:r w:rsidRPr="00F146DC">
              <w:rPr>
                <w:rFonts w:ascii="Times New Roman" w:hAnsi="Times New Roman" w:hint="eastAsia"/>
                <w:sz w:val="24"/>
              </w:rPr>
              <w:t>представлено</w:t>
            </w:r>
            <w:r w:rsidR="00340139">
              <w:rPr>
                <w:rFonts w:ascii="Times New Roman" w:hAnsi="Times New Roman"/>
                <w:sz w:val="24"/>
              </w:rPr>
              <w:t xml:space="preserve"> </w:t>
            </w:r>
            <w:r w:rsidRPr="00F146DC">
              <w:rPr>
                <w:rFonts w:ascii="Times New Roman" w:hAnsi="Times New Roman" w:hint="eastAsia"/>
                <w:sz w:val="24"/>
              </w:rPr>
              <w:t>участником</w:t>
            </w:r>
            <w:r w:rsidR="00340139">
              <w:rPr>
                <w:rFonts w:ascii="Times New Roman" w:hAnsi="Times New Roman"/>
                <w:sz w:val="24"/>
              </w:rPr>
              <w:t xml:space="preserve"> </w:t>
            </w:r>
            <w:r w:rsidRPr="00F146DC">
              <w:rPr>
                <w:rFonts w:ascii="Times New Roman" w:hAnsi="Times New Roman" w:hint="eastAsia"/>
                <w:sz w:val="24"/>
              </w:rPr>
              <w:t>закупки</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виде</w:t>
            </w:r>
            <w:r w:rsidR="00340139">
              <w:rPr>
                <w:rFonts w:ascii="Times New Roman" w:hAnsi="Times New Roman"/>
                <w:sz w:val="24"/>
              </w:rPr>
              <w:t xml:space="preserve"> </w:t>
            </w:r>
            <w:r w:rsidRPr="00F146DC">
              <w:rPr>
                <w:rFonts w:ascii="Times New Roman" w:hAnsi="Times New Roman" w:hint="eastAsia"/>
                <w:sz w:val="24"/>
              </w:rPr>
              <w:t>подробного</w:t>
            </w:r>
            <w:r w:rsidR="00340139">
              <w:rPr>
                <w:rFonts w:ascii="Times New Roman" w:hAnsi="Times New Roman"/>
                <w:sz w:val="24"/>
              </w:rPr>
              <w:t xml:space="preserve"> </w:t>
            </w:r>
            <w:r w:rsidRPr="00F146DC">
              <w:rPr>
                <w:rFonts w:ascii="Times New Roman" w:hAnsi="Times New Roman" w:hint="eastAsia"/>
                <w:sz w:val="24"/>
              </w:rPr>
              <w:t>предложения</w:t>
            </w:r>
            <w:r w:rsidR="00340139">
              <w:rPr>
                <w:rFonts w:ascii="Times New Roman" w:hAnsi="Times New Roman"/>
                <w:sz w:val="24"/>
              </w:rPr>
              <w:t xml:space="preserve"> </w:t>
            </w:r>
            <w:r w:rsidRPr="00F146DC">
              <w:rPr>
                <w:rFonts w:ascii="Times New Roman" w:hAnsi="Times New Roman" w:hint="eastAsia"/>
                <w:sz w:val="24"/>
              </w:rPr>
              <w:t>такого</w:t>
            </w:r>
            <w:r w:rsidR="00340139">
              <w:rPr>
                <w:rFonts w:ascii="Times New Roman" w:hAnsi="Times New Roman"/>
                <w:sz w:val="24"/>
              </w:rPr>
              <w:t xml:space="preserve"> </w:t>
            </w:r>
            <w:r w:rsidRPr="00F146DC">
              <w:rPr>
                <w:rFonts w:ascii="Times New Roman" w:hAnsi="Times New Roman" w:hint="eastAsia"/>
                <w:sz w:val="24"/>
              </w:rPr>
              <w:t>участника</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отношении</w:t>
            </w:r>
            <w:r w:rsidR="00340139">
              <w:rPr>
                <w:rFonts w:ascii="Times New Roman" w:hAnsi="Times New Roman"/>
                <w:sz w:val="24"/>
              </w:rPr>
              <w:t xml:space="preserve"> </w:t>
            </w:r>
            <w:r w:rsidRPr="00F146DC">
              <w:rPr>
                <w:rFonts w:ascii="Times New Roman" w:hAnsi="Times New Roman" w:hint="eastAsia"/>
                <w:sz w:val="24"/>
              </w:rPr>
              <w:t>предмета</w:t>
            </w:r>
            <w:r w:rsidR="00340139">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себя</w:t>
            </w:r>
            <w:r w:rsidR="00340139">
              <w:rPr>
                <w:rFonts w:ascii="Times New Roman" w:hAnsi="Times New Roman"/>
                <w:sz w:val="24"/>
              </w:rPr>
              <w:t xml:space="preserve"> </w:t>
            </w:r>
            <w:r w:rsidRPr="00F146DC">
              <w:rPr>
                <w:rFonts w:ascii="Times New Roman" w:hAnsi="Times New Roman" w:hint="eastAsia"/>
                <w:sz w:val="24"/>
              </w:rPr>
              <w:t>указание</w:t>
            </w:r>
            <w:r w:rsidR="00340139">
              <w:rPr>
                <w:rFonts w:ascii="Times New Roman" w:hAnsi="Times New Roman"/>
                <w:sz w:val="24"/>
              </w:rPr>
              <w:t xml:space="preserve"> </w:t>
            </w:r>
            <w:r w:rsidRPr="00F146DC">
              <w:rPr>
                <w:rFonts w:ascii="Times New Roman" w:hAnsi="Times New Roman" w:hint="eastAsia"/>
                <w:sz w:val="24"/>
              </w:rPr>
              <w:t>значений</w:t>
            </w:r>
            <w:r w:rsidR="00340139">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40139">
              <w:rPr>
                <w:rFonts w:ascii="Times New Roman" w:hAnsi="Times New Roman"/>
                <w:sz w:val="24"/>
              </w:rPr>
              <w:t xml:space="preserve"> </w:t>
            </w:r>
            <w:r w:rsidRPr="00F146DC">
              <w:rPr>
                <w:rFonts w:ascii="Times New Roman" w:hAnsi="Times New Roman" w:hint="eastAsia"/>
                <w:sz w:val="24"/>
              </w:rPr>
              <w:t>к</w:t>
            </w:r>
            <w:r w:rsidR="00340139">
              <w:rPr>
                <w:rFonts w:ascii="Times New Roman" w:hAnsi="Times New Roman"/>
                <w:sz w:val="24"/>
              </w:rPr>
              <w:t xml:space="preserve"> </w:t>
            </w:r>
            <w:r w:rsidRPr="00F146DC">
              <w:rPr>
                <w:rFonts w:ascii="Times New Roman" w:hAnsi="Times New Roman" w:hint="eastAsia"/>
                <w:sz w:val="24"/>
              </w:rPr>
              <w:t>которым</w:t>
            </w:r>
            <w:r w:rsidR="00340139">
              <w:rPr>
                <w:rFonts w:ascii="Times New Roman" w:hAnsi="Times New Roman"/>
                <w:sz w:val="24"/>
              </w:rPr>
              <w:t xml:space="preserve"> </w:t>
            </w:r>
            <w:r w:rsidRPr="00F146DC">
              <w:rPr>
                <w:rFonts w:ascii="Times New Roman" w:hAnsi="Times New Roman" w:hint="eastAsia"/>
                <w:sz w:val="24"/>
              </w:rPr>
              <w:t>предусмотрены</w:t>
            </w:r>
            <w:r w:rsidR="00340139">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w:t>
            </w:r>
            <w:r w:rsidR="00340139">
              <w:rPr>
                <w:rFonts w:ascii="Times New Roman" w:hAnsi="Times New Roman"/>
                <w:sz w:val="24"/>
              </w:rPr>
              <w:t xml:space="preserve"> </w:t>
            </w:r>
            <w:r w:rsidRPr="00F146DC">
              <w:rPr>
                <w:rFonts w:ascii="Times New Roman" w:hAnsi="Times New Roman"/>
                <w:sz w:val="24"/>
              </w:rPr>
              <w:t xml:space="preserve">9 </w:t>
            </w:r>
            <w:r w:rsidRPr="00F146DC">
              <w:rPr>
                <w:rFonts w:ascii="Times New Roman" w:hAnsi="Times New Roman" w:hint="eastAsia"/>
                <w:sz w:val="24"/>
              </w:rPr>
              <w:t>настоящего</w:t>
            </w:r>
            <w:r w:rsidR="00340139">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рамках</w:t>
            </w:r>
            <w:r w:rsidR="00340139">
              <w:rPr>
                <w:rFonts w:ascii="Times New Roman" w:hAnsi="Times New Roman"/>
                <w:sz w:val="24"/>
              </w:rPr>
              <w:t xml:space="preserve"> </w:t>
            </w:r>
            <w:r w:rsidRPr="00F146DC">
              <w:rPr>
                <w:rFonts w:ascii="Times New Roman" w:hAnsi="Times New Roman" w:hint="eastAsia"/>
                <w:sz w:val="24"/>
              </w:rPr>
              <w:t>возможных</w:t>
            </w:r>
            <w:r w:rsidR="00340139">
              <w:rPr>
                <w:rFonts w:ascii="Times New Roman" w:hAnsi="Times New Roman"/>
                <w:sz w:val="24"/>
              </w:rPr>
              <w:t xml:space="preserve"> </w:t>
            </w:r>
            <w:r w:rsidRPr="00F146DC">
              <w:rPr>
                <w:rFonts w:ascii="Times New Roman" w:hAnsi="Times New Roman" w:hint="eastAsia"/>
                <w:sz w:val="24"/>
              </w:rPr>
              <w:t>диапазонов</w:t>
            </w:r>
            <w:r w:rsidR="00340139">
              <w:rPr>
                <w:rFonts w:ascii="Times New Roman" w:hAnsi="Times New Roman"/>
                <w:sz w:val="24"/>
              </w:rPr>
              <w:t xml:space="preserve"> </w:t>
            </w:r>
            <w:r w:rsidRPr="00F146DC">
              <w:rPr>
                <w:rFonts w:ascii="Times New Roman" w:hAnsi="Times New Roman" w:hint="eastAsia"/>
                <w:sz w:val="24"/>
              </w:rPr>
              <w:t>значений</w:t>
            </w:r>
            <w:r w:rsidR="00340139">
              <w:rPr>
                <w:rFonts w:ascii="Times New Roman" w:hAnsi="Times New Roman"/>
                <w:sz w:val="24"/>
              </w:rPr>
              <w:t xml:space="preserve"> </w:t>
            </w:r>
            <w:r w:rsidRPr="00F146DC">
              <w:rPr>
                <w:rFonts w:ascii="Times New Roman" w:hAnsi="Times New Roman" w:hint="eastAsia"/>
                <w:sz w:val="24"/>
              </w:rPr>
              <w:t>таких</w:t>
            </w:r>
            <w:r w:rsidR="00340139">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том</w:t>
            </w:r>
            <w:r w:rsidR="00340139">
              <w:rPr>
                <w:rFonts w:ascii="Times New Roman" w:hAnsi="Times New Roman"/>
                <w:sz w:val="24"/>
              </w:rPr>
              <w:t xml:space="preserve"> </w:t>
            </w:r>
            <w:r w:rsidRPr="00F146DC">
              <w:rPr>
                <w:rFonts w:ascii="Times New Roman" w:hAnsi="Times New Roman" w:hint="eastAsia"/>
                <w:sz w:val="24"/>
              </w:rPr>
              <w:t>числе</w:t>
            </w:r>
            <w:r w:rsidR="00340139">
              <w:rPr>
                <w:rFonts w:ascii="Times New Roman" w:hAnsi="Times New Roman"/>
                <w:sz w:val="24"/>
              </w:rPr>
              <w:t xml:space="preserve"> </w:t>
            </w:r>
            <w:r w:rsidRPr="00F146DC">
              <w:rPr>
                <w:rFonts w:ascii="Times New Roman" w:hAnsi="Times New Roman" w:hint="eastAsia"/>
                <w:sz w:val="24"/>
              </w:rPr>
              <w:t>с</w:t>
            </w:r>
            <w:r w:rsidR="00340139">
              <w:rPr>
                <w:rFonts w:ascii="Times New Roman" w:hAnsi="Times New Roman"/>
                <w:sz w:val="24"/>
              </w:rPr>
              <w:t xml:space="preserve"> </w:t>
            </w:r>
            <w:r w:rsidRPr="00F146DC">
              <w:rPr>
                <w:rFonts w:ascii="Times New Roman" w:hAnsi="Times New Roman" w:hint="eastAsia"/>
                <w:sz w:val="24"/>
              </w:rPr>
              <w:t>учетом</w:t>
            </w:r>
            <w:r w:rsidR="00340139">
              <w:rPr>
                <w:rFonts w:ascii="Times New Roman" w:hAnsi="Times New Roman"/>
                <w:sz w:val="24"/>
              </w:rPr>
              <w:t xml:space="preserve"> </w:t>
            </w:r>
            <w:r w:rsidRPr="00F146DC">
              <w:rPr>
                <w:rFonts w:ascii="Times New Roman" w:hAnsi="Times New Roman" w:hint="eastAsia"/>
                <w:sz w:val="24"/>
              </w:rPr>
              <w:t>установленных</w:t>
            </w:r>
            <w:r w:rsidR="00340139">
              <w:rPr>
                <w:rFonts w:ascii="Times New Roman" w:hAnsi="Times New Roman"/>
                <w:sz w:val="24"/>
              </w:rPr>
              <w:t xml:space="preserve"> </w:t>
            </w:r>
            <w:r w:rsidRPr="00F146DC">
              <w:rPr>
                <w:rFonts w:ascii="Times New Roman" w:hAnsi="Times New Roman" w:hint="eastAsia"/>
                <w:sz w:val="24"/>
              </w:rPr>
              <w:t>параметров</w:t>
            </w:r>
            <w:r w:rsidR="00340139">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40139">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40139">
              <w:rPr>
                <w:rFonts w:ascii="Times New Roman" w:hAnsi="Times New Roman"/>
                <w:sz w:val="24"/>
              </w:rPr>
              <w:t xml:space="preserve"> </w:t>
            </w:r>
            <w:r w:rsidRPr="00F146DC">
              <w:rPr>
                <w:rFonts w:ascii="Times New Roman" w:hAnsi="Times New Roman" w:hint="eastAsia"/>
                <w:sz w:val="24"/>
              </w:rPr>
              <w:t>подача</w:t>
            </w:r>
            <w:r w:rsidR="00340139">
              <w:rPr>
                <w:rFonts w:ascii="Times New Roman" w:hAnsi="Times New Roman"/>
                <w:sz w:val="24"/>
              </w:rPr>
              <w:t xml:space="preserve"> </w:t>
            </w:r>
            <w:r w:rsidRPr="00F146DC">
              <w:rPr>
                <w:rFonts w:ascii="Times New Roman" w:hAnsi="Times New Roman" w:hint="eastAsia"/>
                <w:sz w:val="24"/>
              </w:rPr>
              <w:t>эквивалентной</w:t>
            </w:r>
            <w:r w:rsidR="00340139">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40139">
              <w:rPr>
                <w:rFonts w:ascii="Times New Roman" w:hAnsi="Times New Roman"/>
                <w:sz w:val="24"/>
              </w:rPr>
              <w:t xml:space="preserve"> </w:t>
            </w:r>
            <w:r w:rsidRPr="00F146DC">
              <w:rPr>
                <w:rFonts w:ascii="Times New Roman" w:hAnsi="Times New Roman" w:hint="eastAsia"/>
                <w:sz w:val="24"/>
              </w:rPr>
              <w:t>заполнения</w:t>
            </w:r>
            <w:r w:rsidR="00340139">
              <w:rPr>
                <w:rFonts w:ascii="Times New Roman" w:hAnsi="Times New Roman"/>
                <w:sz w:val="24"/>
              </w:rPr>
              <w:t xml:space="preserve"> </w:t>
            </w:r>
            <w:r w:rsidRPr="00F146DC">
              <w:rPr>
                <w:rFonts w:ascii="Times New Roman" w:hAnsi="Times New Roman" w:hint="eastAsia"/>
                <w:sz w:val="24"/>
              </w:rPr>
              <w:t>и</w:t>
            </w:r>
            <w:r w:rsidR="00340139">
              <w:rPr>
                <w:rFonts w:ascii="Times New Roman" w:hAnsi="Times New Roman"/>
                <w:sz w:val="24"/>
              </w:rPr>
              <w:t xml:space="preserve"> </w:t>
            </w:r>
            <w:r w:rsidRPr="00F146DC">
              <w:rPr>
                <w:rFonts w:ascii="Times New Roman" w:hAnsi="Times New Roman" w:hint="eastAsia"/>
                <w:sz w:val="24"/>
              </w:rPr>
              <w:t>предоставления</w:t>
            </w:r>
            <w:r w:rsidR="00340139">
              <w:rPr>
                <w:rFonts w:ascii="Times New Roman" w:hAnsi="Times New Roman"/>
                <w:sz w:val="24"/>
              </w:rPr>
              <w:t xml:space="preserve"> </w:t>
            </w:r>
            <w:r w:rsidRPr="00F146DC">
              <w:rPr>
                <w:rFonts w:ascii="Times New Roman" w:hAnsi="Times New Roman" w:hint="eastAsia"/>
                <w:sz w:val="24"/>
              </w:rPr>
              <w:t>формы</w:t>
            </w:r>
            <w:r w:rsidR="00340139">
              <w:rPr>
                <w:rFonts w:ascii="Times New Roman" w:hAnsi="Times New Roman"/>
                <w:sz w:val="24"/>
              </w:rPr>
              <w:t xml:space="preserve"> </w:t>
            </w:r>
            <w:r w:rsidRPr="00F146DC">
              <w:rPr>
                <w:rFonts w:ascii="Times New Roman" w:hAnsi="Times New Roman" w:hint="eastAsia"/>
                <w:sz w:val="24"/>
              </w:rPr>
              <w:t>Технического</w:t>
            </w:r>
            <w:r w:rsidR="00340139">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подразделе</w:t>
            </w:r>
            <w:r w:rsidR="00340139">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40139">
              <w:rPr>
                <w:rFonts w:ascii="Times New Roman" w:hAnsi="Times New Roman"/>
                <w:sz w:val="24"/>
              </w:rPr>
              <w:t xml:space="preserve"> </w:t>
            </w:r>
            <w:r w:rsidRPr="006963C7">
              <w:rPr>
                <w:rFonts w:ascii="Times New Roman" w:hAnsi="Times New Roman" w:hint="eastAsia"/>
                <w:sz w:val="24"/>
              </w:rPr>
              <w:t>учётом</w:t>
            </w:r>
            <w:r w:rsidR="00340139">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40139">
              <w:rPr>
                <w:rFonts w:ascii="Times New Roman" w:hAnsi="Times New Roman"/>
                <w:sz w:val="24"/>
              </w:rPr>
              <w:t xml:space="preserve"> </w:t>
            </w:r>
            <w:r w:rsidRPr="006963C7">
              <w:rPr>
                <w:rFonts w:ascii="Times New Roman" w:hAnsi="Times New Roman" w:hint="eastAsia"/>
                <w:sz w:val="24"/>
              </w:rPr>
              <w:t>по</w:t>
            </w:r>
            <w:r w:rsidR="00340139">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340139">
              <w:rPr>
                <w:rFonts w:ascii="Times New Roman" w:hAnsi="Times New Roman"/>
                <w:bCs/>
                <w:sz w:val="24"/>
              </w:rPr>
              <w:t xml:space="preserve"> </w:t>
            </w:r>
            <w:r w:rsidRPr="001B4D5A">
              <w:rPr>
                <w:rFonts w:ascii="Times New Roman" w:hAnsi="Times New Roman" w:hint="eastAsia"/>
                <w:bCs/>
                <w:sz w:val="24"/>
              </w:rPr>
              <w:t>соответствия</w:t>
            </w:r>
            <w:r w:rsidR="00340139">
              <w:rPr>
                <w:rFonts w:ascii="Times New Roman" w:hAnsi="Times New Roman"/>
                <w:bCs/>
                <w:sz w:val="24"/>
              </w:rPr>
              <w:t xml:space="preserve"> </w:t>
            </w:r>
            <w:r w:rsidRPr="001B4D5A">
              <w:rPr>
                <w:rFonts w:ascii="Times New Roman" w:hAnsi="Times New Roman" w:hint="eastAsia"/>
                <w:bCs/>
                <w:sz w:val="24"/>
              </w:rPr>
              <w:t>либо</w:t>
            </w:r>
            <w:r w:rsidR="00340139">
              <w:rPr>
                <w:rFonts w:ascii="Times New Roman" w:hAnsi="Times New Roman"/>
                <w:bCs/>
                <w:sz w:val="24"/>
              </w:rPr>
              <w:t xml:space="preserve"> </w:t>
            </w:r>
            <w:r w:rsidRPr="001B4D5A">
              <w:rPr>
                <w:rFonts w:ascii="Times New Roman" w:hAnsi="Times New Roman" w:hint="eastAsia"/>
                <w:bCs/>
                <w:sz w:val="24"/>
              </w:rPr>
              <w:t>декларация</w:t>
            </w:r>
            <w:r w:rsidR="00340139">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340139">
              <w:rPr>
                <w:rFonts w:ascii="Times New Roman" w:hAnsi="Times New Roman"/>
                <w:bCs/>
                <w:sz w:val="24"/>
              </w:rPr>
              <w:t xml:space="preserve"> </w:t>
            </w:r>
            <w:r w:rsidRPr="001B4D5A">
              <w:rPr>
                <w:rFonts w:ascii="Times New Roman" w:hAnsi="Times New Roman" w:hint="eastAsia"/>
                <w:bCs/>
                <w:sz w:val="24"/>
              </w:rPr>
              <w:t>соответствии</w:t>
            </w:r>
            <w:r w:rsidR="00340139">
              <w:rPr>
                <w:rFonts w:ascii="Times New Roman" w:hAnsi="Times New Roman"/>
                <w:bCs/>
                <w:sz w:val="24"/>
              </w:rPr>
              <w:t xml:space="preserve"> </w:t>
            </w:r>
            <w:r w:rsidRPr="001B4D5A">
              <w:rPr>
                <w:rFonts w:ascii="Times New Roman" w:hAnsi="Times New Roman" w:hint="eastAsia"/>
                <w:bCs/>
                <w:sz w:val="24"/>
              </w:rPr>
              <w:t>с</w:t>
            </w:r>
            <w:r w:rsidR="00340139">
              <w:rPr>
                <w:rFonts w:ascii="Times New Roman" w:hAnsi="Times New Roman"/>
                <w:bCs/>
                <w:sz w:val="24"/>
              </w:rPr>
              <w:t xml:space="preserve"> </w:t>
            </w:r>
            <w:r w:rsidRPr="001B4D5A">
              <w:rPr>
                <w:rFonts w:ascii="Times New Roman" w:hAnsi="Times New Roman" w:hint="eastAsia"/>
                <w:bCs/>
                <w:sz w:val="24"/>
              </w:rPr>
              <w:t>постановлением</w:t>
            </w:r>
            <w:r w:rsidR="00340139">
              <w:rPr>
                <w:rFonts w:ascii="Times New Roman" w:hAnsi="Times New Roman"/>
                <w:bCs/>
                <w:sz w:val="24"/>
              </w:rPr>
              <w:t xml:space="preserve"> </w:t>
            </w:r>
            <w:r w:rsidRPr="001B4D5A">
              <w:rPr>
                <w:rFonts w:ascii="Times New Roman" w:hAnsi="Times New Roman" w:hint="eastAsia"/>
                <w:bCs/>
                <w:sz w:val="24"/>
              </w:rPr>
              <w:t>Правительства</w:t>
            </w:r>
            <w:r w:rsidR="00340139">
              <w:rPr>
                <w:rFonts w:ascii="Times New Roman" w:hAnsi="Times New Roman"/>
                <w:bCs/>
                <w:sz w:val="24"/>
              </w:rPr>
              <w:t xml:space="preserve"> </w:t>
            </w:r>
            <w:r w:rsidRPr="001B4D5A">
              <w:rPr>
                <w:rFonts w:ascii="Times New Roman" w:hAnsi="Times New Roman" w:hint="eastAsia"/>
                <w:bCs/>
                <w:sz w:val="24"/>
              </w:rPr>
              <w:t>РФ</w:t>
            </w:r>
            <w:r w:rsidR="00340139">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340139">
              <w:rPr>
                <w:rFonts w:ascii="Times New Roman" w:hAnsi="Times New Roman"/>
                <w:bCs/>
                <w:sz w:val="24"/>
              </w:rPr>
              <w:t xml:space="preserve"> </w:t>
            </w:r>
            <w:r w:rsidRPr="001B4D5A">
              <w:rPr>
                <w:rFonts w:ascii="Times New Roman" w:hAnsi="Times New Roman" w:hint="eastAsia"/>
                <w:bCs/>
                <w:sz w:val="24"/>
              </w:rPr>
              <w:t>утверждении</w:t>
            </w:r>
            <w:r w:rsidR="00340139">
              <w:rPr>
                <w:rFonts w:ascii="Times New Roman" w:hAnsi="Times New Roman"/>
                <w:bCs/>
                <w:sz w:val="24"/>
              </w:rPr>
              <w:t xml:space="preserve"> </w:t>
            </w:r>
            <w:r w:rsidRPr="001B4D5A">
              <w:rPr>
                <w:rFonts w:ascii="Times New Roman" w:hAnsi="Times New Roman" w:hint="eastAsia"/>
                <w:bCs/>
                <w:sz w:val="24"/>
              </w:rPr>
              <w:t>единого</w:t>
            </w:r>
            <w:r w:rsidR="00340139">
              <w:rPr>
                <w:rFonts w:ascii="Times New Roman" w:hAnsi="Times New Roman"/>
                <w:bCs/>
                <w:sz w:val="24"/>
              </w:rPr>
              <w:t xml:space="preserve"> </w:t>
            </w:r>
            <w:r w:rsidRPr="001B4D5A">
              <w:rPr>
                <w:rFonts w:ascii="Times New Roman" w:hAnsi="Times New Roman" w:hint="eastAsia"/>
                <w:bCs/>
                <w:sz w:val="24"/>
              </w:rPr>
              <w:t>перечня</w:t>
            </w:r>
            <w:r w:rsidR="00340139">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340139">
              <w:rPr>
                <w:rFonts w:ascii="Times New Roman" w:hAnsi="Times New Roman"/>
                <w:bCs/>
                <w:sz w:val="24"/>
              </w:rPr>
              <w:t xml:space="preserve"> </w:t>
            </w:r>
            <w:r w:rsidRPr="001B4D5A">
              <w:rPr>
                <w:rFonts w:ascii="Times New Roman" w:hAnsi="Times New Roman" w:hint="eastAsia"/>
                <w:bCs/>
                <w:sz w:val="24"/>
              </w:rPr>
              <w:t>обязательной</w:t>
            </w:r>
            <w:r w:rsidR="00340139">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340139">
              <w:rPr>
                <w:rFonts w:ascii="Times New Roman" w:hAnsi="Times New Roman"/>
                <w:bCs/>
                <w:sz w:val="24"/>
              </w:rPr>
              <w:t xml:space="preserve"> </w:t>
            </w:r>
            <w:r w:rsidRPr="001B4D5A">
              <w:rPr>
                <w:rFonts w:ascii="Times New Roman" w:hAnsi="Times New Roman" w:hint="eastAsia"/>
                <w:bCs/>
                <w:sz w:val="24"/>
              </w:rPr>
              <w:t>единого</w:t>
            </w:r>
            <w:r w:rsidR="00340139">
              <w:rPr>
                <w:rFonts w:ascii="Times New Roman" w:hAnsi="Times New Roman"/>
                <w:bCs/>
                <w:sz w:val="24"/>
              </w:rPr>
              <w:t xml:space="preserve"> </w:t>
            </w:r>
            <w:r w:rsidRPr="001B4D5A">
              <w:rPr>
                <w:rFonts w:ascii="Times New Roman" w:hAnsi="Times New Roman" w:hint="eastAsia"/>
                <w:bCs/>
                <w:sz w:val="24"/>
              </w:rPr>
              <w:t>перечня</w:t>
            </w:r>
            <w:r w:rsidR="00340139">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340139">
              <w:rPr>
                <w:rFonts w:ascii="Times New Roman" w:hAnsi="Times New Roman"/>
                <w:bCs/>
                <w:sz w:val="24"/>
              </w:rPr>
              <w:t xml:space="preserve"> </w:t>
            </w:r>
            <w:r w:rsidRPr="001B4D5A">
              <w:rPr>
                <w:rFonts w:ascii="Times New Roman" w:hAnsi="Times New Roman" w:hint="eastAsia"/>
                <w:bCs/>
                <w:sz w:val="24"/>
              </w:rPr>
              <w:t>соответствия</w:t>
            </w:r>
            <w:r w:rsidR="00340139">
              <w:rPr>
                <w:rFonts w:ascii="Times New Roman" w:hAnsi="Times New Roman"/>
                <w:bCs/>
                <w:sz w:val="24"/>
              </w:rPr>
              <w:t xml:space="preserve"> </w:t>
            </w:r>
            <w:r w:rsidRPr="001B4D5A">
              <w:rPr>
                <w:rFonts w:ascii="Times New Roman" w:hAnsi="Times New Roman" w:hint="eastAsia"/>
                <w:bCs/>
                <w:sz w:val="24"/>
              </w:rPr>
              <w:t>которой</w:t>
            </w:r>
            <w:r w:rsidR="00340139">
              <w:rPr>
                <w:rFonts w:ascii="Times New Roman" w:hAnsi="Times New Roman"/>
                <w:bCs/>
                <w:sz w:val="24"/>
              </w:rPr>
              <w:t xml:space="preserve"> </w:t>
            </w:r>
            <w:r w:rsidRPr="001B4D5A">
              <w:rPr>
                <w:rFonts w:ascii="Times New Roman" w:hAnsi="Times New Roman" w:hint="eastAsia"/>
                <w:bCs/>
                <w:sz w:val="24"/>
              </w:rPr>
              <w:t>осуществляется</w:t>
            </w:r>
            <w:r w:rsidR="00340139">
              <w:rPr>
                <w:rFonts w:ascii="Times New Roman" w:hAnsi="Times New Roman"/>
                <w:bCs/>
                <w:sz w:val="24"/>
              </w:rPr>
              <w:t xml:space="preserve"> </w:t>
            </w:r>
            <w:r w:rsidRPr="001B4D5A">
              <w:rPr>
                <w:rFonts w:ascii="Times New Roman" w:hAnsi="Times New Roman" w:hint="eastAsia"/>
                <w:bCs/>
                <w:sz w:val="24"/>
              </w:rPr>
              <w:t>в</w:t>
            </w:r>
            <w:r w:rsidR="00340139">
              <w:rPr>
                <w:rFonts w:ascii="Times New Roman" w:hAnsi="Times New Roman"/>
                <w:bCs/>
                <w:sz w:val="24"/>
              </w:rPr>
              <w:t xml:space="preserve"> </w:t>
            </w:r>
            <w:r w:rsidRPr="001B4D5A">
              <w:rPr>
                <w:rFonts w:ascii="Times New Roman" w:hAnsi="Times New Roman" w:hint="eastAsia"/>
                <w:bCs/>
                <w:sz w:val="24"/>
              </w:rPr>
              <w:t>форме</w:t>
            </w:r>
            <w:r w:rsidR="00340139">
              <w:rPr>
                <w:rFonts w:ascii="Times New Roman" w:hAnsi="Times New Roman"/>
                <w:bCs/>
                <w:sz w:val="24"/>
              </w:rPr>
              <w:t xml:space="preserve"> </w:t>
            </w:r>
            <w:r w:rsidRPr="001B4D5A">
              <w:rPr>
                <w:rFonts w:ascii="Times New Roman" w:hAnsi="Times New Roman" w:hint="eastAsia"/>
                <w:bCs/>
                <w:sz w:val="24"/>
              </w:rPr>
              <w:t>принятия</w:t>
            </w:r>
            <w:r w:rsidR="00340139">
              <w:rPr>
                <w:rFonts w:ascii="Times New Roman" w:hAnsi="Times New Roman"/>
                <w:bCs/>
                <w:sz w:val="24"/>
              </w:rPr>
              <w:t xml:space="preserve"> </w:t>
            </w:r>
            <w:r w:rsidRPr="001B4D5A">
              <w:rPr>
                <w:rFonts w:ascii="Times New Roman" w:hAnsi="Times New Roman" w:hint="eastAsia"/>
                <w:bCs/>
                <w:sz w:val="24"/>
              </w:rPr>
              <w:t>декларации</w:t>
            </w:r>
            <w:r w:rsidR="00340139">
              <w:rPr>
                <w:rFonts w:ascii="Times New Roman" w:hAnsi="Times New Roman"/>
                <w:bCs/>
                <w:sz w:val="24"/>
              </w:rPr>
              <w:t xml:space="preserve"> </w:t>
            </w:r>
            <w:r w:rsidRPr="001B4D5A">
              <w:rPr>
                <w:rFonts w:ascii="Times New Roman" w:hAnsi="Times New Roman" w:hint="eastAsia"/>
                <w:bCs/>
                <w:sz w:val="24"/>
              </w:rPr>
              <w:t>о</w:t>
            </w:r>
            <w:r w:rsidR="00340139">
              <w:rPr>
                <w:rFonts w:ascii="Times New Roman" w:hAnsi="Times New Roman"/>
                <w:bCs/>
                <w:sz w:val="24"/>
              </w:rPr>
              <w:t xml:space="preserve"> </w:t>
            </w:r>
            <w:r w:rsidRPr="001B4D5A">
              <w:rPr>
                <w:rFonts w:ascii="Times New Roman" w:hAnsi="Times New Roman" w:hint="eastAsia"/>
                <w:bCs/>
                <w:sz w:val="24"/>
              </w:rPr>
              <w:t>соответствии»</w:t>
            </w:r>
            <w:r w:rsidR="00340139">
              <w:rPr>
                <w:rFonts w:ascii="Times New Roman" w:hAnsi="Times New Roman"/>
                <w:bCs/>
                <w:sz w:val="24"/>
              </w:rPr>
              <w:t xml:space="preserve"> </w:t>
            </w:r>
            <w:r w:rsidRPr="001B4D5A">
              <w:rPr>
                <w:rFonts w:ascii="Times New Roman" w:hAnsi="Times New Roman" w:hint="eastAsia"/>
                <w:bCs/>
                <w:sz w:val="24"/>
              </w:rPr>
              <w:t>с</w:t>
            </w:r>
            <w:r w:rsidR="00340139">
              <w:rPr>
                <w:rFonts w:ascii="Times New Roman" w:hAnsi="Times New Roman"/>
                <w:bCs/>
                <w:sz w:val="24"/>
              </w:rPr>
              <w:t xml:space="preserve"> </w:t>
            </w:r>
            <w:r w:rsidRPr="001B4D5A">
              <w:rPr>
                <w:rFonts w:ascii="Times New Roman" w:hAnsi="Times New Roman" w:hint="eastAsia"/>
                <w:bCs/>
                <w:sz w:val="24"/>
              </w:rPr>
              <w:t>приложением</w:t>
            </w:r>
            <w:r w:rsidR="00340139">
              <w:rPr>
                <w:rFonts w:ascii="Times New Roman" w:hAnsi="Times New Roman"/>
                <w:bCs/>
                <w:sz w:val="24"/>
              </w:rPr>
              <w:t xml:space="preserve"> </w:t>
            </w:r>
            <w:r w:rsidRPr="001B4D5A">
              <w:rPr>
                <w:rFonts w:ascii="Times New Roman" w:hAnsi="Times New Roman" w:hint="eastAsia"/>
                <w:bCs/>
                <w:sz w:val="24"/>
              </w:rPr>
              <w:t>протоколов</w:t>
            </w:r>
            <w:r w:rsidR="00340139">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340139">
              <w:rPr>
                <w:rFonts w:ascii="Times New Roman" w:hAnsi="Times New Roman"/>
                <w:bCs/>
                <w:sz w:val="24"/>
              </w:rPr>
              <w:t xml:space="preserve"> </w:t>
            </w:r>
            <w:r w:rsidRPr="001B4D5A">
              <w:rPr>
                <w:rFonts w:ascii="Times New Roman" w:hAnsi="Times New Roman" w:hint="eastAsia"/>
                <w:bCs/>
                <w:sz w:val="24"/>
              </w:rPr>
              <w:t>основании</w:t>
            </w:r>
            <w:r w:rsidR="00340139">
              <w:rPr>
                <w:rFonts w:ascii="Times New Roman" w:hAnsi="Times New Roman"/>
                <w:bCs/>
                <w:sz w:val="24"/>
              </w:rPr>
              <w:t xml:space="preserve"> </w:t>
            </w:r>
            <w:r w:rsidRPr="001B4D5A">
              <w:rPr>
                <w:rFonts w:ascii="Times New Roman" w:hAnsi="Times New Roman" w:hint="eastAsia"/>
                <w:bCs/>
                <w:sz w:val="24"/>
              </w:rPr>
              <w:t>которых</w:t>
            </w:r>
            <w:r w:rsidR="00340139">
              <w:rPr>
                <w:rFonts w:ascii="Times New Roman" w:hAnsi="Times New Roman"/>
                <w:bCs/>
                <w:sz w:val="24"/>
              </w:rPr>
              <w:t xml:space="preserve"> </w:t>
            </w:r>
            <w:r w:rsidRPr="001B4D5A">
              <w:rPr>
                <w:rFonts w:ascii="Times New Roman" w:hAnsi="Times New Roman" w:hint="eastAsia"/>
                <w:bCs/>
                <w:sz w:val="24"/>
              </w:rPr>
              <w:t>были</w:t>
            </w:r>
            <w:r w:rsidR="00340139">
              <w:rPr>
                <w:rFonts w:ascii="Times New Roman" w:hAnsi="Times New Roman"/>
                <w:bCs/>
                <w:sz w:val="24"/>
              </w:rPr>
              <w:t xml:space="preserve"> </w:t>
            </w:r>
            <w:r w:rsidRPr="001B4D5A">
              <w:rPr>
                <w:rFonts w:ascii="Times New Roman" w:hAnsi="Times New Roman" w:hint="eastAsia"/>
                <w:bCs/>
                <w:sz w:val="24"/>
              </w:rPr>
              <w:t>выданы</w:t>
            </w:r>
            <w:r w:rsidR="00340139">
              <w:rPr>
                <w:rFonts w:ascii="Times New Roman" w:hAnsi="Times New Roman"/>
                <w:bCs/>
                <w:sz w:val="24"/>
              </w:rPr>
              <w:t xml:space="preserve"> </w:t>
            </w:r>
            <w:r w:rsidRPr="001B4D5A">
              <w:rPr>
                <w:rFonts w:ascii="Times New Roman" w:hAnsi="Times New Roman" w:hint="eastAsia"/>
                <w:bCs/>
                <w:sz w:val="24"/>
              </w:rPr>
              <w:t>данные</w:t>
            </w:r>
            <w:r w:rsidR="00340139">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340139">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roofErr w:type="gramEnd"/>
          </w:p>
        </w:tc>
      </w:tr>
      <w:tr w:rsidR="00765001" w:rsidRPr="007C18BC" w:rsidTr="00683EDC">
        <w:trPr>
          <w:trHeight w:val="397"/>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8F7B77">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E4D88">
              <w:rPr>
                <w:rFonts w:ascii="Times New Roman" w:hAnsi="Times New Roman"/>
                <w:sz w:val="24"/>
              </w:rPr>
              <w:t xml:space="preserve"> </w:t>
            </w:r>
            <w:r w:rsidRPr="00E5399D">
              <w:rPr>
                <w:rFonts w:ascii="Times New Roman" w:hAnsi="Times New Roman" w:hint="eastAsia"/>
                <w:sz w:val="24"/>
              </w:rPr>
              <w:t>настоящей</w:t>
            </w:r>
            <w:r w:rsidR="005E4D88">
              <w:rPr>
                <w:rFonts w:ascii="Times New Roman" w:hAnsi="Times New Roman"/>
                <w:sz w:val="24"/>
              </w:rPr>
              <w:t xml:space="preserve"> </w:t>
            </w:r>
            <w:r w:rsidRPr="00E5399D">
              <w:rPr>
                <w:rFonts w:ascii="Times New Roman" w:hAnsi="Times New Roman" w:hint="eastAsia"/>
                <w:sz w:val="24"/>
              </w:rPr>
              <w:t>закупки</w:t>
            </w:r>
            <w:r w:rsidR="005E4D88">
              <w:rPr>
                <w:rFonts w:ascii="Times New Roman" w:hAnsi="Times New Roman"/>
                <w:sz w:val="24"/>
              </w:rPr>
              <w:t xml:space="preserve"> </w:t>
            </w:r>
            <w:r w:rsidRPr="00E5399D">
              <w:rPr>
                <w:rFonts w:ascii="Times New Roman" w:hAnsi="Times New Roman" w:hint="eastAsia"/>
                <w:sz w:val="24"/>
              </w:rPr>
              <w:t>может</w:t>
            </w:r>
            <w:r w:rsidR="005E4D88">
              <w:rPr>
                <w:rFonts w:ascii="Times New Roman" w:hAnsi="Times New Roman"/>
                <w:sz w:val="24"/>
              </w:rPr>
              <w:t xml:space="preserve"> </w:t>
            </w:r>
            <w:r w:rsidRPr="00E5399D">
              <w:rPr>
                <w:rFonts w:ascii="Times New Roman" w:hAnsi="Times New Roman" w:hint="eastAsia"/>
                <w:sz w:val="24"/>
              </w:rPr>
              <w:t>быть</w:t>
            </w:r>
            <w:r w:rsidR="005E4D88">
              <w:rPr>
                <w:rFonts w:ascii="Times New Roman" w:hAnsi="Times New Roman"/>
                <w:sz w:val="24"/>
              </w:rPr>
              <w:t xml:space="preserve"> </w:t>
            </w:r>
            <w:r w:rsidRPr="00E5399D">
              <w:rPr>
                <w:rFonts w:ascii="Times New Roman" w:hAnsi="Times New Roman" w:hint="eastAsia"/>
                <w:sz w:val="24"/>
              </w:rPr>
              <w:t>любое</w:t>
            </w:r>
            <w:r w:rsidR="005E4D88">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E4D88">
              <w:rPr>
                <w:rFonts w:ascii="Times New Roman" w:hAnsi="Times New Roman"/>
                <w:sz w:val="24"/>
              </w:rPr>
              <w:t xml:space="preserve"> </w:t>
            </w:r>
            <w:r w:rsidRPr="00E5399D">
              <w:rPr>
                <w:rFonts w:ascii="Times New Roman" w:hAnsi="Times New Roman" w:hint="eastAsia"/>
                <w:sz w:val="24"/>
              </w:rPr>
              <w:t>том</w:t>
            </w:r>
            <w:r w:rsidR="005E4D88">
              <w:rPr>
                <w:rFonts w:ascii="Times New Roman" w:hAnsi="Times New Roman"/>
                <w:sz w:val="24"/>
              </w:rPr>
              <w:t xml:space="preserve"> </w:t>
            </w:r>
            <w:r w:rsidRPr="00E5399D">
              <w:rPr>
                <w:rFonts w:ascii="Times New Roman" w:hAnsi="Times New Roman" w:hint="eastAsia"/>
                <w:sz w:val="24"/>
              </w:rPr>
              <w:t>числе</w:t>
            </w:r>
            <w:r w:rsidR="005E4D88">
              <w:rPr>
                <w:rFonts w:ascii="Times New Roman" w:hAnsi="Times New Roman"/>
                <w:sz w:val="24"/>
              </w:rPr>
              <w:t xml:space="preserve"> </w:t>
            </w:r>
            <w:r w:rsidRPr="00E5399D">
              <w:rPr>
                <w:rFonts w:ascii="Times New Roman" w:hAnsi="Times New Roman" w:hint="eastAsia"/>
                <w:sz w:val="24"/>
              </w:rPr>
              <w:t>субъект</w:t>
            </w:r>
            <w:r w:rsidR="005E4D88">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E4D88">
              <w:rPr>
                <w:rFonts w:ascii="Times New Roman" w:hAnsi="Times New Roman"/>
                <w:sz w:val="24"/>
              </w:rPr>
              <w:t xml:space="preserve"> </w:t>
            </w:r>
            <w:r w:rsidRPr="00E5399D">
              <w:rPr>
                <w:rFonts w:ascii="Times New Roman" w:hAnsi="Times New Roman" w:hint="eastAsia"/>
                <w:sz w:val="24"/>
              </w:rPr>
              <w:t>в</w:t>
            </w:r>
            <w:r w:rsidR="005E4D88">
              <w:rPr>
                <w:rFonts w:ascii="Times New Roman" w:hAnsi="Times New Roman"/>
                <w:sz w:val="24"/>
              </w:rPr>
              <w:t xml:space="preserve"> </w:t>
            </w:r>
            <w:r w:rsidRPr="00E5399D">
              <w:rPr>
                <w:rFonts w:ascii="Times New Roman" w:hAnsi="Times New Roman" w:hint="eastAsia"/>
                <w:sz w:val="24"/>
              </w:rPr>
              <w:t>соответствии</w:t>
            </w:r>
            <w:r w:rsidR="005E4D88">
              <w:rPr>
                <w:rFonts w:ascii="Times New Roman" w:hAnsi="Times New Roman"/>
                <w:sz w:val="24"/>
              </w:rPr>
              <w:t xml:space="preserve"> </w:t>
            </w:r>
            <w:r w:rsidRPr="00E5399D">
              <w:rPr>
                <w:rFonts w:ascii="Times New Roman" w:hAnsi="Times New Roman" w:hint="eastAsia"/>
                <w:sz w:val="24"/>
              </w:rPr>
              <w:t>с</w:t>
            </w:r>
            <w:r w:rsidR="005E4D88">
              <w:rPr>
                <w:rFonts w:ascii="Times New Roman" w:hAnsi="Times New Roman"/>
                <w:sz w:val="24"/>
              </w:rPr>
              <w:t xml:space="preserve"> </w:t>
            </w:r>
            <w:r w:rsidRPr="00E5399D">
              <w:rPr>
                <w:rFonts w:ascii="Times New Roman" w:hAnsi="Times New Roman" w:hint="eastAsia"/>
                <w:sz w:val="24"/>
              </w:rPr>
              <w:t>условиями</w:t>
            </w:r>
            <w:r w:rsidR="005E4D88">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proofErr w:type="spellStart"/>
            <w:r w:rsidRPr="00BC707D">
              <w:rPr>
                <w:rFonts w:ascii="Times New Roman" w:hAnsi="Times New Roman" w:hint="eastAsia"/>
                <w:sz w:val="24"/>
              </w:rPr>
              <w:t>Нетребуется</w:t>
            </w:r>
            <w:proofErr w:type="spellEnd"/>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E4D88">
              <w:rPr>
                <w:rFonts w:ascii="Times New Roman" w:hAnsi="Times New Roman"/>
                <w:sz w:val="24"/>
              </w:rPr>
              <w:t xml:space="preserve"> </w:t>
            </w:r>
            <w:r w:rsidRPr="00BC707D">
              <w:rPr>
                <w:rFonts w:ascii="Times New Roman" w:hAnsi="Times New Roman" w:hint="eastAsia"/>
                <w:sz w:val="24"/>
              </w:rPr>
              <w:t>предложения</w:t>
            </w:r>
            <w:r w:rsidR="005E4D88">
              <w:rPr>
                <w:rFonts w:ascii="Times New Roman" w:hAnsi="Times New Roman"/>
                <w:sz w:val="24"/>
              </w:rPr>
              <w:t xml:space="preserve"> </w:t>
            </w:r>
            <w:r w:rsidRPr="00BC707D">
              <w:rPr>
                <w:rFonts w:ascii="Times New Roman" w:hAnsi="Times New Roman" w:hint="eastAsia"/>
                <w:sz w:val="24"/>
              </w:rPr>
              <w:t>по</w:t>
            </w:r>
            <w:r w:rsidR="005E4D88">
              <w:rPr>
                <w:rFonts w:ascii="Times New Roman" w:hAnsi="Times New Roman"/>
                <w:sz w:val="24"/>
              </w:rPr>
              <w:t xml:space="preserve"> </w:t>
            </w:r>
            <w:r w:rsidRPr="00BC707D">
              <w:rPr>
                <w:rFonts w:ascii="Times New Roman" w:hAnsi="Times New Roman" w:hint="eastAsia"/>
                <w:sz w:val="24"/>
              </w:rPr>
              <w:t>условиям</w:t>
            </w:r>
            <w:r w:rsidR="005E4D88">
              <w:rPr>
                <w:rFonts w:ascii="Times New Roman" w:hAnsi="Times New Roman"/>
                <w:sz w:val="24"/>
              </w:rPr>
              <w:t xml:space="preserve"> </w:t>
            </w:r>
            <w:r w:rsidRPr="00BC707D">
              <w:rPr>
                <w:rFonts w:ascii="Times New Roman" w:hAnsi="Times New Roman" w:hint="eastAsia"/>
                <w:sz w:val="24"/>
              </w:rPr>
              <w:t>исполнения</w:t>
            </w:r>
            <w:r w:rsidR="005E4D88">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E4D88">
              <w:rPr>
                <w:rFonts w:ascii="Times New Roman" w:hAnsi="Times New Roman"/>
                <w:sz w:val="24"/>
              </w:rPr>
              <w:t xml:space="preserve"> </w:t>
            </w:r>
            <w:r w:rsidRPr="00BC707D">
              <w:rPr>
                <w:rFonts w:ascii="Times New Roman" w:hAnsi="Times New Roman" w:hint="eastAsia"/>
                <w:sz w:val="24"/>
              </w:rPr>
              <w:t>ценового</w:t>
            </w:r>
            <w:r w:rsidR="005E4D88">
              <w:rPr>
                <w:rFonts w:ascii="Times New Roman" w:hAnsi="Times New Roman"/>
                <w:sz w:val="24"/>
              </w:rPr>
              <w:t xml:space="preserve"> </w:t>
            </w:r>
            <w:r w:rsidRPr="00BC707D">
              <w:rPr>
                <w:rFonts w:ascii="Times New Roman" w:hAnsi="Times New Roman" w:hint="eastAsia"/>
                <w:sz w:val="24"/>
              </w:rPr>
              <w:t>предложения</w:t>
            </w:r>
            <w:r w:rsidR="005E4D88">
              <w:rPr>
                <w:rFonts w:ascii="Times New Roman" w:hAnsi="Times New Roman"/>
                <w:sz w:val="24"/>
              </w:rPr>
              <w:t xml:space="preserve"> </w:t>
            </w:r>
            <w:r w:rsidRPr="00BC707D">
              <w:rPr>
                <w:rFonts w:ascii="Times New Roman" w:hAnsi="Times New Roman" w:hint="eastAsia"/>
                <w:sz w:val="24"/>
              </w:rPr>
              <w:t>и</w:t>
            </w:r>
            <w:r w:rsidR="005E4D88">
              <w:rPr>
                <w:rFonts w:ascii="Times New Roman" w:hAnsi="Times New Roman"/>
                <w:sz w:val="24"/>
              </w:rPr>
              <w:t xml:space="preserve"> </w:t>
            </w:r>
            <w:r w:rsidRPr="00BC707D">
              <w:rPr>
                <w:rFonts w:ascii="Times New Roman" w:hAnsi="Times New Roman" w:hint="eastAsia"/>
                <w:sz w:val="24"/>
              </w:rPr>
              <w:t>предложения</w:t>
            </w:r>
            <w:r w:rsidR="005E4D88">
              <w:rPr>
                <w:rFonts w:ascii="Times New Roman" w:hAnsi="Times New Roman"/>
                <w:sz w:val="24"/>
              </w:rPr>
              <w:t xml:space="preserve"> </w:t>
            </w:r>
            <w:r w:rsidRPr="00BC707D">
              <w:rPr>
                <w:rFonts w:ascii="Times New Roman" w:hAnsi="Times New Roman" w:hint="eastAsia"/>
                <w:sz w:val="24"/>
              </w:rPr>
              <w:t>о</w:t>
            </w:r>
            <w:r w:rsidR="005E4D88">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E4D88">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425116">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425116">
              <w:rPr>
                <w:rFonts w:ascii="Times New Roman" w:hAnsi="Times New Roman"/>
                <w:bCs/>
                <w:spacing w:val="-6"/>
                <w:sz w:val="24"/>
              </w:rPr>
              <w:t>19</w:t>
            </w:r>
            <w:r w:rsidRPr="008D692C">
              <w:rPr>
                <w:rFonts w:ascii="Times New Roman" w:hAnsi="Times New Roman"/>
                <w:bCs/>
                <w:spacing w:val="-6"/>
                <w:sz w:val="24"/>
              </w:rPr>
              <w:t xml:space="preserve">» </w:t>
            </w:r>
            <w:r w:rsidR="00425116">
              <w:rPr>
                <w:rFonts w:ascii="Times New Roman" w:hAnsi="Times New Roman"/>
                <w:bCs/>
                <w:spacing w:val="-6"/>
                <w:sz w:val="24"/>
              </w:rPr>
              <w:t>марта</w:t>
            </w:r>
            <w:r w:rsidR="00BC707D">
              <w:rPr>
                <w:rFonts w:ascii="Times New Roman" w:hAnsi="Times New Roman"/>
                <w:bCs/>
                <w:spacing w:val="-6"/>
                <w:sz w:val="24"/>
              </w:rPr>
              <w:t xml:space="preserve"> 20</w:t>
            </w:r>
            <w:r w:rsidR="00425116">
              <w:rPr>
                <w:rFonts w:ascii="Times New Roman" w:hAnsi="Times New Roman"/>
                <w:bCs/>
                <w:spacing w:val="-6"/>
                <w:sz w:val="24"/>
              </w:rPr>
              <w:t>20</w:t>
            </w:r>
            <w:r w:rsidR="00BC707D">
              <w:rPr>
                <w:rFonts w:ascii="Times New Roman" w:hAnsi="Times New Roman"/>
                <w:bCs/>
                <w:spacing w:val="-6"/>
                <w:sz w:val="24"/>
              </w:rPr>
              <w:t xml:space="preserve"> г., и до 09</w:t>
            </w:r>
            <w:r w:rsidRPr="008D692C">
              <w:rPr>
                <w:rFonts w:ascii="Times New Roman" w:hAnsi="Times New Roman"/>
                <w:bCs/>
                <w:spacing w:val="-6"/>
                <w:sz w:val="24"/>
              </w:rPr>
              <w:t>ч. 00 мин. «</w:t>
            </w:r>
            <w:r w:rsidR="00425116">
              <w:rPr>
                <w:rFonts w:ascii="Times New Roman" w:hAnsi="Times New Roman"/>
                <w:bCs/>
                <w:spacing w:val="-6"/>
                <w:sz w:val="24"/>
              </w:rPr>
              <w:t>2</w:t>
            </w:r>
            <w:r w:rsidR="00BC707D">
              <w:rPr>
                <w:rFonts w:ascii="Times New Roman" w:hAnsi="Times New Roman"/>
                <w:bCs/>
                <w:spacing w:val="-6"/>
                <w:sz w:val="24"/>
              </w:rPr>
              <w:t>6</w:t>
            </w:r>
            <w:r w:rsidRPr="008D692C">
              <w:rPr>
                <w:rFonts w:ascii="Times New Roman" w:hAnsi="Times New Roman"/>
                <w:bCs/>
                <w:spacing w:val="-6"/>
                <w:sz w:val="24"/>
              </w:rPr>
              <w:t xml:space="preserve">» </w:t>
            </w:r>
            <w:r w:rsidR="00425116">
              <w:rPr>
                <w:rFonts w:ascii="Times New Roman" w:hAnsi="Times New Roman"/>
                <w:bCs/>
                <w:spacing w:val="-6"/>
                <w:sz w:val="24"/>
              </w:rPr>
              <w:t>марта</w:t>
            </w:r>
            <w:r w:rsidRPr="008D692C">
              <w:rPr>
                <w:rFonts w:ascii="Times New Roman" w:hAnsi="Times New Roman"/>
                <w:bCs/>
                <w:spacing w:val="-6"/>
                <w:sz w:val="24"/>
              </w:rPr>
              <w:t xml:space="preserve"> 20</w:t>
            </w:r>
            <w:r w:rsidR="00425116">
              <w:rPr>
                <w:rFonts w:ascii="Times New Roman" w:hAnsi="Times New Roman"/>
                <w:bCs/>
                <w:spacing w:val="-6"/>
                <w:sz w:val="24"/>
              </w:rPr>
              <w:t>20</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425116">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2406A">
              <w:fldChar w:fldCharType="begin"/>
            </w:r>
            <w:r w:rsidR="0072406A">
              <w:instrText xml:space="preserve"> REF _Ref455178139 \r \h  \* MERGEFORMAT </w:instrText>
            </w:r>
            <w:r w:rsidR="0072406A">
              <w:fldChar w:fldCharType="separate"/>
            </w:r>
            <w:r w:rsidR="00E81DCE" w:rsidRPr="00E81DCE">
              <w:rPr>
                <w:rFonts w:ascii="Times New Roman" w:hAnsi="Times New Roman"/>
                <w:bCs/>
                <w:sz w:val="24"/>
              </w:rPr>
              <w:t>4.3.1</w:t>
            </w:r>
            <w:r w:rsidR="0072406A">
              <w:fldChar w:fldCharType="end"/>
            </w:r>
            <w:r w:rsidRPr="001A5B3E">
              <w:rPr>
                <w:rFonts w:ascii="Times New Roman" w:hAnsi="Times New Roman"/>
                <w:bCs/>
                <w:sz w:val="24"/>
              </w:rPr>
              <w:t>, предоставляются с «</w:t>
            </w:r>
            <w:r w:rsidR="00425116">
              <w:rPr>
                <w:rFonts w:ascii="Times New Roman" w:hAnsi="Times New Roman"/>
                <w:bCs/>
                <w:sz w:val="24"/>
              </w:rPr>
              <w:t>19</w:t>
            </w:r>
            <w:r>
              <w:rPr>
                <w:rFonts w:ascii="Times New Roman" w:hAnsi="Times New Roman"/>
                <w:bCs/>
                <w:sz w:val="24"/>
              </w:rPr>
              <w:t xml:space="preserve">» </w:t>
            </w:r>
            <w:r w:rsidR="00425116">
              <w:rPr>
                <w:rFonts w:ascii="Times New Roman" w:hAnsi="Times New Roman"/>
                <w:bCs/>
                <w:sz w:val="24"/>
              </w:rPr>
              <w:t>марта</w:t>
            </w:r>
            <w:r>
              <w:rPr>
                <w:rFonts w:ascii="Times New Roman" w:hAnsi="Times New Roman"/>
                <w:bCs/>
                <w:sz w:val="24"/>
              </w:rPr>
              <w:t xml:space="preserve"> 20</w:t>
            </w:r>
            <w:r w:rsidR="00425116">
              <w:rPr>
                <w:rFonts w:ascii="Times New Roman" w:hAnsi="Times New Roman"/>
                <w:bCs/>
                <w:sz w:val="24"/>
              </w:rPr>
              <w:t>20</w:t>
            </w:r>
            <w:r w:rsidRPr="001A5B3E">
              <w:rPr>
                <w:rFonts w:ascii="Times New Roman" w:hAnsi="Times New Roman"/>
                <w:bCs/>
                <w:sz w:val="24"/>
              </w:rPr>
              <w:t xml:space="preserve"> г. по «</w:t>
            </w:r>
            <w:r w:rsidR="00425116">
              <w:rPr>
                <w:rFonts w:ascii="Times New Roman" w:hAnsi="Times New Roman"/>
                <w:bCs/>
                <w:sz w:val="24"/>
              </w:rPr>
              <w:t>23</w:t>
            </w:r>
            <w:r w:rsidR="00460CA2">
              <w:rPr>
                <w:rFonts w:ascii="Times New Roman" w:hAnsi="Times New Roman"/>
                <w:bCs/>
                <w:sz w:val="24"/>
              </w:rPr>
              <w:t xml:space="preserve">» </w:t>
            </w:r>
            <w:r w:rsidR="00425116">
              <w:rPr>
                <w:rFonts w:ascii="Times New Roman" w:hAnsi="Times New Roman"/>
                <w:bCs/>
                <w:sz w:val="24"/>
              </w:rPr>
              <w:t>марта</w:t>
            </w:r>
            <w:r w:rsidRPr="001A5B3E">
              <w:rPr>
                <w:rFonts w:ascii="Times New Roman" w:hAnsi="Times New Roman"/>
                <w:bCs/>
                <w:sz w:val="24"/>
              </w:rPr>
              <w:t xml:space="preserve"> 20</w:t>
            </w:r>
            <w:r w:rsidR="00425116">
              <w:rPr>
                <w:rFonts w:ascii="Times New Roman" w:hAnsi="Times New Roman"/>
                <w:bCs/>
                <w:sz w:val="24"/>
              </w:rPr>
              <w:t>20</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425116">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425116">
              <w:rPr>
                <w:rFonts w:ascii="Times New Roman" w:hAnsi="Times New Roman"/>
                <w:bCs/>
                <w:spacing w:val="-6"/>
                <w:sz w:val="24"/>
              </w:rPr>
              <w:t>26</w:t>
            </w:r>
            <w:r w:rsidRPr="009966CB">
              <w:rPr>
                <w:rFonts w:ascii="Times New Roman" w:hAnsi="Times New Roman"/>
                <w:bCs/>
                <w:spacing w:val="-6"/>
                <w:sz w:val="24"/>
              </w:rPr>
              <w:t>»</w:t>
            </w:r>
            <w:r w:rsidR="005E4D88">
              <w:rPr>
                <w:rFonts w:ascii="Times New Roman" w:hAnsi="Times New Roman"/>
                <w:bCs/>
                <w:spacing w:val="-6"/>
                <w:sz w:val="24"/>
              </w:rPr>
              <w:t xml:space="preserve"> </w:t>
            </w:r>
            <w:r w:rsidR="00425116">
              <w:rPr>
                <w:rFonts w:ascii="Times New Roman" w:hAnsi="Times New Roman"/>
                <w:bCs/>
                <w:spacing w:val="-6"/>
                <w:sz w:val="24"/>
              </w:rPr>
              <w:t>марта</w:t>
            </w:r>
            <w:r w:rsidR="001A5B3E" w:rsidRPr="009966CB">
              <w:rPr>
                <w:rFonts w:ascii="Times New Roman" w:hAnsi="Times New Roman"/>
                <w:bCs/>
                <w:spacing w:val="-6"/>
                <w:sz w:val="24"/>
              </w:rPr>
              <w:t xml:space="preserve"> 20</w:t>
            </w:r>
            <w:r w:rsidR="00425116">
              <w:rPr>
                <w:rFonts w:ascii="Times New Roman" w:hAnsi="Times New Roman"/>
                <w:bCs/>
                <w:spacing w:val="-6"/>
                <w:sz w:val="24"/>
              </w:rPr>
              <w:t>20</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72406A">
              <w:fldChar w:fldCharType="begin"/>
            </w:r>
            <w:r w:rsidR="0072406A">
              <w:instrText xml:space="preserve"> REF _Ref56229154 \r \h  \* MERGEFORMAT </w:instrText>
            </w:r>
            <w:r w:rsidR="0072406A">
              <w:fldChar w:fldCharType="separate"/>
            </w:r>
            <w:r w:rsidR="00E81DCE" w:rsidRPr="00E81DCE">
              <w:rPr>
                <w:rFonts w:ascii="Times New Roman" w:hAnsi="Times New Roman"/>
                <w:sz w:val="24"/>
              </w:rPr>
              <w:t>4.5</w:t>
            </w:r>
            <w:r w:rsidR="0072406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2406A">
              <w:fldChar w:fldCharType="begin"/>
            </w:r>
            <w:r w:rsidR="0072406A">
              <w:instrText xml:space="preserve"> REF _Ref314254860 \r \h  \* MERGEFORMAT </w:instrText>
            </w:r>
            <w:r w:rsidR="0072406A">
              <w:fldChar w:fldCharType="separate"/>
            </w:r>
            <w:r w:rsidR="00E81DCE">
              <w:t>5</w:t>
            </w:r>
            <w:r w:rsidR="0072406A">
              <w:fldChar w:fldCharType="end"/>
            </w:r>
            <w:r w:rsidRPr="007C18BC">
              <w:rPr>
                <w:rFonts w:ascii="Times New Roman" w:hAnsi="Times New Roman"/>
                <w:sz w:val="24"/>
              </w:rPr>
              <w:t xml:space="preserve"> и пунктах </w:t>
            </w:r>
            <w:r w:rsidR="0072406A">
              <w:fldChar w:fldCharType="begin"/>
            </w:r>
            <w:r w:rsidR="0072406A">
              <w:instrText xml:space="preserve"> REF _Ref414293795 \r \h  \* MERGEFORMAT </w:instrText>
            </w:r>
            <w:r w:rsidR="0072406A">
              <w:fldChar w:fldCharType="separate"/>
            </w:r>
            <w:r w:rsidR="00E81DCE" w:rsidRPr="00E81DCE">
              <w:rPr>
                <w:rFonts w:ascii="Times New Roman" w:hAnsi="Times New Roman"/>
                <w:sz w:val="24"/>
              </w:rPr>
              <w:t>15</w:t>
            </w:r>
            <w:r w:rsidR="0072406A">
              <w:fldChar w:fldCharType="end"/>
            </w:r>
            <w:r w:rsidRPr="007C18BC">
              <w:rPr>
                <w:rFonts w:ascii="Times New Roman" w:hAnsi="Times New Roman"/>
                <w:sz w:val="24"/>
              </w:rPr>
              <w:t>–</w:t>
            </w:r>
            <w:r w:rsidR="0072406A">
              <w:fldChar w:fldCharType="begin"/>
            </w:r>
            <w:r w:rsidR="0072406A">
              <w:instrText xml:space="preserve"> REF _Ref414042545 \r \h  \* MERGEFORMAT </w:instrText>
            </w:r>
            <w:r w:rsidR="0072406A">
              <w:fldChar w:fldCharType="separate"/>
            </w:r>
            <w:r w:rsidR="00E81DCE" w:rsidRPr="00E81DCE">
              <w:rPr>
                <w:rFonts w:ascii="Times New Roman" w:hAnsi="Times New Roman"/>
                <w:sz w:val="24"/>
              </w:rPr>
              <w:t>17</w:t>
            </w:r>
            <w:r w:rsidR="0072406A">
              <w:fldChar w:fldCharType="end"/>
            </w:r>
            <w:r w:rsidRPr="007C18BC">
              <w:rPr>
                <w:rFonts w:ascii="Times New Roman" w:hAnsi="Times New Roman"/>
                <w:sz w:val="24"/>
              </w:rPr>
              <w:t xml:space="preserve"> информационной карты;</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5E4D88">
              <w:rPr>
                <w:rFonts w:ascii="Times New Roman" w:hAnsi="Times New Roman"/>
                <w:sz w:val="24"/>
              </w:rPr>
              <w:t>3</w:t>
            </w:r>
            <w:r w:rsidRPr="007C18BC">
              <w:rPr>
                <w:rFonts w:ascii="Times New Roman" w:hAnsi="Times New Roman"/>
                <w:sz w:val="24"/>
              </w:rPr>
              <w:t>–</w:t>
            </w:r>
            <w:r w:rsidR="005E4D88">
              <w:rPr>
                <w:rFonts w:ascii="Times New Roman" w:hAnsi="Times New Roman"/>
                <w:sz w:val="24"/>
              </w:rPr>
              <w:t xml:space="preserve">5 </w:t>
            </w:r>
            <w:r w:rsidRPr="007C18BC">
              <w:rPr>
                <w:rFonts w:ascii="Times New Roman" w:hAnsi="Times New Roman"/>
                <w:sz w:val="24"/>
              </w:rPr>
              <w:t>и п. </w:t>
            </w:r>
            <w:r w:rsidR="0072406A">
              <w:fldChar w:fldCharType="begin"/>
            </w:r>
            <w:r w:rsidR="0072406A">
              <w:instrText xml:space="preserve"> REF _Ref430964520 \r \h  \* MERGEFORMAT </w:instrText>
            </w:r>
            <w:r w:rsidR="0072406A">
              <w:fldChar w:fldCharType="separate"/>
            </w:r>
            <w:r w:rsidR="00E81DCE" w:rsidRPr="00E81DCE">
              <w:rPr>
                <w:rFonts w:ascii="Times New Roman" w:hAnsi="Times New Roman"/>
                <w:sz w:val="24"/>
              </w:rPr>
              <w:t>12</w:t>
            </w:r>
            <w:r w:rsidR="0072406A">
              <w:fldChar w:fldCharType="end"/>
            </w:r>
            <w:r w:rsidRPr="007C18BC">
              <w:rPr>
                <w:rFonts w:ascii="Times New Roman" w:hAnsi="Times New Roman"/>
                <w:sz w:val="24"/>
              </w:rPr>
              <w:t xml:space="preserve"> информационной карты;</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2406A">
              <w:fldChar w:fldCharType="begin"/>
            </w:r>
            <w:r w:rsidR="0072406A">
              <w:instrText xml:space="preserve"> REF _Ref415072934 \r \h  \* MERGEFORMAT </w:instrText>
            </w:r>
            <w:r w:rsidR="0072406A">
              <w:fldChar w:fldCharType="separate"/>
            </w:r>
            <w:r w:rsidR="00E81DCE" w:rsidRPr="00E81DCE">
              <w:rPr>
                <w:rFonts w:ascii="Times New Roman" w:hAnsi="Times New Roman"/>
                <w:sz w:val="24"/>
              </w:rPr>
              <w:t>4.6</w:t>
            </w:r>
            <w:r w:rsidR="0072406A">
              <w:fldChar w:fldCharType="end"/>
            </w:r>
            <w:r w:rsidRPr="007C18BC">
              <w:rPr>
                <w:rFonts w:ascii="Times New Roman" w:hAnsi="Times New Roman"/>
                <w:sz w:val="24"/>
              </w:rPr>
              <w:t>, п. </w:t>
            </w:r>
            <w:r w:rsidR="0072406A">
              <w:fldChar w:fldCharType="begin"/>
            </w:r>
            <w:r w:rsidR="0072406A">
              <w:instrText xml:space="preserve"> REF _Ref414274710 \r \h  \* MERGEFORMAT </w:instrText>
            </w:r>
            <w:r w:rsidR="0072406A">
              <w:fldChar w:fldCharType="separate"/>
            </w:r>
            <w:r w:rsidR="00E81DCE" w:rsidRPr="00E81DCE">
              <w:rPr>
                <w:rFonts w:ascii="Times New Roman" w:hAnsi="Times New Roman"/>
                <w:sz w:val="24"/>
              </w:rPr>
              <w:t>13</w:t>
            </w:r>
            <w:r w:rsidR="0072406A">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2406A">
              <w:fldChar w:fldCharType="begin"/>
            </w:r>
            <w:r w:rsidR="0072406A">
              <w:instrText xml:space="preserve"> REF _Ref414298281 \r \h  \* MERGEFORMAT </w:instrText>
            </w:r>
            <w:r w:rsidR="0072406A">
              <w:fldChar w:fldCharType="separate"/>
            </w:r>
            <w:r w:rsidR="00E81DCE" w:rsidRPr="00E81DCE">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 xml:space="preserve">Возможность </w:t>
            </w:r>
            <w:r w:rsidRPr="007C18BC">
              <w:rPr>
                <w:rFonts w:ascii="Times New Roman" w:hAnsi="Times New Roman"/>
                <w:bCs/>
                <w:spacing w:val="-6"/>
                <w:sz w:val="24"/>
              </w:rPr>
              <w:lastRenderedPageBreak/>
              <w:t>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lastRenderedPageBreak/>
              <w:t>Не допускается.</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65001" w:rsidP="000454D0">
            <w:pPr>
              <w:pStyle w:val="a"/>
              <w:numPr>
                <w:ilvl w:val="0"/>
                <w:numId w:val="0"/>
              </w:numPr>
              <w:rPr>
                <w:rFonts w:ascii="Times New Roman" w:hAnsi="Times New Roman"/>
                <w:sz w:val="24"/>
              </w:rPr>
            </w:pPr>
            <w:r w:rsidRPr="007F2AF2">
              <w:rPr>
                <w:rFonts w:ascii="Times New Roman" w:hAnsi="Times New Roman"/>
                <w:bCs/>
                <w:spacing w:val="-6"/>
                <w:sz w:val="24"/>
              </w:rPr>
              <w:t>Допускается, по решению ЗК в порядке, установленном в разд. </w:t>
            </w:r>
            <w:r w:rsidR="0072406A">
              <w:fldChar w:fldCharType="begin"/>
            </w:r>
            <w:r w:rsidR="0072406A">
              <w:instrText xml:space="preserve"> REF _Ref408753776 \r \h  \* MERGEFORMAT </w:instrText>
            </w:r>
            <w:r w:rsidR="0072406A">
              <w:fldChar w:fldCharType="separate"/>
            </w:r>
            <w:r w:rsidR="00E81DCE" w:rsidRPr="00E81DCE">
              <w:rPr>
                <w:rFonts w:ascii="Times New Roman" w:hAnsi="Times New Roman"/>
                <w:bCs/>
                <w:spacing w:val="-6"/>
                <w:sz w:val="24"/>
              </w:rPr>
              <w:t>4.15</w:t>
            </w:r>
            <w:r w:rsidR="0072406A">
              <w:fldChar w:fldCharType="end"/>
            </w:r>
            <w:r w:rsidRPr="007F2AF2">
              <w:rPr>
                <w:rFonts w:ascii="Times New Roman" w:hAnsi="Times New Roman"/>
                <w:bCs/>
                <w:spacing w:val="-6"/>
                <w:sz w:val="24"/>
              </w:rPr>
              <w:t>.</w:t>
            </w:r>
          </w:p>
        </w:tc>
      </w:tr>
      <w:tr w:rsidR="00765001" w:rsidRPr="007C18BC" w:rsidTr="0096225E">
        <w:trPr>
          <w:trHeight w:val="550"/>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E4D88">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E4D88">
              <w:rPr>
                <w:rFonts w:ascii="Times New Roman" w:hAnsi="Times New Roman"/>
                <w:sz w:val="24"/>
              </w:rPr>
              <w:t xml:space="preserve"> </w:t>
            </w:r>
            <w:r w:rsidR="001A5B3E" w:rsidRPr="001A5B3E">
              <w:rPr>
                <w:rFonts w:ascii="Times New Roman" w:hAnsi="Times New Roman" w:hint="eastAsia"/>
                <w:sz w:val="24"/>
              </w:rPr>
              <w:t>и</w:t>
            </w:r>
            <w:r w:rsidR="005E4D88">
              <w:rPr>
                <w:rFonts w:ascii="Times New Roman" w:hAnsi="Times New Roman"/>
                <w:sz w:val="24"/>
              </w:rPr>
              <w:t xml:space="preserve"> </w:t>
            </w:r>
            <w:r w:rsidR="001A5B3E" w:rsidRPr="001A5B3E">
              <w:rPr>
                <w:rFonts w:ascii="Times New Roman" w:hAnsi="Times New Roman" w:hint="eastAsia"/>
                <w:sz w:val="24"/>
              </w:rPr>
              <w:t>не</w:t>
            </w:r>
            <w:r w:rsidR="005E4D88">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E4D88">
              <w:rPr>
                <w:rFonts w:ascii="Times New Roman" w:hAnsi="Times New Roman"/>
                <w:sz w:val="24"/>
              </w:rPr>
              <w:t xml:space="preserve"> </w:t>
            </w:r>
            <w:r w:rsidR="001A5B3E" w:rsidRPr="001A5B3E">
              <w:rPr>
                <w:rFonts w:ascii="Times New Roman" w:hAnsi="Times New Roman" w:hint="eastAsia"/>
                <w:sz w:val="24"/>
              </w:rPr>
              <w:t>после</w:t>
            </w:r>
            <w:r w:rsidR="005E4D88">
              <w:rPr>
                <w:rFonts w:ascii="Times New Roman" w:hAnsi="Times New Roman"/>
                <w:sz w:val="24"/>
              </w:rPr>
              <w:t xml:space="preserve"> </w:t>
            </w:r>
            <w:r w:rsidR="001A5B3E" w:rsidRPr="001A5B3E">
              <w:rPr>
                <w:rFonts w:ascii="Times New Roman" w:hAnsi="Times New Roman" w:hint="eastAsia"/>
                <w:sz w:val="24"/>
              </w:rPr>
              <w:t>официального</w:t>
            </w:r>
            <w:r w:rsidR="005E4D88">
              <w:rPr>
                <w:rFonts w:ascii="Times New Roman" w:hAnsi="Times New Roman"/>
                <w:sz w:val="24"/>
              </w:rPr>
              <w:t xml:space="preserve"> </w:t>
            </w:r>
            <w:r w:rsidR="001A5B3E" w:rsidRPr="001A5B3E">
              <w:rPr>
                <w:rFonts w:ascii="Times New Roman" w:hAnsi="Times New Roman" w:hint="eastAsia"/>
                <w:sz w:val="24"/>
              </w:rPr>
              <w:t>размещения</w:t>
            </w:r>
            <w:r w:rsidR="005E4D88">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E4D88">
              <w:rPr>
                <w:rFonts w:ascii="Times New Roman" w:hAnsi="Times New Roman"/>
                <w:sz w:val="24"/>
              </w:rPr>
              <w:t xml:space="preserve"> </w:t>
            </w:r>
            <w:r w:rsidR="001A5B3E" w:rsidRPr="001A5B3E">
              <w:rPr>
                <w:rFonts w:ascii="Times New Roman" w:hAnsi="Times New Roman" w:hint="eastAsia"/>
                <w:sz w:val="24"/>
              </w:rPr>
              <w:t>были</w:t>
            </w:r>
            <w:r w:rsidR="005E4D88">
              <w:rPr>
                <w:rFonts w:ascii="Times New Roman" w:hAnsi="Times New Roman"/>
                <w:sz w:val="24"/>
              </w:rPr>
              <w:t xml:space="preserve"> </w:t>
            </w:r>
            <w:r w:rsidR="001A5B3E" w:rsidRPr="001A5B3E">
              <w:rPr>
                <w:rFonts w:ascii="Times New Roman" w:hAnsi="Times New Roman" w:hint="eastAsia"/>
                <w:sz w:val="24"/>
              </w:rPr>
              <w:t>подведены</w:t>
            </w:r>
            <w:r w:rsidR="005E4D88">
              <w:rPr>
                <w:rFonts w:ascii="Times New Roman" w:hAnsi="Times New Roman"/>
                <w:sz w:val="24"/>
              </w:rPr>
              <w:t xml:space="preserve"> </w:t>
            </w:r>
            <w:r w:rsidR="001A5B3E" w:rsidRPr="001A5B3E">
              <w:rPr>
                <w:rFonts w:ascii="Times New Roman" w:hAnsi="Times New Roman" w:hint="eastAsia"/>
                <w:sz w:val="24"/>
              </w:rPr>
              <w:t>итоги</w:t>
            </w:r>
            <w:r w:rsidR="005E4D88">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3E1033">
            <w:pPr>
              <w:pStyle w:val="a"/>
              <w:numPr>
                <w:ilvl w:val="1"/>
                <w:numId w:val="20"/>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2406A">
              <w:fldChar w:fldCharType="begin"/>
            </w:r>
            <w:r w:rsidR="0072406A">
              <w:instrText xml:space="preserve"> REF _Ref55336310 \r \h  \* MERGEFORMAT </w:instrText>
            </w:r>
            <w:r w:rsidR="0072406A">
              <w:fldChar w:fldCharType="separate"/>
            </w:r>
            <w:r w:rsidR="00E81DCE" w:rsidRPr="00E81DCE">
              <w:rPr>
                <w:rFonts w:ascii="Times New Roman" w:hAnsi="Times New Roman"/>
                <w:sz w:val="24"/>
              </w:rPr>
              <w:t>7.1</w:t>
            </w:r>
            <w:r w:rsidR="0072406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E81DCE" w:rsidRPr="00E81DCE">
              <w:rPr>
                <w:rFonts w:ascii="Times New Roman" w:hAnsi="Times New Roman"/>
                <w:sz w:val="24"/>
              </w:rPr>
              <w:t>7.1</w:t>
            </w:r>
            <w:r w:rsidR="0072406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spellStart"/>
            <w:proofErr w:type="gramStart"/>
            <w:r w:rsidRPr="007C18BC">
              <w:rPr>
                <w:rFonts w:ascii="Times New Roman" w:hAnsi="Times New Roman"/>
                <w:sz w:val="24"/>
              </w:rPr>
              <w:t>Отсутствие</w:t>
            </w:r>
            <w:r w:rsidRPr="007C18BC" w:rsidDel="00381232">
              <w:rPr>
                <w:rFonts w:ascii="Times New Roman" w:hAnsi="Times New Roman"/>
                <w:sz w:val="24"/>
              </w:rPr>
              <w:t>у</w:t>
            </w:r>
            <w:proofErr w:type="spellEnd"/>
            <w:r w:rsidRPr="007C18BC" w:rsidDel="00381232">
              <w:rPr>
                <w:rFonts w:ascii="Times New Roman" w:hAnsi="Times New Roman"/>
                <w:sz w:val="24"/>
              </w:rPr>
              <w:t xml:space="preserve">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 xml:space="preserve">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C18BC">
              <w:rPr>
                <w:rFonts w:ascii="Times New Roman" w:hAnsi="Times New Roman"/>
                <w:sz w:val="24"/>
              </w:rPr>
              <w:t>этихсумм</w:t>
            </w:r>
            <w:proofErr w:type="spellEnd"/>
            <w:r w:rsidRPr="007C18BC">
              <w:rPr>
                <w:rFonts w:ascii="Times New Roman" w:hAnsi="Times New Roman"/>
                <w:sz w:val="24"/>
              </w:rPr>
              <w:t xml:space="preserve"> исполненной</w:t>
            </w:r>
            <w:proofErr w:type="gramEnd"/>
            <w:r w:rsidRPr="007C18BC">
              <w:rPr>
                <w:rFonts w:ascii="Times New Roman" w:hAnsi="Times New Roman"/>
                <w:sz w:val="24"/>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E81DCE" w:rsidRPr="00E81DCE">
              <w:rPr>
                <w:rFonts w:ascii="Times New Roman" w:hAnsi="Times New Roman"/>
                <w:sz w:val="24"/>
              </w:rPr>
              <w:t>7.1</w:t>
            </w:r>
            <w:r w:rsidR="0072406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E81DCE" w:rsidRPr="00E81DCE">
              <w:rPr>
                <w:rFonts w:ascii="Times New Roman" w:hAnsi="Times New Roman"/>
                <w:sz w:val="24"/>
              </w:rPr>
              <w:t>7.1</w:t>
            </w:r>
            <w:r w:rsidR="0072406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3E1033">
            <w:pPr>
              <w:pStyle w:val="a"/>
              <w:numPr>
                <w:ilvl w:val="1"/>
                <w:numId w:val="20"/>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3E1033">
            <w:pPr>
              <w:pStyle w:val="a"/>
              <w:numPr>
                <w:ilvl w:val="1"/>
                <w:numId w:val="20"/>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E81DCE" w:rsidRPr="00E81DCE">
              <w:rPr>
                <w:rFonts w:ascii="Times New Roman" w:hAnsi="Times New Roman"/>
                <w:sz w:val="24"/>
              </w:rPr>
              <w:t>7.1</w:t>
            </w:r>
            <w:r w:rsidR="0072406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3E1033">
            <w:pPr>
              <w:pStyle w:val="a"/>
              <w:numPr>
                <w:ilvl w:val="1"/>
                <w:numId w:val="20"/>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Наличие у участника закупки </w:t>
            </w:r>
            <w:proofErr w:type="spellStart"/>
            <w:r w:rsidRPr="007C18BC">
              <w:rPr>
                <w:rFonts w:ascii="Times New Roman" w:hAnsi="Times New Roman"/>
                <w:sz w:val="24"/>
              </w:rPr>
              <w:t>исключительныхправ</w:t>
            </w:r>
            <w:proofErr w:type="spellEnd"/>
            <w:r w:rsidRPr="007C18BC">
              <w:rPr>
                <w:rFonts w:ascii="Times New Roman" w:hAnsi="Times New Roman"/>
                <w:sz w:val="24"/>
              </w:rPr>
              <w:t xml:space="preserve">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w:t>
      </w:r>
      <w:proofErr w:type="spellStart"/>
      <w:r w:rsidRPr="007C18BC">
        <w:rPr>
          <w:rFonts w:ascii="Times New Roman" w:eastAsiaTheme="majorEastAsia" w:hAnsi="Times New Roman"/>
          <w:sz w:val="24"/>
          <w:lang w:eastAsia="en-US"/>
        </w:rPr>
        <w:t>оценки</w:t>
      </w:r>
      <w:proofErr w:type="gramStart"/>
      <w:r w:rsidR="004C56A7" w:rsidRPr="007C18BC">
        <w:rPr>
          <w:rFonts w:ascii="Times New Roman" w:eastAsiaTheme="majorEastAsia" w:hAnsi="Times New Roman"/>
          <w:sz w:val="24"/>
          <w:lang w:eastAsia="en-US"/>
        </w:rPr>
        <w:t>«</w:t>
      </w:r>
      <w:r w:rsidR="004C56A7" w:rsidRPr="007C18BC">
        <w:rPr>
          <w:rFonts w:ascii="Times New Roman" w:hAnsi="Times New Roman"/>
          <w:sz w:val="24"/>
        </w:rPr>
        <w:t>Ц</w:t>
      </w:r>
      <w:proofErr w:type="gramEnd"/>
      <w:r w:rsidR="004C56A7" w:rsidRPr="007C18BC">
        <w:rPr>
          <w:rFonts w:ascii="Times New Roman" w:hAnsi="Times New Roman"/>
          <w:sz w:val="24"/>
        </w:rPr>
        <w:t>ена</w:t>
      </w:r>
      <w:proofErr w:type="spellEnd"/>
      <w:r w:rsidR="004C56A7" w:rsidRPr="007C18BC">
        <w:rPr>
          <w:rFonts w:ascii="Times New Roman" w:hAnsi="Times New Roman"/>
          <w:sz w:val="24"/>
        </w:rPr>
        <w:t xml:space="preserve">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C11A88" w:rsidRPr="00C11A88" w:rsidRDefault="00C11A88" w:rsidP="00C11A88">
            <w:pPr>
              <w:spacing w:before="120"/>
              <w:jc w:val="both"/>
              <w:rPr>
                <w:rFonts w:ascii="Times New Roman" w:eastAsia="Calibri" w:hAnsi="Times New Roman"/>
                <w:iCs/>
                <w:sz w:val="24"/>
                <w:szCs w:val="24"/>
              </w:rPr>
            </w:pPr>
            <w:proofErr w:type="gramStart"/>
            <w:r w:rsidRPr="00C11A88">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C11A88">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C11A88" w:rsidP="00C11A88">
            <w:pPr>
              <w:pStyle w:val="a"/>
              <w:numPr>
                <w:ilvl w:val="0"/>
                <w:numId w:val="0"/>
              </w:numPr>
              <w:rPr>
                <w:rFonts w:ascii="Times New Roman" w:hAnsi="Times New Roman"/>
                <w:sz w:val="24"/>
              </w:rPr>
            </w:pPr>
            <w:r w:rsidRPr="00C11A88">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C11A88">
              <w:rPr>
                <w:rFonts w:ascii="Times New Roman" w:eastAsia="Calibri" w:hAnsi="Times New Roman"/>
                <w:sz w:val="22"/>
                <w:szCs w:val="22"/>
                <w:lang w:eastAsia="en-US"/>
              </w:rPr>
              <w:t>Победителем закупки признается участник</w:t>
            </w:r>
            <w:r w:rsidRPr="00C11A88">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2406A">
        <w:fldChar w:fldCharType="begin"/>
      </w:r>
      <w:r w:rsidR="0072406A">
        <w:instrText xml:space="preserve"> REF _Ref414298281 \r \h  \* MERGEFORMAT </w:instrText>
      </w:r>
      <w:r w:rsidR="0072406A">
        <w:fldChar w:fldCharType="separate"/>
      </w:r>
      <w:r w:rsidR="00E81DCE" w:rsidRPr="00E81DCE">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2406A">
        <w:fldChar w:fldCharType="begin"/>
      </w:r>
      <w:r w:rsidR="0072406A">
        <w:instrText xml:space="preserve"> REF _Ref414298281 \r \h  \* MERGEFORMAT </w:instrText>
      </w:r>
      <w:r w:rsidR="0072406A">
        <w:fldChar w:fldCharType="separate"/>
      </w:r>
      <w:r w:rsidR="00E81DCE" w:rsidRPr="00E81DCE">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3E1033">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3E1033">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rsidTr="00A04FC8">
        <w:tc>
          <w:tcPr>
            <w:tcW w:w="959" w:type="dxa"/>
            <w:tcBorders>
              <w:top w:val="single" w:sz="4" w:space="0" w:color="auto"/>
              <w:left w:val="single" w:sz="4" w:space="0" w:color="auto"/>
              <w:bottom w:val="single" w:sz="4" w:space="0" w:color="auto"/>
              <w:right w:val="single" w:sz="4" w:space="0" w:color="auto"/>
            </w:tcBorders>
            <w:vAlign w:val="center"/>
            <w:hideMark/>
          </w:tcPr>
          <w:p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81DCE" w:rsidRPr="007C18BC">
              <w:rPr>
                <w:rFonts w:ascii="Times New Roman" w:hAnsi="Times New Roman"/>
                <w:sz w:val="24"/>
              </w:rPr>
              <w:t>Заявка (форма </w:t>
            </w:r>
            <w:r w:rsidR="00E81DCE">
              <w:rPr>
                <w:rFonts w:ascii="Times New Roman" w:hAnsi="Times New Roman"/>
                <w:sz w:val="24"/>
              </w:rPr>
              <w:t>1</w:t>
            </w:r>
            <w:r w:rsidR="00E81DCE"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81DCE" w:rsidRPr="00E81DCE">
              <w:rPr>
                <w:rFonts w:ascii="Times New Roman" w:hAnsi="Times New Roman"/>
                <w:sz w:val="24"/>
              </w:rPr>
              <w:t>7.1</w:t>
            </w:r>
            <w:r>
              <w:fldChar w:fldCharType="end"/>
            </w:r>
            <w:r w:rsidR="00A04FC8">
              <w:rPr>
                <w:rFonts w:ascii="Times New Roman" w:hAnsi="Times New Roman"/>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rsidP="0088166C">
            <w:pPr>
              <w:jc w:val="both"/>
              <w:rPr>
                <w:rFonts w:ascii="Times New Roman" w:hAnsi="Times New Roman"/>
                <w:sz w:val="24"/>
              </w:rPr>
            </w:pPr>
            <w:r>
              <w:fldChar w:fldCharType="begin"/>
            </w:r>
            <w:r>
              <w:instrText xml:space="preserve"> REF _Ref314250951 \h  \* MERGEFORMAT </w:instrText>
            </w:r>
            <w:r>
              <w:fldChar w:fldCharType="separate"/>
            </w:r>
            <w:r w:rsidR="00E81DCE" w:rsidRPr="007C18BC">
              <w:rPr>
                <w:rFonts w:ascii="Times New Roman" w:hAnsi="Times New Roman"/>
                <w:sz w:val="24"/>
              </w:rPr>
              <w:t>Техническое предложение (форма </w:t>
            </w:r>
            <w:r w:rsidR="00E81DCE">
              <w:rPr>
                <w:rFonts w:ascii="Times New Roman" w:hAnsi="Times New Roman"/>
                <w:sz w:val="24"/>
              </w:rPr>
              <w:t>3</w:t>
            </w:r>
            <w:r w:rsidR="00E81DCE"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72406A">
              <w:fldChar w:fldCharType="begin"/>
            </w:r>
            <w:r w:rsidR="0072406A">
              <w:instrText xml:space="preserve"> REF _Ref55336310 \r \h  \* MERGEFORMAT </w:instrText>
            </w:r>
            <w:r w:rsidR="0072406A">
              <w:fldChar w:fldCharType="separate"/>
            </w:r>
            <w:r w:rsidR="00E81DCE" w:rsidRPr="00E81DCE">
              <w:rPr>
                <w:rFonts w:ascii="Times New Roman" w:hAnsi="Times New Roman"/>
                <w:sz w:val="24"/>
              </w:rPr>
              <w:t>7.1</w:t>
            </w:r>
            <w:r w:rsidR="0072406A">
              <w:fldChar w:fldCharType="end"/>
            </w:r>
            <w:r>
              <w:rPr>
                <w:rFonts w:ascii="Times New Roman" w:hAnsi="Times New Roman"/>
                <w:sz w:val="24"/>
              </w:rPr>
              <w:t>);</w:t>
            </w:r>
          </w:p>
        </w:tc>
      </w:tr>
      <w:bookmarkEnd w:id="564"/>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421066">
              <w:fldChar w:fldCharType="begin"/>
            </w:r>
            <w:r>
              <w:rPr>
                <w:rFonts w:ascii="Times New Roman" w:hAnsi="Times New Roman"/>
                <w:sz w:val="24"/>
              </w:rPr>
              <w:instrText xml:space="preserve"> REF _Ref503802209 \w \h </w:instrText>
            </w:r>
            <w:r w:rsidR="00421066">
              <w:fldChar w:fldCharType="separate"/>
            </w:r>
            <w:r w:rsidR="00E81DCE">
              <w:rPr>
                <w:rFonts w:ascii="Times New Roman" w:hAnsi="Times New Roman"/>
                <w:sz w:val="24"/>
              </w:rPr>
              <w:t>3)</w:t>
            </w:r>
            <w:r w:rsidR="00421066">
              <w:fldChar w:fldCharType="end"/>
            </w:r>
            <w:r>
              <w:rPr>
                <w:rFonts w:ascii="Times New Roman" w:hAnsi="Times New Roman"/>
                <w:sz w:val="24"/>
              </w:rPr>
              <w:t>–</w:t>
            </w:r>
            <w:r w:rsidR="00421066">
              <w:fldChar w:fldCharType="begin"/>
            </w:r>
            <w:r>
              <w:rPr>
                <w:rFonts w:ascii="Times New Roman" w:hAnsi="Times New Roman"/>
                <w:sz w:val="24"/>
              </w:rPr>
              <w:instrText xml:space="preserve"> REF _Ref503802215 \w \h </w:instrText>
            </w:r>
            <w:r w:rsidR="00421066">
              <w:fldChar w:fldCharType="separate"/>
            </w:r>
            <w:r w:rsidR="00E81DCE">
              <w:rPr>
                <w:rFonts w:ascii="Times New Roman" w:hAnsi="Times New Roman"/>
                <w:sz w:val="24"/>
              </w:rPr>
              <w:t>5)</w:t>
            </w:r>
            <w:r w:rsidR="00421066">
              <w:fldChar w:fldCharType="end"/>
            </w:r>
            <w:r>
              <w:rPr>
                <w:rFonts w:ascii="Times New Roman" w:hAnsi="Times New Roman"/>
                <w:sz w:val="24"/>
              </w:rPr>
              <w:t xml:space="preserve">, </w:t>
            </w:r>
            <w:r w:rsidR="00421066">
              <w:fldChar w:fldCharType="begin"/>
            </w:r>
            <w:r>
              <w:rPr>
                <w:rFonts w:ascii="Times New Roman" w:hAnsi="Times New Roman"/>
                <w:sz w:val="24"/>
              </w:rPr>
              <w:instrText xml:space="preserve"> REF _Ref503802251 \w \h </w:instrText>
            </w:r>
            <w:r w:rsidR="00421066">
              <w:fldChar w:fldCharType="separate"/>
            </w:r>
            <w:r w:rsidR="00E81DCE">
              <w:rPr>
                <w:rFonts w:ascii="Times New Roman" w:hAnsi="Times New Roman"/>
                <w:sz w:val="24"/>
              </w:rPr>
              <w:t>8)</w:t>
            </w:r>
            <w:r w:rsidR="00421066">
              <w:fldChar w:fldCharType="end"/>
            </w:r>
            <w:r>
              <w:rPr>
                <w:rFonts w:ascii="Times New Roman" w:hAnsi="Times New Roman"/>
                <w:sz w:val="24"/>
              </w:rPr>
              <w:t>–</w:t>
            </w:r>
            <w:r w:rsidR="00421066">
              <w:fldChar w:fldCharType="begin"/>
            </w:r>
            <w:r>
              <w:rPr>
                <w:rFonts w:ascii="Times New Roman" w:hAnsi="Times New Roman"/>
                <w:sz w:val="24"/>
              </w:rPr>
              <w:instrText xml:space="preserve"> REF _Ref503802257 \w \h </w:instrText>
            </w:r>
            <w:r w:rsidR="00421066">
              <w:fldChar w:fldCharType="separate"/>
            </w:r>
            <w:r w:rsidR="00E81DCE">
              <w:rPr>
                <w:rFonts w:ascii="Times New Roman" w:hAnsi="Times New Roman"/>
                <w:sz w:val="24"/>
              </w:rPr>
              <w:t>9)</w:t>
            </w:r>
            <w:r w:rsidR="00421066">
              <w:fldChar w:fldCharType="end"/>
            </w:r>
            <w:r>
              <w:rPr>
                <w:rFonts w:ascii="Times New Roman" w:hAnsi="Times New Roman"/>
                <w:sz w:val="24"/>
              </w:rPr>
              <w:t>, с учетом особенностей, установленных в подразделе </w:t>
            </w:r>
            <w:r w:rsidR="0072406A">
              <w:fldChar w:fldCharType="begin"/>
            </w:r>
            <w:r w:rsidR="0072406A">
              <w:instrText xml:space="preserve"> REF _Ref410722900 \w \h  \* MERGEFORMAT </w:instrText>
            </w:r>
            <w:r w:rsidR="0072406A">
              <w:fldChar w:fldCharType="separate"/>
            </w:r>
            <w:r w:rsidR="00E81DCE" w:rsidRPr="00E81DCE">
              <w:rPr>
                <w:rFonts w:ascii="Times New Roman" w:hAnsi="Times New Roman"/>
                <w:sz w:val="24"/>
              </w:rPr>
              <w:t>5.2</w:t>
            </w:r>
            <w:r w:rsidR="0072406A">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2406A">
              <w:fldChar w:fldCharType="begin"/>
            </w:r>
            <w:r w:rsidR="0072406A">
              <w:instrText xml:space="preserve"> REF _Ref414044801 \w \h  \* MERGEFORMAT </w:instrText>
            </w:r>
            <w:r w:rsidR="0072406A">
              <w:fldChar w:fldCharType="separate"/>
            </w:r>
            <w:r w:rsidR="00E81DCE" w:rsidRPr="00E81DCE">
              <w:rPr>
                <w:rFonts w:ascii="Times New Roman" w:hAnsi="Times New Roman"/>
                <w:sz w:val="24"/>
              </w:rPr>
              <w:t>5.2.2</w:t>
            </w:r>
            <w:r w:rsidR="0072406A">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E81DCE" w:rsidRPr="007C18BC">
              <w:rPr>
                <w:rFonts w:ascii="Times New Roman" w:hAnsi="Times New Roman"/>
                <w:sz w:val="24"/>
              </w:rPr>
              <w:t>План распределения объемов поставки продукции внутри коллективного участника (форма </w:t>
            </w:r>
            <w:r w:rsidR="00E81DCE">
              <w:rPr>
                <w:rFonts w:ascii="Times New Roman" w:hAnsi="Times New Roman"/>
                <w:sz w:val="24"/>
              </w:rPr>
              <w:t>4</w:t>
            </w:r>
            <w:r w:rsidR="00E81DCE"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E81DCE" w:rsidRPr="00E81DCE">
              <w:rPr>
                <w:rFonts w:ascii="Times New Roman" w:hAnsi="Times New Roman"/>
                <w:sz w:val="24"/>
              </w:rPr>
              <w:t>7.3</w:t>
            </w:r>
            <w:r>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pPr>
              <w:jc w:val="both"/>
              <w:rPr>
                <w:rFonts w:ascii="Times New Roman" w:hAnsi="Times New Roman"/>
                <w:sz w:val="24"/>
              </w:rPr>
            </w:pPr>
            <w:r>
              <w:fldChar w:fldCharType="begin"/>
            </w:r>
            <w:r>
              <w:instrText xml:space="preserve"> REF _Ref419730103 \h  \* MERGEFORMAT </w:instrText>
            </w:r>
            <w:r>
              <w:fldChar w:fldCharType="separate"/>
            </w:r>
            <w:r w:rsidR="00E81DCE" w:rsidRPr="007C18BC">
              <w:rPr>
                <w:rFonts w:ascii="Times New Roman" w:hAnsi="Times New Roman"/>
                <w:sz w:val="24"/>
              </w:rPr>
              <w:t>Декларация соответствия члена коллективного участника (форма </w:t>
            </w:r>
            <w:r w:rsidR="00E81DCE">
              <w:rPr>
                <w:rFonts w:ascii="Times New Roman" w:hAnsi="Times New Roman"/>
                <w:sz w:val="24"/>
              </w:rPr>
              <w:t>5</w:t>
            </w:r>
            <w:r w:rsidR="00E81DCE"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E81DCE" w:rsidRPr="00E81DCE">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Pr>
                <w:rFonts w:ascii="Times New Roman" w:hAnsi="Times New Roman"/>
                <w:sz w:val="24"/>
              </w:rPr>
              <w:t>,и</w:t>
            </w:r>
            <w:proofErr w:type="gramEnd"/>
            <w:r>
              <w:rPr>
                <w:rFonts w:ascii="Times New Roman" w:hAnsi="Times New Roman"/>
                <w:sz w:val="24"/>
              </w:rPr>
              <w:t xml:space="preserve">ли </w:t>
            </w:r>
            <w:r w:rsidR="0072406A">
              <w:fldChar w:fldCharType="begin"/>
            </w:r>
            <w:r w:rsidR="0072406A">
              <w:instrText xml:space="preserve"> REF _Ref418276143 \h  \* MERGEFORMAT </w:instrText>
            </w:r>
            <w:r w:rsidR="0072406A">
              <w:fldChar w:fldCharType="separate"/>
            </w:r>
            <w:r w:rsidR="00E81DCE"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81DCE">
              <w:rPr>
                <w:rFonts w:ascii="Times New Roman" w:hAnsi="Times New Roman"/>
                <w:sz w:val="24"/>
              </w:rPr>
              <w:t>6</w:t>
            </w:r>
            <w:r w:rsidR="00E81DCE" w:rsidRPr="007C18BC">
              <w:rPr>
                <w:rFonts w:ascii="Times New Roman" w:hAnsi="Times New Roman"/>
                <w:sz w:val="24"/>
              </w:rPr>
              <w:t>)</w:t>
            </w:r>
            <w:r w:rsidR="0072406A">
              <w:fldChar w:fldCharType="end"/>
            </w:r>
            <w:r>
              <w:rPr>
                <w:rFonts w:ascii="Times New Roman" w:hAnsi="Times New Roman"/>
                <w:sz w:val="24"/>
              </w:rPr>
              <w:t xml:space="preserve"> по форме, установленной в подразделе </w:t>
            </w:r>
            <w:r w:rsidR="0072406A">
              <w:fldChar w:fldCharType="begin"/>
            </w:r>
            <w:r w:rsidR="0072406A">
              <w:instrText xml:space="preserve"> REF _Ref415873971 \r \h  \* MERGEFORMAT </w:instrText>
            </w:r>
            <w:r w:rsidR="0072406A">
              <w:fldChar w:fldCharType="separate"/>
            </w:r>
            <w:r w:rsidR="00E81DCE" w:rsidRPr="00E81DCE">
              <w:rPr>
                <w:rFonts w:ascii="Times New Roman" w:hAnsi="Times New Roman"/>
                <w:sz w:val="24"/>
              </w:rPr>
              <w:t>7.5</w:t>
            </w:r>
            <w:r w:rsidR="0072406A">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w:t>
            </w:r>
            <w:r>
              <w:rPr>
                <w:rFonts w:ascii="Times New Roman" w:hAnsi="Times New Roman"/>
                <w:sz w:val="24"/>
              </w:rPr>
              <w:lastRenderedPageBreak/>
              <w:t>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0E79FA">
            <w:pPr>
              <w:jc w:val="both"/>
              <w:rPr>
                <w:rFonts w:ascii="Times New Roman" w:eastAsiaTheme="majorEastAsia" w:hAnsi="Times New Roman"/>
                <w:b/>
                <w:bCs/>
                <w:sz w:val="24"/>
              </w:rPr>
            </w:pPr>
            <w:r>
              <w:rPr>
                <w:rFonts w:ascii="Times New Roman" w:eastAsiaTheme="majorEastAsia" w:hAnsi="Times New Roman"/>
                <w:b/>
                <w:bCs/>
                <w:sz w:val="24"/>
              </w:rPr>
              <w:t xml:space="preserve">Дополнительная часть </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E81DCE" w:rsidRPr="007C18BC">
              <w:rPr>
                <w:rFonts w:ascii="Times New Roman" w:hAnsi="Times New Roman"/>
                <w:sz w:val="24"/>
              </w:rPr>
              <w:t>Коммерческое предложение (форма </w:t>
            </w:r>
            <w:r w:rsidR="00E81DCE">
              <w:rPr>
                <w:rFonts w:ascii="Times New Roman" w:hAnsi="Times New Roman"/>
                <w:sz w:val="24"/>
              </w:rPr>
              <w:t>2</w:t>
            </w:r>
            <w:r w:rsidR="00E81DCE"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E81DCE" w:rsidRPr="00E81DCE">
              <w:rPr>
                <w:rFonts w:ascii="Times New Roman" w:hAnsi="Times New Roman"/>
                <w:sz w:val="24"/>
              </w:rPr>
              <w:t>7.2</w:t>
            </w:r>
            <w:r>
              <w:fldChar w:fldCharType="end"/>
            </w:r>
            <w:r w:rsidR="00A04FC8">
              <w:rPr>
                <w:rFonts w:ascii="Times New Roman" w:hAnsi="Times New Roman"/>
                <w:sz w:val="24"/>
              </w:rPr>
              <w:t>;</w:t>
            </w:r>
          </w:p>
        </w:tc>
      </w:tr>
    </w:tbl>
    <w:p w:rsidR="00A1458C" w:rsidRDefault="00A1458C" w:rsidP="00A04FC8">
      <w:pPr>
        <w:spacing w:after="0" w:line="240" w:lineRule="auto"/>
        <w:outlineLvl w:val="1"/>
        <w:rPr>
          <w:rFonts w:ascii="Times New Roman" w:eastAsiaTheme="majorEastAsia" w:hAnsi="Times New Roman"/>
          <w:b/>
          <w:bCs/>
          <w:sz w:val="24"/>
        </w:rPr>
      </w:pPr>
    </w:p>
    <w:p w:rsidR="00A1458C" w:rsidRDefault="00A1458C" w:rsidP="00207FA0">
      <w:pPr>
        <w:spacing w:after="0" w:line="240" w:lineRule="auto"/>
        <w:jc w:val="right"/>
        <w:outlineLvl w:val="1"/>
        <w:rPr>
          <w:rFonts w:ascii="Times New Roman" w:eastAsiaTheme="majorEastAsia" w:hAnsi="Times New Roman"/>
          <w:b/>
          <w:bCs/>
          <w:sz w:val="24"/>
        </w:rPr>
      </w:pPr>
    </w:p>
    <w:p w:rsidR="00A1458C" w:rsidRDefault="00A1458C" w:rsidP="00207FA0">
      <w:pPr>
        <w:spacing w:after="0" w:line="240" w:lineRule="auto"/>
        <w:jc w:val="right"/>
        <w:outlineLvl w:val="1"/>
        <w:rPr>
          <w:rFonts w:ascii="Times New Roman" w:eastAsiaTheme="majorEastAsia" w:hAnsi="Times New Roman"/>
          <w:b/>
          <w:bCs/>
          <w:sz w:val="24"/>
        </w:rPr>
      </w:pPr>
    </w:p>
    <w:p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rsidR="00F64C56" w:rsidRPr="0088166C" w:rsidRDefault="00F64C56" w:rsidP="00F64C56">
      <w:pPr>
        <w:jc w:val="center"/>
        <w:rPr>
          <w:rFonts w:ascii="Times New Roman" w:eastAsia="Times New Roman" w:hAnsi="Times New Roman"/>
          <w:b/>
          <w:sz w:val="24"/>
          <w:szCs w:val="24"/>
          <w:lang w:eastAsia="ar-SA"/>
        </w:rPr>
      </w:pPr>
    </w:p>
    <w:p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rsidR="00F64C56" w:rsidRPr="00F64C56" w:rsidRDefault="00E40F91"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1 319 400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p>
    <w:p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993"/>
        <w:gridCol w:w="850"/>
        <w:gridCol w:w="1559"/>
        <w:gridCol w:w="2268"/>
      </w:tblGrid>
      <w:tr w:rsidR="00BC1255" w:rsidRPr="00E40F91" w:rsidTr="00E40F91">
        <w:tc>
          <w:tcPr>
            <w:tcW w:w="568" w:type="dxa"/>
            <w:tcBorders>
              <w:bottom w:val="single" w:sz="4" w:space="0" w:color="auto"/>
            </w:tcBorders>
            <w:vAlign w:val="center"/>
          </w:tcPr>
          <w:p w:rsidR="00BC1255" w:rsidRPr="00E40F91" w:rsidRDefault="00BC1255" w:rsidP="00E40F91">
            <w:pPr>
              <w:keepNext/>
              <w:suppressAutoHyphens/>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 xml:space="preserve">№ </w:t>
            </w:r>
            <w:proofErr w:type="gramStart"/>
            <w:r w:rsidRPr="00E40F91">
              <w:rPr>
                <w:rFonts w:ascii="Times New Roman" w:eastAsia="Times New Roman" w:hAnsi="Times New Roman"/>
                <w:sz w:val="22"/>
                <w:szCs w:val="22"/>
                <w:lang w:eastAsia="ar-SA"/>
              </w:rPr>
              <w:t>п</w:t>
            </w:r>
            <w:proofErr w:type="gramEnd"/>
            <w:r w:rsidRPr="00E40F91">
              <w:rPr>
                <w:rFonts w:ascii="Times New Roman" w:eastAsia="Times New Roman" w:hAnsi="Times New Roman"/>
                <w:sz w:val="22"/>
                <w:szCs w:val="22"/>
                <w:lang w:eastAsia="ar-SA"/>
              </w:rPr>
              <w:t>/п</w:t>
            </w:r>
          </w:p>
        </w:tc>
        <w:tc>
          <w:tcPr>
            <w:tcW w:w="3543" w:type="dxa"/>
            <w:tcBorders>
              <w:bottom w:val="single" w:sz="4" w:space="0" w:color="auto"/>
            </w:tcBorders>
            <w:vAlign w:val="center"/>
          </w:tcPr>
          <w:p w:rsidR="00BC1255" w:rsidRPr="00E40F91" w:rsidRDefault="00BC1255" w:rsidP="00E40F91">
            <w:pPr>
              <w:keepNext/>
              <w:suppressAutoHyphens/>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Наименование продукции</w:t>
            </w:r>
          </w:p>
        </w:tc>
        <w:tc>
          <w:tcPr>
            <w:tcW w:w="993" w:type="dxa"/>
            <w:tcBorders>
              <w:bottom w:val="single" w:sz="4" w:space="0" w:color="auto"/>
            </w:tcBorders>
            <w:vAlign w:val="center"/>
          </w:tcPr>
          <w:p w:rsidR="00BC1255" w:rsidRPr="00E40F91" w:rsidRDefault="00BC1255" w:rsidP="00E40F91">
            <w:pPr>
              <w:keepNext/>
              <w:suppressAutoHyphens/>
              <w:spacing w:after="60" w:line="240" w:lineRule="auto"/>
              <w:ind w:left="-85" w:right="-85"/>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Ед. изм.</w:t>
            </w:r>
          </w:p>
        </w:tc>
        <w:tc>
          <w:tcPr>
            <w:tcW w:w="850" w:type="dxa"/>
            <w:tcBorders>
              <w:bottom w:val="single" w:sz="4" w:space="0" w:color="auto"/>
            </w:tcBorders>
            <w:vAlign w:val="center"/>
          </w:tcPr>
          <w:p w:rsidR="00BC1255" w:rsidRPr="00E40F91" w:rsidRDefault="00BC1255" w:rsidP="00E40F91">
            <w:pPr>
              <w:keepNext/>
              <w:suppressAutoHyphens/>
              <w:spacing w:after="60" w:line="240" w:lineRule="auto"/>
              <w:ind w:left="-85" w:right="-85"/>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Кол-во</w:t>
            </w:r>
          </w:p>
        </w:tc>
        <w:tc>
          <w:tcPr>
            <w:tcW w:w="1559" w:type="dxa"/>
            <w:vAlign w:val="center"/>
          </w:tcPr>
          <w:p w:rsidR="00BC1255" w:rsidRPr="00E40F91" w:rsidRDefault="00BC1255" w:rsidP="00E40F91">
            <w:pPr>
              <w:keepNext/>
              <w:suppressAutoHyphens/>
              <w:snapToGrid w:val="0"/>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pacing w:val="-8"/>
                <w:sz w:val="22"/>
                <w:szCs w:val="22"/>
                <w:lang w:eastAsia="ar-SA"/>
              </w:rPr>
              <w:t>НМЦ ед</w:t>
            </w:r>
            <w:r w:rsidRPr="00E40F91">
              <w:rPr>
                <w:rFonts w:ascii="Times New Roman" w:eastAsia="Times New Roman" w:hAnsi="Times New Roman"/>
                <w:sz w:val="22"/>
                <w:szCs w:val="22"/>
                <w:lang w:eastAsia="ar-SA"/>
              </w:rPr>
              <w:t>.,</w:t>
            </w:r>
          </w:p>
          <w:p w:rsidR="00BC1255" w:rsidRPr="00E40F91" w:rsidRDefault="00BC1255" w:rsidP="00E40F91">
            <w:pPr>
              <w:keepNext/>
              <w:suppressAutoHyphens/>
              <w:snapToGrid w:val="0"/>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руб. с НДС</w:t>
            </w:r>
          </w:p>
        </w:tc>
        <w:tc>
          <w:tcPr>
            <w:tcW w:w="2268" w:type="dxa"/>
            <w:vAlign w:val="center"/>
          </w:tcPr>
          <w:p w:rsidR="00BC1255" w:rsidRPr="00E40F91" w:rsidRDefault="00BC1255" w:rsidP="00E40F91">
            <w:pPr>
              <w:keepNext/>
              <w:suppressAutoHyphens/>
              <w:snapToGrid w:val="0"/>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pacing w:val="-8"/>
                <w:sz w:val="22"/>
                <w:szCs w:val="22"/>
                <w:lang w:eastAsia="ar-SA"/>
              </w:rPr>
              <w:t>Сумма</w:t>
            </w:r>
            <w:r w:rsidRPr="00E40F91">
              <w:rPr>
                <w:rFonts w:ascii="Times New Roman" w:eastAsia="Times New Roman" w:hAnsi="Times New Roman"/>
                <w:sz w:val="22"/>
                <w:szCs w:val="22"/>
                <w:lang w:eastAsia="ar-SA"/>
              </w:rPr>
              <w:t>, руб. с НДС</w:t>
            </w:r>
          </w:p>
        </w:tc>
      </w:tr>
      <w:tr w:rsidR="00BC1255" w:rsidRPr="00E40F91" w:rsidTr="00E40F91">
        <w:trPr>
          <w:trHeight w:val="113"/>
        </w:trPr>
        <w:tc>
          <w:tcPr>
            <w:tcW w:w="568" w:type="dxa"/>
            <w:tcBorders>
              <w:top w:val="single" w:sz="4" w:space="0" w:color="auto"/>
              <w:left w:val="single" w:sz="4" w:space="0" w:color="auto"/>
              <w:bottom w:val="single" w:sz="4" w:space="0" w:color="auto"/>
              <w:right w:val="single" w:sz="4" w:space="0" w:color="auto"/>
            </w:tcBorders>
            <w:vAlign w:val="center"/>
          </w:tcPr>
          <w:p w:rsidR="00BC1255" w:rsidRPr="00E40F91" w:rsidRDefault="00BC1255" w:rsidP="00E40F91">
            <w:pPr>
              <w:suppressAutoHyphens/>
              <w:spacing w:before="40" w:after="40" w:line="240" w:lineRule="auto"/>
              <w:ind w:left="57" w:right="57"/>
              <w:jc w:val="center"/>
              <w:rPr>
                <w:rFonts w:ascii="Times New Roman" w:eastAsia="Calibri" w:hAnsi="Times New Roman"/>
                <w:color w:val="000000"/>
                <w:sz w:val="22"/>
                <w:szCs w:val="22"/>
                <w:lang w:eastAsia="ar-SA"/>
              </w:rPr>
            </w:pPr>
            <w:r w:rsidRPr="00E40F91">
              <w:rPr>
                <w:rFonts w:ascii="Times New Roman" w:eastAsia="Calibri" w:hAnsi="Times New Roman"/>
                <w:color w:val="000000"/>
                <w:sz w:val="22"/>
                <w:szCs w:val="22"/>
                <w:lang w:eastAsia="ar-SA"/>
              </w:rPr>
              <w:t>1</w:t>
            </w:r>
          </w:p>
        </w:tc>
        <w:tc>
          <w:tcPr>
            <w:tcW w:w="3543" w:type="dxa"/>
            <w:tcBorders>
              <w:top w:val="single" w:sz="4" w:space="0" w:color="auto"/>
              <w:left w:val="nil"/>
              <w:bottom w:val="single" w:sz="4" w:space="0" w:color="auto"/>
              <w:right w:val="single" w:sz="4" w:space="0" w:color="auto"/>
            </w:tcBorders>
            <w:vAlign w:val="center"/>
          </w:tcPr>
          <w:p w:rsidR="00BC1255" w:rsidRPr="00E40F91" w:rsidRDefault="00E40F91" w:rsidP="002525FD">
            <w:pPr>
              <w:suppressAutoHyphens/>
              <w:spacing w:after="0" w:line="240" w:lineRule="auto"/>
              <w:ind w:left="-57" w:right="-57"/>
              <w:rPr>
                <w:rFonts w:ascii="Times New Roman" w:eastAsia="Calibri" w:hAnsi="Times New Roman"/>
                <w:sz w:val="22"/>
                <w:szCs w:val="22"/>
                <w:lang w:eastAsia="ar-SA"/>
              </w:rPr>
            </w:pPr>
            <w:r w:rsidRPr="00E40F91">
              <w:rPr>
                <w:rFonts w:ascii="Times New Roman" w:eastAsia="Arial Unicode MS" w:hAnsi="Times New Roman"/>
                <w:kern w:val="1"/>
                <w:sz w:val="22"/>
                <w:szCs w:val="22"/>
                <w:lang w:eastAsia="hi-IN" w:bidi="hi-IN"/>
              </w:rPr>
              <w:t xml:space="preserve">Системный блок (в сборе) учитывая </w:t>
            </w:r>
            <w:proofErr w:type="gramStart"/>
            <w:r w:rsidRPr="00E40F91">
              <w:rPr>
                <w:rFonts w:ascii="Times New Roman" w:eastAsia="Arial Unicode MS" w:hAnsi="Times New Roman"/>
                <w:kern w:val="1"/>
                <w:sz w:val="22"/>
                <w:szCs w:val="22"/>
                <w:lang w:eastAsia="hi-IN" w:bidi="hi-IN"/>
              </w:rPr>
              <w:t>ПО</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BC1255" w:rsidRPr="00E40F91" w:rsidRDefault="00BC1255" w:rsidP="00E40F91">
            <w:pPr>
              <w:suppressAutoHyphens/>
              <w:spacing w:before="40" w:after="40" w:line="240" w:lineRule="auto"/>
              <w:ind w:left="57" w:right="57"/>
              <w:jc w:val="center"/>
              <w:rPr>
                <w:rFonts w:ascii="Times New Roman" w:eastAsia="Calibri" w:hAnsi="Times New Roman"/>
                <w:sz w:val="22"/>
                <w:szCs w:val="22"/>
                <w:lang w:eastAsia="ar-SA"/>
              </w:rPr>
            </w:pPr>
            <w:proofErr w:type="spellStart"/>
            <w:proofErr w:type="gramStart"/>
            <w:r w:rsidRPr="00E40F91">
              <w:rPr>
                <w:rFonts w:ascii="Times New Roman" w:eastAsia="Calibri" w:hAnsi="Times New Roman"/>
                <w:sz w:val="22"/>
                <w:szCs w:val="22"/>
                <w:lang w:eastAsia="ar-SA"/>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BC1255" w:rsidRPr="00E40F91" w:rsidRDefault="00E40F91" w:rsidP="00E40F91">
            <w:pPr>
              <w:suppressAutoHyphens/>
              <w:spacing w:before="40" w:after="40" w:line="240" w:lineRule="auto"/>
              <w:ind w:left="57" w:right="57"/>
              <w:jc w:val="center"/>
              <w:rPr>
                <w:rFonts w:ascii="Times New Roman" w:eastAsia="Calibri" w:hAnsi="Times New Roman"/>
                <w:sz w:val="22"/>
                <w:szCs w:val="22"/>
                <w:lang w:eastAsia="ar-SA"/>
              </w:rPr>
            </w:pPr>
            <w:r w:rsidRPr="00E40F91">
              <w:rPr>
                <w:rFonts w:ascii="Times New Roman" w:eastAsia="Calibri" w:hAnsi="Times New Roman"/>
                <w:sz w:val="22"/>
                <w:szCs w:val="22"/>
                <w:lang w:eastAsia="ar-SA"/>
              </w:rPr>
              <w:t>18</w:t>
            </w:r>
          </w:p>
        </w:tc>
        <w:tc>
          <w:tcPr>
            <w:tcW w:w="1559" w:type="dxa"/>
            <w:vAlign w:val="center"/>
          </w:tcPr>
          <w:p w:rsidR="00BC1255" w:rsidRPr="00E40F91" w:rsidRDefault="00BC1255" w:rsidP="00E40F91">
            <w:pPr>
              <w:suppressAutoHyphens/>
              <w:spacing w:after="60" w:line="240" w:lineRule="auto"/>
              <w:jc w:val="center"/>
              <w:rPr>
                <w:rFonts w:ascii="Times New Roman" w:eastAsia="Times New Roman" w:hAnsi="Times New Roman"/>
                <w:sz w:val="22"/>
                <w:szCs w:val="22"/>
                <w:lang w:eastAsia="ar-SA"/>
              </w:rPr>
            </w:pPr>
          </w:p>
          <w:p w:rsidR="00BC1255" w:rsidRPr="00E40F91" w:rsidRDefault="0089333A" w:rsidP="00E40F91">
            <w:pPr>
              <w:suppressAutoHyphens/>
              <w:spacing w:after="6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63379</w:t>
            </w:r>
            <w:r w:rsidR="00E40F91" w:rsidRPr="00E40F91">
              <w:rPr>
                <w:rFonts w:ascii="Times New Roman" w:eastAsia="Times New Roman" w:hAnsi="Times New Roman"/>
                <w:sz w:val="22"/>
                <w:szCs w:val="22"/>
                <w:lang w:eastAsia="ar-SA"/>
              </w:rPr>
              <w:t>.00</w:t>
            </w:r>
          </w:p>
        </w:tc>
        <w:tc>
          <w:tcPr>
            <w:tcW w:w="2268" w:type="dxa"/>
            <w:vAlign w:val="center"/>
          </w:tcPr>
          <w:p w:rsidR="00BC1255" w:rsidRPr="00E40F91" w:rsidRDefault="002525FD" w:rsidP="00E40F91">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1140822.00</w:t>
            </w:r>
          </w:p>
        </w:tc>
      </w:tr>
      <w:tr w:rsidR="00BC1255" w:rsidRPr="00E40F91" w:rsidTr="00E40F91">
        <w:trPr>
          <w:trHeight w:val="113"/>
        </w:trPr>
        <w:tc>
          <w:tcPr>
            <w:tcW w:w="568" w:type="dxa"/>
            <w:vAlign w:val="center"/>
          </w:tcPr>
          <w:p w:rsidR="00BC1255" w:rsidRPr="00E40F91" w:rsidRDefault="00E40F91" w:rsidP="00E40F91">
            <w:pPr>
              <w:suppressAutoHyphens/>
              <w:spacing w:line="240" w:lineRule="auto"/>
              <w:jc w:val="center"/>
              <w:rPr>
                <w:rFonts w:ascii="Times New Roman" w:eastAsia="Times New Roman" w:hAnsi="Times New Roman"/>
                <w:color w:val="000000"/>
                <w:sz w:val="22"/>
                <w:szCs w:val="22"/>
                <w:lang w:eastAsia="ar-SA"/>
              </w:rPr>
            </w:pPr>
            <w:r w:rsidRPr="00E40F91">
              <w:rPr>
                <w:rFonts w:ascii="Times New Roman" w:eastAsia="Times New Roman" w:hAnsi="Times New Roman"/>
                <w:color w:val="000000"/>
                <w:sz w:val="22"/>
                <w:szCs w:val="22"/>
                <w:lang w:eastAsia="ar-SA"/>
              </w:rPr>
              <w:t>2</w:t>
            </w:r>
          </w:p>
        </w:tc>
        <w:tc>
          <w:tcPr>
            <w:tcW w:w="3543" w:type="dxa"/>
            <w:vAlign w:val="center"/>
          </w:tcPr>
          <w:p w:rsidR="00BC1255" w:rsidRPr="00E40F91" w:rsidRDefault="00E40F91" w:rsidP="002525FD">
            <w:pPr>
              <w:suppressAutoHyphens/>
              <w:spacing w:line="240" w:lineRule="auto"/>
              <w:rPr>
                <w:rFonts w:ascii="Times New Roman" w:eastAsia="Times New Roman" w:hAnsi="Times New Roman"/>
                <w:color w:val="000000"/>
                <w:sz w:val="22"/>
                <w:szCs w:val="22"/>
                <w:lang w:eastAsia="ar-SA"/>
              </w:rPr>
            </w:pPr>
            <w:r w:rsidRPr="00E40F91">
              <w:rPr>
                <w:rFonts w:ascii="Times New Roman" w:eastAsia="Times New Roman" w:hAnsi="Times New Roman"/>
                <w:color w:val="000000"/>
                <w:sz w:val="22"/>
                <w:szCs w:val="22"/>
                <w:lang w:eastAsia="ar-SA"/>
              </w:rPr>
              <w:t>Монитор</w:t>
            </w:r>
          </w:p>
        </w:tc>
        <w:tc>
          <w:tcPr>
            <w:tcW w:w="993" w:type="dxa"/>
            <w:vAlign w:val="center"/>
          </w:tcPr>
          <w:p w:rsidR="00BC1255" w:rsidRPr="00E40F91" w:rsidRDefault="00BC1255" w:rsidP="00E40F91">
            <w:pPr>
              <w:suppressAutoHyphens/>
              <w:spacing w:after="60" w:line="240" w:lineRule="auto"/>
              <w:jc w:val="center"/>
              <w:rPr>
                <w:rFonts w:ascii="Times New Roman" w:eastAsia="Times New Roman" w:hAnsi="Times New Roman"/>
                <w:sz w:val="22"/>
                <w:szCs w:val="22"/>
                <w:lang w:eastAsia="ar-SA"/>
              </w:rPr>
            </w:pPr>
            <w:proofErr w:type="spellStart"/>
            <w:proofErr w:type="gramStart"/>
            <w:r w:rsidRPr="00E40F91">
              <w:rPr>
                <w:rFonts w:ascii="Times New Roman" w:eastAsia="Calibri" w:hAnsi="Times New Roman"/>
                <w:sz w:val="22"/>
                <w:szCs w:val="22"/>
                <w:lang w:eastAsia="ar-SA"/>
              </w:rPr>
              <w:t>шт</w:t>
            </w:r>
            <w:proofErr w:type="spellEnd"/>
            <w:proofErr w:type="gramEnd"/>
          </w:p>
        </w:tc>
        <w:tc>
          <w:tcPr>
            <w:tcW w:w="850" w:type="dxa"/>
            <w:vAlign w:val="center"/>
          </w:tcPr>
          <w:p w:rsidR="00BC1255" w:rsidRPr="00E40F91" w:rsidRDefault="00E40F91" w:rsidP="00E40F91">
            <w:pPr>
              <w:jc w:val="center"/>
              <w:rPr>
                <w:rFonts w:ascii="Times New Roman" w:hAnsi="Times New Roman"/>
                <w:sz w:val="22"/>
                <w:szCs w:val="22"/>
              </w:rPr>
            </w:pPr>
            <w:r w:rsidRPr="00E40F91">
              <w:rPr>
                <w:rFonts w:ascii="Times New Roman" w:hAnsi="Times New Roman"/>
                <w:sz w:val="22"/>
                <w:szCs w:val="22"/>
              </w:rPr>
              <w:t>18</w:t>
            </w:r>
          </w:p>
        </w:tc>
        <w:tc>
          <w:tcPr>
            <w:tcW w:w="1559" w:type="dxa"/>
            <w:vAlign w:val="center"/>
          </w:tcPr>
          <w:p w:rsidR="00BC1255" w:rsidRPr="00E40F91" w:rsidRDefault="00E40F91" w:rsidP="00E40F91">
            <w:pPr>
              <w:suppressAutoHyphens/>
              <w:spacing w:after="60" w:line="240" w:lineRule="auto"/>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8066.00</w:t>
            </w:r>
          </w:p>
        </w:tc>
        <w:tc>
          <w:tcPr>
            <w:tcW w:w="2268" w:type="dxa"/>
            <w:vAlign w:val="center"/>
          </w:tcPr>
          <w:p w:rsidR="00BC1255" w:rsidRPr="00E40F91" w:rsidRDefault="002525FD" w:rsidP="00E40F91">
            <w:pPr>
              <w:spacing w:after="0" w:line="240" w:lineRule="auto"/>
              <w:ind w:left="-57" w:right="-57"/>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145188.00</w:t>
            </w:r>
          </w:p>
        </w:tc>
      </w:tr>
      <w:tr w:rsidR="00BC1255" w:rsidRPr="00E40F91" w:rsidTr="00E40F91">
        <w:trPr>
          <w:trHeight w:val="113"/>
        </w:trPr>
        <w:tc>
          <w:tcPr>
            <w:tcW w:w="568" w:type="dxa"/>
            <w:vAlign w:val="center"/>
          </w:tcPr>
          <w:p w:rsidR="00BC1255" w:rsidRPr="00E40F91" w:rsidRDefault="00BC1255" w:rsidP="00E40F91">
            <w:pPr>
              <w:suppressAutoHyphens/>
              <w:spacing w:line="240" w:lineRule="auto"/>
              <w:jc w:val="center"/>
              <w:rPr>
                <w:rFonts w:ascii="Times New Roman" w:eastAsia="Times New Roman" w:hAnsi="Times New Roman"/>
                <w:color w:val="000000"/>
                <w:sz w:val="22"/>
                <w:szCs w:val="22"/>
                <w:lang w:eastAsia="ar-SA"/>
              </w:rPr>
            </w:pPr>
            <w:r w:rsidRPr="00E40F91">
              <w:rPr>
                <w:rFonts w:ascii="Times New Roman" w:eastAsia="Times New Roman" w:hAnsi="Times New Roman"/>
                <w:color w:val="000000"/>
                <w:sz w:val="22"/>
                <w:szCs w:val="22"/>
                <w:lang w:eastAsia="ar-SA"/>
              </w:rPr>
              <w:t>10</w:t>
            </w:r>
          </w:p>
        </w:tc>
        <w:tc>
          <w:tcPr>
            <w:tcW w:w="3543" w:type="dxa"/>
            <w:vAlign w:val="center"/>
          </w:tcPr>
          <w:p w:rsidR="00BC1255" w:rsidRPr="00E40F91" w:rsidRDefault="00BC1255" w:rsidP="002525FD">
            <w:pPr>
              <w:suppressAutoHyphens/>
              <w:spacing w:line="240" w:lineRule="auto"/>
              <w:rPr>
                <w:rFonts w:ascii="Times New Roman" w:eastAsia="Times New Roman" w:hAnsi="Times New Roman"/>
                <w:color w:val="000000"/>
                <w:sz w:val="22"/>
                <w:szCs w:val="22"/>
                <w:lang w:eastAsia="ar-SA"/>
              </w:rPr>
            </w:pPr>
            <w:r w:rsidRPr="00E40F91">
              <w:rPr>
                <w:rFonts w:ascii="Times New Roman" w:eastAsia="Times New Roman" w:hAnsi="Times New Roman"/>
                <w:color w:val="000000"/>
                <w:sz w:val="22"/>
                <w:szCs w:val="22"/>
                <w:lang w:eastAsia="ar-SA"/>
              </w:rPr>
              <w:t>Мышка, клавиатура</w:t>
            </w:r>
            <w:r w:rsidR="0090769F" w:rsidRPr="00E40F91">
              <w:rPr>
                <w:rFonts w:ascii="Times New Roman" w:eastAsia="Times New Roman" w:hAnsi="Times New Roman"/>
                <w:color w:val="000000"/>
                <w:sz w:val="22"/>
                <w:szCs w:val="22"/>
                <w:lang w:eastAsia="ar-SA"/>
              </w:rPr>
              <w:t xml:space="preserve"> (комплект)</w:t>
            </w:r>
          </w:p>
        </w:tc>
        <w:tc>
          <w:tcPr>
            <w:tcW w:w="993" w:type="dxa"/>
            <w:vAlign w:val="center"/>
          </w:tcPr>
          <w:p w:rsidR="00BC1255" w:rsidRPr="00E40F91" w:rsidRDefault="00BC1255" w:rsidP="00E40F91">
            <w:pPr>
              <w:suppressAutoHyphens/>
              <w:spacing w:after="60" w:line="240" w:lineRule="auto"/>
              <w:jc w:val="center"/>
              <w:rPr>
                <w:rFonts w:ascii="Times New Roman" w:eastAsia="Times New Roman" w:hAnsi="Times New Roman"/>
                <w:sz w:val="22"/>
                <w:szCs w:val="22"/>
                <w:lang w:eastAsia="ar-SA"/>
              </w:rPr>
            </w:pPr>
            <w:proofErr w:type="spellStart"/>
            <w:proofErr w:type="gramStart"/>
            <w:r w:rsidRPr="00E40F91">
              <w:rPr>
                <w:rFonts w:ascii="Times New Roman" w:eastAsia="Calibri" w:hAnsi="Times New Roman"/>
                <w:sz w:val="22"/>
                <w:szCs w:val="22"/>
                <w:lang w:eastAsia="ar-SA"/>
              </w:rPr>
              <w:t>шт</w:t>
            </w:r>
            <w:proofErr w:type="spellEnd"/>
            <w:proofErr w:type="gramEnd"/>
          </w:p>
        </w:tc>
        <w:tc>
          <w:tcPr>
            <w:tcW w:w="850" w:type="dxa"/>
            <w:vAlign w:val="center"/>
          </w:tcPr>
          <w:p w:rsidR="00BC1255" w:rsidRPr="00E40F91" w:rsidRDefault="00E40F91" w:rsidP="00E40F91">
            <w:pPr>
              <w:jc w:val="center"/>
              <w:rPr>
                <w:rFonts w:ascii="Times New Roman" w:hAnsi="Times New Roman"/>
                <w:sz w:val="22"/>
                <w:szCs w:val="22"/>
              </w:rPr>
            </w:pPr>
            <w:r w:rsidRPr="00E40F91">
              <w:rPr>
                <w:rFonts w:ascii="Times New Roman" w:hAnsi="Times New Roman"/>
                <w:sz w:val="22"/>
                <w:szCs w:val="22"/>
              </w:rPr>
              <w:t>18</w:t>
            </w:r>
          </w:p>
        </w:tc>
        <w:tc>
          <w:tcPr>
            <w:tcW w:w="1559" w:type="dxa"/>
            <w:vAlign w:val="center"/>
          </w:tcPr>
          <w:p w:rsidR="00BC1255" w:rsidRPr="00E40F91" w:rsidRDefault="00E40F91" w:rsidP="00E40F91">
            <w:pPr>
              <w:suppressAutoHyphens/>
              <w:spacing w:after="60" w:line="240" w:lineRule="auto"/>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1855.00</w:t>
            </w:r>
          </w:p>
        </w:tc>
        <w:tc>
          <w:tcPr>
            <w:tcW w:w="2268" w:type="dxa"/>
            <w:vAlign w:val="center"/>
          </w:tcPr>
          <w:p w:rsidR="00BC1255" w:rsidRPr="00E40F91" w:rsidRDefault="002525FD" w:rsidP="00E40F91">
            <w:pPr>
              <w:spacing w:after="0" w:line="240" w:lineRule="auto"/>
              <w:ind w:left="-57" w:right="-57"/>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33390.00</w:t>
            </w:r>
          </w:p>
        </w:tc>
      </w:tr>
    </w:tbl>
    <w:p w:rsidR="00207FA0" w:rsidRDefault="00207FA0"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072BCE" w:rsidRDefault="00072BCE"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7"/>
      <w:bookmarkEnd w:id="54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E81DCE">
        <w:rPr>
          <w:rFonts w:ascii="Times New Roman" w:hAnsi="Times New Roman"/>
          <w:noProof/>
          <w:sz w:val="24"/>
        </w:rPr>
        <w:t>1</w:t>
      </w:r>
      <w:r w:rsidR="00421066"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1351FA">
      <w:pPr>
        <w:spacing w:before="120"/>
        <w:ind w:firstLine="567"/>
        <w:jc w:val="both"/>
        <w:rPr>
          <w:rFonts w:ascii="Times New Roman" w:hAnsi="Times New Roman"/>
          <w:iCs/>
          <w:snapToGrid w:val="0"/>
          <w:sz w:val="24"/>
        </w:rPr>
      </w:pPr>
      <w:proofErr w:type="spellStart"/>
      <w:r w:rsidRPr="007C18BC">
        <w:rPr>
          <w:rFonts w:ascii="Times New Roman" w:hAnsi="Times New Roman"/>
          <w:iCs/>
          <w:snapToGrid w:val="0"/>
          <w:sz w:val="24"/>
        </w:rPr>
        <w:t>Изучив</w:t>
      </w:r>
      <w:r w:rsidR="006B0F14" w:rsidRPr="007C18BC">
        <w:rPr>
          <w:rFonts w:ascii="Times New Roman" w:hAnsi="Times New Roman"/>
          <w:iCs/>
          <w:snapToGrid w:val="0"/>
          <w:sz w:val="24"/>
        </w:rPr>
        <w:t>и</w:t>
      </w:r>
      <w:r w:rsidRPr="007C18BC">
        <w:rPr>
          <w:rFonts w:ascii="Times New Roman" w:hAnsi="Times New Roman"/>
          <w:iCs/>
          <w:snapToGrid w:val="0"/>
          <w:sz w:val="24"/>
        </w:rPr>
        <w:t>звещение</w:t>
      </w:r>
      <w:proofErr w:type="spellEnd"/>
      <w:r w:rsidRPr="007C18BC">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proofErr w:type="spellStart"/>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proofErr w:type="gramStart"/>
      <w:r w:rsidRPr="007C18BC">
        <w:rPr>
          <w:rFonts w:ascii="Times New Roman" w:hAnsi="Times New Roman"/>
          <w:iCs/>
          <w:snapToGrid w:val="0"/>
          <w:sz w:val="24"/>
        </w:rPr>
        <w:t>,</w:t>
      </w:r>
      <w:r w:rsidR="00007AB3">
        <w:rPr>
          <w:rFonts w:ascii="Times New Roman" w:hAnsi="Times New Roman"/>
          <w:sz w:val="24"/>
        </w:rPr>
        <w:t>в</w:t>
      </w:r>
      <w:proofErr w:type="spellEnd"/>
      <w:proofErr w:type="gramEnd"/>
      <w:r w:rsidR="00007AB3">
        <w:rPr>
          <w:rFonts w:ascii="Times New Roman" w:hAnsi="Times New Roman"/>
          <w:sz w:val="24"/>
        </w:rPr>
        <w:t xml:space="preserve">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421066">
        <w:rPr>
          <w:rFonts w:ascii="Times New Roman" w:hAnsi="Times New Roman"/>
          <w:sz w:val="24"/>
        </w:rPr>
        <w:fldChar w:fldCharType="begin"/>
      </w:r>
      <w:r w:rsidR="00007AB3">
        <w:rPr>
          <w:rFonts w:ascii="Times New Roman" w:hAnsi="Times New Roman"/>
          <w:sz w:val="24"/>
        </w:rPr>
        <w:instrText xml:space="preserve"> REF _Ref412218308 \n \h </w:instrText>
      </w:r>
      <w:r w:rsidR="00421066">
        <w:rPr>
          <w:rFonts w:ascii="Times New Roman" w:hAnsi="Times New Roman"/>
          <w:sz w:val="24"/>
        </w:rPr>
      </w:r>
      <w:r w:rsidR="00421066">
        <w:rPr>
          <w:rFonts w:ascii="Times New Roman" w:hAnsi="Times New Roman"/>
          <w:sz w:val="24"/>
        </w:rPr>
        <w:fldChar w:fldCharType="separate"/>
      </w:r>
      <w:r w:rsidR="00E81DCE">
        <w:rPr>
          <w:rFonts w:ascii="Times New Roman" w:hAnsi="Times New Roman"/>
          <w:sz w:val="24"/>
        </w:rPr>
        <w:t>4.19.12</w:t>
      </w:r>
      <w:r w:rsidR="00421066">
        <w:rPr>
          <w:rFonts w:ascii="Times New Roman" w:hAnsi="Times New Roman"/>
          <w:sz w:val="24"/>
        </w:rPr>
        <w:fldChar w:fldCharType="end"/>
      </w:r>
    </w:p>
    <w:p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rsidR="003A19A8" w:rsidRPr="007C18BC" w:rsidRDefault="003A19A8" w:rsidP="00234E4A">
      <w:pPr>
        <w:spacing w:after="0" w:line="240" w:lineRule="auto"/>
        <w:jc w:val="both"/>
        <w:rPr>
          <w:rFonts w:ascii="Times New Roman" w:eastAsia="Times New Roman" w:hAnsi="Times New Roman"/>
          <w:snapToGrid w:val="0"/>
          <w:sz w:val="24"/>
          <w:lang w:eastAsia="ru-RU"/>
        </w:rPr>
      </w:pPr>
    </w:p>
    <w:p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2406A">
        <w:fldChar w:fldCharType="begin"/>
      </w:r>
      <w:r w:rsidR="0072406A">
        <w:instrText xml:space="preserve"> REF _Ref414291914 \w \h  \* MERGEFORMAT </w:instrText>
      </w:r>
      <w:r w:rsidR="0072406A">
        <w:fldChar w:fldCharType="separate"/>
      </w:r>
      <w:r w:rsidR="00E81DCE">
        <w:t>1</w:t>
      </w:r>
      <w:r w:rsidR="0072406A">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rsidR="00002D78" w:rsidRPr="007C18BC" w:rsidRDefault="00002D78" w:rsidP="00002D78">
      <w:pPr>
        <w:spacing w:after="0" w:line="240" w:lineRule="auto"/>
        <w:jc w:val="both"/>
        <w:rPr>
          <w:rFonts w:ascii="Times New Roman" w:eastAsia="Times New Roman" w:hAnsi="Times New Roman"/>
          <w:snapToGrid w:val="0"/>
          <w:sz w:val="24"/>
          <w:lang w:eastAsia="ru-RU"/>
        </w:rPr>
      </w:pPr>
    </w:p>
    <w:p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rsidTr="00990ED3">
        <w:trPr>
          <w:cantSplit/>
          <w:trHeight w:val="240"/>
          <w:tblHeader/>
        </w:trPr>
        <w:tc>
          <w:tcPr>
            <w:tcW w:w="720" w:type="dxa"/>
            <w:vAlign w:val="center"/>
          </w:tcPr>
          <w:p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rsidTr="00990ED3">
        <w:trPr>
          <w:trHeight w:val="240"/>
        </w:trPr>
        <w:tc>
          <w:tcPr>
            <w:tcW w:w="720" w:type="dxa"/>
            <w:vAlign w:val="center"/>
          </w:tcPr>
          <w:p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rsidR="00B97398" w:rsidRDefault="00007662" w:rsidP="0090769F">
            <w:pPr>
              <w:spacing w:before="40" w:after="40"/>
              <w:ind w:left="57" w:right="57"/>
              <w:jc w:val="both"/>
              <w:rPr>
                <w:rFonts w:ascii="Times New Roman" w:hAnsi="Times New Roman"/>
                <w:color w:val="000000"/>
                <w:sz w:val="20"/>
                <w:szCs w:val="22"/>
              </w:rPr>
            </w:pPr>
            <w:proofErr w:type="gramStart"/>
            <w:r w:rsidRPr="007C18BC">
              <w:rPr>
                <w:rFonts w:ascii="Times New Roman" w:hAnsi="Times New Roman"/>
                <w:color w:val="000000"/>
                <w:sz w:val="20"/>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w:t>
            </w:r>
            <w:r w:rsidRPr="007C18BC">
              <w:rPr>
                <w:rFonts w:ascii="Times New Roman" w:hAnsi="Times New Roman"/>
                <w:color w:val="000000"/>
                <w:sz w:val="20"/>
                <w:szCs w:val="22"/>
              </w:rPr>
              <w:lastRenderedPageBreak/>
              <w:t>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proofErr w:type="gramEnd"/>
          </w:p>
          <w:p w:rsidR="00834B54" w:rsidRPr="0090769F" w:rsidRDefault="0072406A" w:rsidP="0090769F">
            <w:pPr>
              <w:spacing w:before="40" w:after="40"/>
              <w:ind w:left="57" w:right="57"/>
              <w:jc w:val="both"/>
              <w:rPr>
                <w:rFonts w:ascii="Times New Roman" w:hAnsi="Times New Roman"/>
                <w:color w:val="000000"/>
                <w:sz w:val="20"/>
                <w:szCs w:val="22"/>
              </w:rPr>
            </w:pPr>
            <w:r>
              <w:fldChar w:fldCharType="begin"/>
            </w:r>
            <w:r>
              <w:instrText xml:space="preserve"> REF _Ref314100357 \h  \* MERGEFORMAT </w:instrText>
            </w:r>
            <w:r>
              <w:fldChar w:fldCharType="separate"/>
            </w:r>
            <w:r w:rsidR="00E81DCE" w:rsidRPr="00E81DCE">
              <w:rPr>
                <w:rFonts w:ascii="Times New Roman" w:hAnsi="Times New Roman"/>
                <w:sz w:val="20"/>
                <w:szCs w:val="22"/>
              </w:rPr>
              <w:t>Коммерческое предложение (форма 2)</w:t>
            </w:r>
            <w:r>
              <w:fldChar w:fldCharType="end"/>
            </w:r>
            <w:r w:rsidR="004C0CBA" w:rsidRPr="0090769F">
              <w:rPr>
                <w:rFonts w:ascii="Times New Roman" w:hAnsi="Times New Roman"/>
                <w:color w:val="000000"/>
                <w:sz w:val="20"/>
                <w:szCs w:val="22"/>
              </w:rPr>
              <w:t>.</w:t>
            </w:r>
          </w:p>
          <w:p w:rsidR="00C505AD" w:rsidRPr="007C18BC" w:rsidRDefault="00C505AD" w:rsidP="0090769F">
            <w:pPr>
              <w:spacing w:before="40" w:after="40"/>
              <w:ind w:left="57" w:right="57"/>
              <w:jc w:val="both"/>
              <w:rPr>
                <w:rFonts w:ascii="Times New Roman" w:hAnsi="Times New Roman"/>
                <w:color w:val="000000"/>
                <w:sz w:val="24"/>
              </w:rPr>
            </w:pPr>
          </w:p>
        </w:tc>
      </w:tr>
    </w:tbl>
    <w:p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xml:space="preserve">, установленной </w:t>
      </w:r>
      <w:proofErr w:type="spellStart"/>
      <w:r w:rsidRPr="007C18BC">
        <w:rPr>
          <w:rFonts w:ascii="Times New Roman" w:hAnsi="Times New Roman"/>
          <w:iCs/>
          <w:snapToGrid w:val="0"/>
          <w:sz w:val="24"/>
        </w:rPr>
        <w:t>визвещении</w:t>
      </w:r>
      <w:proofErr w:type="spellEnd"/>
      <w:r w:rsidR="0024314C" w:rsidRPr="007C18BC">
        <w:rPr>
          <w:rFonts w:ascii="Times New Roman" w:hAnsi="Times New Roman"/>
          <w:iCs/>
          <w:snapToGrid w:val="0"/>
          <w:sz w:val="24"/>
        </w:rPr>
        <w:t>.</w:t>
      </w:r>
    </w:p>
    <w:p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proofErr w:type="spellStart"/>
      <w:r w:rsidR="0059228E" w:rsidRPr="007C18BC">
        <w:rPr>
          <w:rFonts w:ascii="Times New Roman" w:hAnsi="Times New Roman"/>
          <w:iCs/>
          <w:snapToGrid w:val="0"/>
          <w:sz w:val="24"/>
        </w:rPr>
        <w:t>отсутствуетрешение</w:t>
      </w:r>
      <w:proofErr w:type="spellEnd"/>
      <w:r w:rsidR="0059228E" w:rsidRPr="007C18BC">
        <w:rPr>
          <w:rFonts w:ascii="Times New Roman" w:hAnsi="Times New Roman"/>
          <w:iCs/>
          <w:snapToGrid w:val="0"/>
          <w:sz w:val="24"/>
        </w:rPr>
        <w:t xml:space="preserve">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 процентов</w:t>
      </w:r>
      <w:proofErr w:type="gramEnd"/>
      <w:r w:rsidR="00B26461" w:rsidRPr="007C18BC">
        <w:rPr>
          <w:rFonts w:ascii="Times New Roman" w:hAnsi="Times New Roman"/>
          <w:iCs/>
          <w:snapToGrid w:val="0"/>
          <w:sz w:val="24"/>
        </w:rPr>
        <w:t xml:space="preserve">)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w:t>
      </w:r>
      <w:proofErr w:type="gramStart"/>
      <w:r w:rsidR="009D5071" w:rsidRPr="007C18BC">
        <w:rPr>
          <w:rFonts w:ascii="Times New Roman" w:hAnsi="Times New Roman"/>
          <w:sz w:val="24"/>
        </w:rPr>
        <w:t>З</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proofErr w:type="spellStart"/>
      <w:r w:rsidR="00013618">
        <w:rPr>
          <w:rFonts w:ascii="Times New Roman" w:hAnsi="Times New Roman"/>
          <w:iCs/>
          <w:snapToGrid w:val="0"/>
          <w:sz w:val="24"/>
        </w:rPr>
        <w:t>извещения</w:t>
      </w:r>
      <w:r w:rsidRPr="007C18BC">
        <w:rPr>
          <w:rFonts w:ascii="Times New Roman" w:hAnsi="Times New Roman"/>
          <w:iCs/>
          <w:snapToGrid w:val="0"/>
          <w:sz w:val="24"/>
        </w:rPr>
        <w:t>и</w:t>
      </w:r>
      <w:proofErr w:type="spellEnd"/>
      <w:r w:rsidRPr="007C18BC">
        <w:rPr>
          <w:rFonts w:ascii="Times New Roman" w:hAnsi="Times New Roman"/>
          <w:iCs/>
          <w:snapToGrid w:val="0"/>
          <w:sz w:val="24"/>
        </w:rPr>
        <w:t xml:space="preserve">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w:t>
      </w:r>
      <w:r w:rsidRPr="007C18BC">
        <w:rPr>
          <w:rFonts w:ascii="Times New Roman" w:hAnsi="Times New Roman"/>
          <w:iCs/>
          <w:snapToGrid w:val="0"/>
          <w:sz w:val="24"/>
        </w:rPr>
        <w:lastRenderedPageBreak/>
        <w:t xml:space="preserve">подписать данный договор в соответствии с требованиями </w:t>
      </w:r>
      <w:proofErr w:type="spellStart"/>
      <w:r w:rsidR="00013618">
        <w:rPr>
          <w:rFonts w:ascii="Times New Roman" w:hAnsi="Times New Roman"/>
          <w:iCs/>
          <w:snapToGrid w:val="0"/>
          <w:sz w:val="24"/>
        </w:rPr>
        <w:t>извещения</w:t>
      </w:r>
      <w:r w:rsidRPr="007C18BC">
        <w:rPr>
          <w:rFonts w:ascii="Times New Roman" w:hAnsi="Times New Roman"/>
          <w:iCs/>
          <w:snapToGrid w:val="0"/>
          <w:sz w:val="24"/>
        </w:rPr>
        <w:t>и</w:t>
      </w:r>
      <w:proofErr w:type="spellEnd"/>
      <w:r w:rsidRPr="007C18BC">
        <w:rPr>
          <w:rFonts w:ascii="Times New Roman" w:hAnsi="Times New Roman"/>
          <w:iCs/>
          <w:snapToGrid w:val="0"/>
          <w:sz w:val="24"/>
        </w:rPr>
        <w:t xml:space="preserve">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7C18BC">
              <w:rPr>
                <w:rFonts w:ascii="Times New Roman" w:hAnsi="Times New Roman"/>
                <w:color w:val="000000"/>
                <w:sz w:val="24"/>
              </w:rPr>
              <w:t>кор</w:t>
            </w:r>
            <w:proofErr w:type="gramStart"/>
            <w:r w:rsidRPr="007C18BC">
              <w:rPr>
                <w:rFonts w:ascii="Times New Roman" w:hAnsi="Times New Roman"/>
                <w:color w:val="000000"/>
                <w:sz w:val="24"/>
              </w:rPr>
              <w:t>.с</w:t>
            </w:r>
            <w:proofErr w:type="gramEnd"/>
            <w:r w:rsidRPr="007C18BC">
              <w:rPr>
                <w:rFonts w:ascii="Times New Roman" w:hAnsi="Times New Roman"/>
                <w:color w:val="000000"/>
                <w:sz w:val="24"/>
              </w:rPr>
              <w:t>чет</w:t>
            </w:r>
            <w:proofErr w:type="spell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bl>
    <w:p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 xml:space="preserve">адрес </w:t>
      </w:r>
      <w:r w:rsidRPr="007C18BC">
        <w:rPr>
          <w:rFonts w:ascii="Times New Roman" w:hAnsi="Times New Roman"/>
          <w:snapToGrid w:val="0"/>
          <w:sz w:val="24"/>
          <w:shd w:val="clear" w:color="auto" w:fill="D9D9D9" w:themeFill="background1" w:themeFillShade="D9"/>
        </w:rPr>
        <w:lastRenderedPageBreak/>
        <w:t>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к</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rsidTr="00C54381">
        <w:trPr>
          <w:tblHeader/>
        </w:trPr>
        <w:tc>
          <w:tcPr>
            <w:tcW w:w="851"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spacing w:after="0" w:line="240" w:lineRule="auto"/>
              <w:jc w:val="both"/>
              <w:rPr>
                <w:rFonts w:ascii="Times New Roman" w:hAnsi="Times New Roman"/>
                <w:iCs/>
                <w:snapToGrid w:val="0"/>
                <w:sz w:val="24"/>
              </w:rPr>
            </w:pP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C54381">
            <w:p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rsidR="00B42EC2" w:rsidRPr="007C18BC" w:rsidRDefault="00B42EC2" w:rsidP="007030C2">
      <w:pPr>
        <w:pStyle w:val="3"/>
        <w:rPr>
          <w:rFonts w:ascii="Times New Roman" w:hAnsi="Times New Roman"/>
          <w:sz w:val="24"/>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E81DCE">
        <w:rPr>
          <w:rFonts w:ascii="Times New Roman" w:hAnsi="Times New Roman"/>
          <w:noProof/>
          <w:sz w:val="24"/>
        </w:rPr>
        <w:t>2</w:t>
      </w:r>
      <w:r w:rsidR="00421066" w:rsidRPr="007C18BC">
        <w:rPr>
          <w:rFonts w:ascii="Times New Roman" w:hAnsi="Times New Roman"/>
          <w:noProof/>
          <w:sz w:val="24"/>
        </w:rPr>
        <w:fldChar w:fldCharType="end"/>
      </w:r>
      <w:r w:rsidR="001E569B" w:rsidRPr="007C18BC">
        <w:rPr>
          <w:rFonts w:ascii="Times New Roman" w:hAnsi="Times New Roman"/>
          <w:sz w:val="24"/>
        </w:rPr>
        <w:t>)</w:t>
      </w:r>
      <w:bookmarkEnd w:id="590"/>
      <w:bookmarkEnd w:id="591"/>
      <w:bookmarkEnd w:id="592"/>
      <w:bookmarkEnd w:id="593"/>
      <w:bookmarkEnd w:id="594"/>
    </w:p>
    <w:p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E81DCE">
        <w:rPr>
          <w:rFonts w:ascii="Times New Roman" w:hAnsi="Times New Roman"/>
          <w:noProof/>
          <w:snapToGrid w:val="0"/>
          <w:sz w:val="24"/>
        </w:rPr>
        <w:t>1</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600" w:name="_Toc7444312"/>
      <w:bookmarkStart w:id="601" w:name="_Toc311975364"/>
      <w:r w:rsidRPr="00E704CA">
        <w:rPr>
          <w:rFonts w:ascii="Tahoma" w:eastAsia="Times New Roman" w:hAnsi="Tahoma" w:cs="Tahoma"/>
          <w:b/>
          <w:snapToGrid w:val="0"/>
          <w:sz w:val="18"/>
          <w:szCs w:val="18"/>
          <w:lang w:eastAsia="ru-RU"/>
        </w:rPr>
        <w:t>Коммерческое предложение</w:t>
      </w:r>
    </w:p>
    <w:p w:rsidR="00E704CA" w:rsidRPr="00E704CA" w:rsidRDefault="005551BE"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v:line id="_x0000_s1026" style="position:absolute;z-index:251659264" from="152.8pt,13.75pt" to="497.45pt,13.75pt" o:allowincell="f"/>
        </w:pict>
      </w:r>
      <w:r w:rsidR="00E704CA" w:rsidRPr="00E704CA">
        <w:rPr>
          <w:rFonts w:ascii="Tahoma" w:eastAsia="Times New Roman" w:hAnsi="Tahoma" w:cs="Tahoma"/>
          <w:snapToGrid w:val="0"/>
          <w:color w:val="000000"/>
          <w:sz w:val="18"/>
          <w:szCs w:val="18"/>
          <w:lang w:eastAsia="ru-RU"/>
        </w:rPr>
        <w:t xml:space="preserve">Наименование Участника: </w:t>
      </w:r>
    </w:p>
    <w:p w:rsidR="00E704CA" w:rsidRPr="00E704CA" w:rsidRDefault="005551BE"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v:line id="_x0000_s1027" style="position:absolute;z-index:251660288" from="117.25pt,13.15pt" to="497.45pt,13.15pt" o:allowincell="f"/>
        </w:pict>
      </w:r>
      <w:r w:rsidR="00E704CA" w:rsidRPr="00E704CA">
        <w:rPr>
          <w:rFonts w:ascii="Tahoma" w:eastAsia="Times New Roman" w:hAnsi="Tahoma" w:cs="Tahoma"/>
          <w:snapToGrid w:val="0"/>
          <w:color w:val="000000"/>
          <w:sz w:val="18"/>
          <w:szCs w:val="18"/>
          <w:lang w:eastAsia="ru-RU"/>
        </w:rPr>
        <w:t xml:space="preserve">Адрес Участника: </w:t>
      </w:r>
    </w:p>
    <w:p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xml:space="preserve">№ </w:t>
            </w:r>
            <w:proofErr w:type="gramStart"/>
            <w:r w:rsidRPr="00E704CA">
              <w:rPr>
                <w:rFonts w:ascii="Tahoma" w:eastAsia="Times New Roman" w:hAnsi="Tahoma" w:cs="Tahoma"/>
                <w:bCs/>
                <w:sz w:val="18"/>
                <w:szCs w:val="18"/>
                <w:lang w:eastAsia="ru-RU"/>
              </w:rPr>
              <w:t>п</w:t>
            </w:r>
            <w:proofErr w:type="gramEnd"/>
            <w:r w:rsidRPr="00E704CA">
              <w:rPr>
                <w:rFonts w:ascii="Tahoma" w:eastAsia="Times New Roman" w:hAnsi="Tahoma" w:cs="Tahoma"/>
                <w:bCs/>
                <w:sz w:val="18"/>
                <w:szCs w:val="18"/>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rsidTr="00E704CA">
        <w:trPr>
          <w:tblHeader/>
        </w:trPr>
        <w:tc>
          <w:tcPr>
            <w:tcW w:w="534"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xml:space="preserve">№ </w:t>
            </w:r>
            <w:proofErr w:type="gramStart"/>
            <w:r w:rsidRPr="00E704CA">
              <w:rPr>
                <w:rFonts w:ascii="Tahoma" w:eastAsia="Times New Roman" w:hAnsi="Tahoma" w:cs="Tahoma"/>
                <w:snapToGrid w:val="0"/>
                <w:sz w:val="16"/>
                <w:szCs w:val="16"/>
                <w:lang w:eastAsia="ru-RU"/>
              </w:rPr>
              <w:t>п</w:t>
            </w:r>
            <w:proofErr w:type="gramEnd"/>
            <w:r w:rsidRPr="00E704CA">
              <w:rPr>
                <w:rFonts w:ascii="Tahoma" w:eastAsia="Times New Roman" w:hAnsi="Tahoma" w:cs="Tahoma"/>
                <w:snapToGrid w:val="0"/>
                <w:sz w:val="16"/>
                <w:szCs w:val="16"/>
                <w:lang w:eastAsia="ru-RU"/>
              </w:rPr>
              <w:t>/п</w:t>
            </w:r>
          </w:p>
        </w:tc>
        <w:tc>
          <w:tcPr>
            <w:tcW w:w="5839"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 xml:space="preserve">(фамилия, имя, отчество </w:t>
      </w:r>
      <w:proofErr w:type="gramStart"/>
      <w:r w:rsidRPr="00E704CA">
        <w:rPr>
          <w:rFonts w:ascii="Tahoma" w:eastAsia="Times New Roman" w:hAnsi="Tahoma" w:cs="Tahoma"/>
          <w:snapToGrid w:val="0"/>
          <w:sz w:val="18"/>
          <w:szCs w:val="18"/>
          <w:vertAlign w:val="superscript"/>
          <w:lang w:eastAsia="ru-RU"/>
        </w:rPr>
        <w:t>подписавшего</w:t>
      </w:r>
      <w:proofErr w:type="gramEnd"/>
      <w:r w:rsidRPr="00E704CA">
        <w:rPr>
          <w:rFonts w:ascii="Tahoma" w:eastAsia="Times New Roman" w:hAnsi="Tahoma" w:cs="Tahoma"/>
          <w:snapToGrid w:val="0"/>
          <w:sz w:val="18"/>
          <w:szCs w:val="18"/>
          <w:vertAlign w:val="superscript"/>
          <w:lang w:eastAsia="ru-RU"/>
        </w:rPr>
        <w:t>, должность)</w:t>
      </w:r>
    </w:p>
    <w:p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 xml:space="preserve">2. Участник указывает свое фирменное наименование (в </w:t>
      </w:r>
      <w:proofErr w:type="spellStart"/>
      <w:r w:rsidRPr="00E704CA">
        <w:rPr>
          <w:rFonts w:ascii="Tahoma" w:eastAsia="Times New Roman" w:hAnsi="Tahoma" w:cs="Tahoma"/>
          <w:snapToGrid w:val="0"/>
          <w:sz w:val="14"/>
          <w:szCs w:val="14"/>
          <w:lang w:eastAsia="ru-RU"/>
        </w:rPr>
        <w:t>т.ч</w:t>
      </w:r>
      <w:proofErr w:type="spellEnd"/>
      <w:r w:rsidRPr="00E704CA">
        <w:rPr>
          <w:rFonts w:ascii="Tahoma" w:eastAsia="Times New Roman" w:hAnsi="Tahoma" w:cs="Tahoma"/>
          <w:snapToGrid w:val="0"/>
          <w:sz w:val="14"/>
          <w:szCs w:val="14"/>
          <w:lang w:eastAsia="ru-RU"/>
        </w:rPr>
        <w:t>. организационно-правовую форму) и свой адрес.</w:t>
      </w:r>
    </w:p>
    <w:p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w:t>
      </w:r>
      <w:proofErr w:type="gramStart"/>
      <w:r w:rsidRPr="00E704CA">
        <w:rPr>
          <w:rFonts w:ascii="Tahoma" w:eastAsia="Times New Roman" w:hAnsi="Tahoma" w:cs="Tahoma"/>
          <w:snapToGrid w:val="0"/>
          <w:sz w:val="14"/>
          <w:szCs w:val="14"/>
          <w:lang w:eastAsia="ru-RU"/>
        </w:rPr>
        <w:t xml:space="preserve"> В</w:t>
      </w:r>
      <w:proofErr w:type="gramEnd"/>
      <w:r w:rsidRPr="00E704CA">
        <w:rPr>
          <w:rFonts w:ascii="Tahoma" w:eastAsia="Times New Roman" w:hAnsi="Tahoma" w:cs="Tahoma"/>
          <w:snapToGrid w:val="0"/>
          <w:sz w:val="14"/>
          <w:szCs w:val="14"/>
          <w:lang w:eastAsia="ru-RU"/>
        </w:rPr>
        <w:t xml:space="preserve"> таблице-2 приводятся иные параметры коммерческого предложения Участника.</w:t>
      </w:r>
    </w:p>
    <w:p w:rsidR="00E704CA" w:rsidRDefault="00E704CA" w:rsidP="00224EF7">
      <w:pPr>
        <w:pStyle w:val="3"/>
        <w:numPr>
          <w:ilvl w:val="0"/>
          <w:numId w:val="0"/>
        </w:numPr>
        <w:ind w:left="-284" w:firstLine="284"/>
        <w:rPr>
          <w:rFonts w:ascii="Times New Roman" w:hAnsi="Times New Roman"/>
          <w:sz w:val="24"/>
        </w:rPr>
      </w:pPr>
    </w:p>
    <w:p w:rsidR="00E704CA" w:rsidRPr="00E704CA" w:rsidRDefault="00E704CA" w:rsidP="00E704CA">
      <w:pPr>
        <w:rPr>
          <w:lang w:eastAsia="ru-RU"/>
        </w:rPr>
      </w:pPr>
    </w:p>
    <w:p w:rsidR="00E704CA" w:rsidRPr="00E704CA" w:rsidRDefault="00E704CA" w:rsidP="00E704CA">
      <w:pPr>
        <w:rPr>
          <w:lang w:eastAsia="ru-RU"/>
        </w:rPr>
      </w:pPr>
    </w:p>
    <w:p w:rsidR="00E704CA" w:rsidRPr="00E704CA" w:rsidRDefault="00E704CA" w:rsidP="00E704CA">
      <w:pPr>
        <w:rPr>
          <w:lang w:eastAsia="ru-RU"/>
        </w:rPr>
      </w:pPr>
    </w:p>
    <w:p w:rsidR="00E704CA" w:rsidRDefault="00E704CA" w:rsidP="00224EF7">
      <w:pPr>
        <w:pStyle w:val="3"/>
        <w:numPr>
          <w:ilvl w:val="0"/>
          <w:numId w:val="0"/>
        </w:numPr>
        <w:ind w:left="-284" w:firstLine="284"/>
      </w:pPr>
    </w:p>
    <w:p w:rsidR="00E704CA" w:rsidRDefault="00E704CA" w:rsidP="00224EF7">
      <w:pPr>
        <w:pStyle w:val="3"/>
        <w:numPr>
          <w:ilvl w:val="0"/>
          <w:numId w:val="0"/>
        </w:numPr>
        <w:ind w:left="-284" w:firstLine="284"/>
        <w:sectPr w:rsidR="00E704CA" w:rsidSect="00AA6C7F">
          <w:pgSz w:w="11906" w:h="16838"/>
          <w:pgMar w:top="1134" w:right="707" w:bottom="851" w:left="1418" w:header="709" w:footer="709" w:gutter="0"/>
          <w:cols w:space="708"/>
          <w:titlePg/>
          <w:docGrid w:linePitch="360"/>
        </w:sectPr>
      </w:pPr>
    </w:p>
    <w:p w:rsidR="00D36D84" w:rsidRPr="007C18BC" w:rsidRDefault="00D36D84" w:rsidP="00224EF7">
      <w:pPr>
        <w:pStyle w:val="3"/>
        <w:numPr>
          <w:ilvl w:val="0"/>
          <w:numId w:val="0"/>
        </w:numPr>
        <w:ind w:left="-284" w:firstLine="284"/>
        <w:rPr>
          <w:rFonts w:ascii="Times New Roman" w:hAnsi="Times New Roman"/>
          <w:sz w:val="24"/>
        </w:rPr>
      </w:pPr>
      <w:bookmarkStart w:id="602" w:name="_Ref314250951"/>
      <w:bookmarkStart w:id="603" w:name="_Toc415874700"/>
      <w:bookmarkStart w:id="604" w:name="_Toc431493111"/>
      <w:bookmarkStart w:id="605" w:name="_Toc434234851"/>
      <w:r w:rsidRPr="007C18BC">
        <w:rPr>
          <w:rFonts w:ascii="Times New Roman" w:hAnsi="Times New Roman"/>
          <w:sz w:val="24"/>
        </w:rPr>
        <w:lastRenderedPageBreak/>
        <w:t>Техническое предложение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E81DCE">
        <w:rPr>
          <w:rFonts w:ascii="Times New Roman" w:hAnsi="Times New Roman"/>
          <w:noProof/>
          <w:sz w:val="24"/>
        </w:rPr>
        <w:t>3</w:t>
      </w:r>
      <w:r w:rsidR="00421066" w:rsidRPr="007C18BC">
        <w:rPr>
          <w:rFonts w:ascii="Times New Roman" w:hAnsi="Times New Roman"/>
          <w:noProof/>
          <w:sz w:val="24"/>
        </w:rPr>
        <w:fldChar w:fldCharType="end"/>
      </w:r>
      <w:r w:rsidRPr="007C18BC">
        <w:rPr>
          <w:rFonts w:ascii="Times New Roman" w:hAnsi="Times New Roman"/>
          <w:sz w:val="24"/>
        </w:rPr>
        <w:t>)</w:t>
      </w:r>
      <w:bookmarkEnd w:id="600"/>
      <w:bookmarkEnd w:id="602"/>
      <w:bookmarkEnd w:id="603"/>
      <w:bookmarkEnd w:id="604"/>
      <w:bookmarkEnd w:id="605"/>
    </w:p>
    <w:p w:rsidR="00D36D84" w:rsidRPr="007C18BC" w:rsidRDefault="00D36D84" w:rsidP="00D36D84">
      <w:pPr>
        <w:pStyle w:val="4"/>
        <w:rPr>
          <w:rFonts w:ascii="Times New Roman" w:hAnsi="Times New Roman"/>
          <w:sz w:val="24"/>
        </w:rPr>
      </w:pPr>
      <w:bookmarkStart w:id="606" w:name="_Toc311975357"/>
      <w:r w:rsidRPr="007C18BC">
        <w:rPr>
          <w:rFonts w:ascii="Times New Roman" w:hAnsi="Times New Roman"/>
          <w:sz w:val="24"/>
        </w:rPr>
        <w:t xml:space="preserve">Форма Технического предложения </w:t>
      </w:r>
      <w:bookmarkEnd w:id="606"/>
    </w:p>
    <w:p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E81DCE">
        <w:rPr>
          <w:rFonts w:ascii="Times New Roman" w:hAnsi="Times New Roman"/>
          <w:noProof/>
          <w:snapToGrid w:val="0"/>
          <w:sz w:val="24"/>
        </w:rPr>
        <w:t>2</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72406A">
        <w:fldChar w:fldCharType="begin"/>
      </w:r>
      <w:r w:rsidR="0072406A">
        <w:instrText xml:space="preserve"> REF _Ref414042300 \r \h  \* MERGEFORMAT </w:instrText>
      </w:r>
      <w:r w:rsidR="0072406A">
        <w:fldChar w:fldCharType="separate"/>
      </w:r>
      <w:r w:rsidR="00E81DCE">
        <w:t>0</w:t>
      </w:r>
      <w:r w:rsidR="0072406A">
        <w:fldChar w:fldCharType="end"/>
      </w:r>
      <w:r w:rsidR="00E94FEE">
        <w:rPr>
          <w:rFonts w:ascii="Times New Roman" w:hAnsi="Times New Roman"/>
          <w:snapToGrid w:val="0"/>
          <w:sz w:val="24"/>
        </w:rPr>
        <w:t>извещения</w:t>
      </w:r>
      <w:r w:rsidRPr="007C18BC">
        <w:rPr>
          <w:rFonts w:ascii="Times New Roman" w:hAnsi="Times New Roman"/>
          <w:snapToGrid w:val="0"/>
          <w:sz w:val="24"/>
        </w:rPr>
        <w:t>.</w:t>
      </w:r>
    </w:p>
    <w:p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pPr w:leftFromText="180" w:rightFromText="180" w:vertAnchor="text" w:horzAnchor="margin" w:tblpXSpec="center" w:tblpY="3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2254"/>
        <w:gridCol w:w="4503"/>
        <w:gridCol w:w="1417"/>
        <w:gridCol w:w="2552"/>
        <w:gridCol w:w="2126"/>
      </w:tblGrid>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jc w:val="center"/>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 xml:space="preserve">№ </w:t>
            </w:r>
            <w:proofErr w:type="gramStart"/>
            <w:r w:rsidRPr="00E704CA">
              <w:rPr>
                <w:rFonts w:ascii="Times New Roman" w:eastAsia="Arial Unicode MS" w:hAnsi="Times New Roman" w:cs="Mangal"/>
                <w:kern w:val="1"/>
                <w:sz w:val="20"/>
                <w:szCs w:val="20"/>
                <w:lang w:eastAsia="hi-IN" w:bidi="hi-IN"/>
              </w:rPr>
              <w:t>п</w:t>
            </w:r>
            <w:proofErr w:type="gramEnd"/>
            <w:r w:rsidRPr="00E704CA">
              <w:rPr>
                <w:rFonts w:ascii="Times New Roman" w:eastAsia="Arial Unicode MS" w:hAnsi="Times New Roman" w:cs="Mangal"/>
                <w:kern w:val="1"/>
                <w:sz w:val="20"/>
                <w:szCs w:val="20"/>
                <w:lang w:eastAsia="hi-IN" w:bidi="hi-IN"/>
              </w:rPr>
              <w:t>/п</w:t>
            </w:r>
          </w:p>
        </w:tc>
        <w:tc>
          <w:tcPr>
            <w:tcW w:w="2254" w:type="dxa"/>
            <w:shd w:val="clear" w:color="auto" w:fill="auto"/>
            <w:vAlign w:val="center"/>
          </w:tcPr>
          <w:p w:rsidR="00E704CA" w:rsidRPr="00E704CA" w:rsidRDefault="00E704CA" w:rsidP="00E704CA">
            <w:pPr>
              <w:widowControl w:val="0"/>
              <w:suppressAutoHyphens/>
              <w:spacing w:after="0" w:line="240" w:lineRule="exact"/>
              <w:jc w:val="center"/>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Наименование товара, его показатели</w:t>
            </w:r>
          </w:p>
        </w:tc>
        <w:tc>
          <w:tcPr>
            <w:tcW w:w="4503" w:type="dxa"/>
            <w:shd w:val="clear" w:color="auto" w:fill="auto"/>
            <w:vAlign w:val="center"/>
          </w:tcPr>
          <w:p w:rsidR="00E704CA" w:rsidRPr="00E704CA" w:rsidRDefault="00E704CA" w:rsidP="00E704CA">
            <w:pPr>
              <w:widowControl w:val="0"/>
              <w:suppressAutoHyphens/>
              <w:spacing w:after="0" w:line="240" w:lineRule="exact"/>
              <w:jc w:val="center"/>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Требуемое значение показателей</w:t>
            </w:r>
          </w:p>
        </w:tc>
        <w:tc>
          <w:tcPr>
            <w:tcW w:w="1417" w:type="dxa"/>
            <w:vAlign w:val="center"/>
          </w:tcPr>
          <w:p w:rsidR="00E704CA" w:rsidRPr="00E704CA" w:rsidRDefault="00E704CA" w:rsidP="00E704CA">
            <w:pPr>
              <w:widowControl w:val="0"/>
              <w:suppressAutoHyphens/>
              <w:spacing w:after="0" w:line="240" w:lineRule="exact"/>
              <w:jc w:val="center"/>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Количество, штук</w:t>
            </w:r>
          </w:p>
        </w:tc>
        <w:tc>
          <w:tcPr>
            <w:tcW w:w="2552" w:type="dxa"/>
            <w:vAlign w:val="center"/>
          </w:tcPr>
          <w:p w:rsidR="00E704CA" w:rsidRPr="00E704CA" w:rsidRDefault="00E704CA" w:rsidP="00E704CA">
            <w:pPr>
              <w:widowControl w:val="0"/>
              <w:suppressAutoHyphens/>
              <w:spacing w:after="0" w:line="240" w:lineRule="exact"/>
              <w:jc w:val="center"/>
              <w:rPr>
                <w:rFonts w:ascii="Times New Roman" w:eastAsia="Arial Unicode MS" w:hAnsi="Times New Roman" w:cs="Mangal"/>
                <w:kern w:val="1"/>
                <w:sz w:val="20"/>
                <w:szCs w:val="20"/>
                <w:lang w:eastAsia="hi-IN" w:bidi="hi-IN"/>
              </w:rPr>
            </w:pPr>
            <w:proofErr w:type="gramStart"/>
            <w:r w:rsidRPr="00E704CA">
              <w:rPr>
                <w:rFonts w:ascii="Times New Roman" w:eastAsia="Arial Unicode MS" w:hAnsi="Times New Roman" w:cs="Mangal"/>
                <w:kern w:val="1"/>
                <w:sz w:val="20"/>
                <w:szCs w:val="20"/>
                <w:lang w:eastAsia="hi-IN" w:bidi="hi-IN"/>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126" w:type="dxa"/>
            <w:vAlign w:val="center"/>
          </w:tcPr>
          <w:p w:rsidR="00E704CA" w:rsidRPr="00E704CA" w:rsidRDefault="00E704CA" w:rsidP="00E704CA">
            <w:pPr>
              <w:widowControl w:val="0"/>
              <w:suppressAutoHyphens/>
              <w:spacing w:after="0" w:line="240" w:lineRule="exact"/>
              <w:jc w:val="center"/>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Максимальное и (или) минимальное значение показателей (конкретное значение показателя устанавливает участник закупки)</w:t>
            </w: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b/>
                <w:color w:val="000000"/>
                <w:kern w:val="1"/>
                <w:sz w:val="20"/>
                <w:szCs w:val="20"/>
                <w:lang w:eastAsia="hi-IN" w:bidi="hi-IN"/>
              </w:rPr>
            </w:pPr>
            <w:r w:rsidRPr="00E704CA">
              <w:rPr>
                <w:rFonts w:ascii="Times New Roman" w:eastAsia="Arial Unicode MS" w:hAnsi="Times New Roman" w:cs="Mangal"/>
                <w:b/>
                <w:color w:val="000000"/>
                <w:kern w:val="1"/>
                <w:sz w:val="20"/>
                <w:szCs w:val="20"/>
                <w:lang w:eastAsia="hi-IN" w:bidi="hi-IN"/>
              </w:rPr>
              <w:t>1</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b/>
                <w:color w:val="000000"/>
                <w:kern w:val="1"/>
                <w:sz w:val="20"/>
                <w:szCs w:val="20"/>
                <w:lang w:eastAsia="hi-IN" w:bidi="hi-IN"/>
              </w:rPr>
            </w:pPr>
            <w:r w:rsidRPr="00E704CA">
              <w:rPr>
                <w:rFonts w:ascii="Times New Roman" w:eastAsia="Arial Unicode MS" w:hAnsi="Times New Roman" w:cs="Mangal"/>
                <w:b/>
                <w:color w:val="000000"/>
                <w:kern w:val="1"/>
                <w:sz w:val="20"/>
                <w:szCs w:val="20"/>
                <w:lang w:eastAsia="hi-IN" w:bidi="hi-IN"/>
              </w:rPr>
              <w:t>Системный блок</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b/>
                <w:color w:val="000000"/>
                <w:kern w:val="1"/>
                <w:sz w:val="20"/>
                <w:szCs w:val="20"/>
                <w:lang w:eastAsia="hi-IN" w:bidi="hi-IN"/>
              </w:rPr>
            </w:pPr>
          </w:p>
        </w:tc>
        <w:tc>
          <w:tcPr>
            <w:tcW w:w="1417" w:type="dxa"/>
            <w:vMerge w:val="restart"/>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r>
              <w:rPr>
                <w:rFonts w:ascii="Times New Roman" w:eastAsia="Arial Unicode MS" w:hAnsi="Times New Roman" w:cs="Mangal"/>
                <w:b/>
                <w:color w:val="000000"/>
                <w:kern w:val="1"/>
                <w:sz w:val="20"/>
                <w:szCs w:val="20"/>
                <w:lang w:eastAsia="hi-IN" w:bidi="hi-IN"/>
              </w:rPr>
              <w:t>18</w:t>
            </w:r>
          </w:p>
          <w:p w:rsidR="00AC005A" w:rsidRPr="00E704CA" w:rsidRDefault="00AC005A" w:rsidP="00396AB4">
            <w:pPr>
              <w:suppressAutoHyphens/>
              <w:spacing w:after="60" w:line="240" w:lineRule="auto"/>
              <w:jc w:val="center"/>
              <w:rPr>
                <w:rFonts w:ascii="Times New Roman" w:eastAsia="Arial Unicode MS" w:hAnsi="Times New Roman" w:cs="Mangal"/>
                <w:b/>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b/>
                <w:color w:val="000000"/>
                <w:kern w:val="1"/>
                <w:sz w:val="20"/>
                <w:szCs w:val="20"/>
                <w:lang w:eastAsia="hi-IN" w:bidi="hi-IN"/>
              </w:rPr>
            </w:pPr>
            <w:r w:rsidRPr="00E704CA">
              <w:rPr>
                <w:rFonts w:ascii="Times New Roman" w:eastAsia="Arial Unicode MS" w:hAnsi="Times New Roman" w:cs="Mangal"/>
                <w:b/>
                <w:color w:val="000000"/>
                <w:kern w:val="1"/>
                <w:sz w:val="20"/>
                <w:szCs w:val="20"/>
                <w:lang w:eastAsia="hi-IN" w:bidi="hi-IN"/>
              </w:rPr>
              <w:t>Корпус:</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1.1.1</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Описание</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Корпус с закрытыми боковыми панелями </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1.1.2</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Материал</w:t>
            </w:r>
          </w:p>
        </w:tc>
        <w:tc>
          <w:tcPr>
            <w:tcW w:w="4503" w:type="dxa"/>
            <w:shd w:val="clear" w:color="auto" w:fill="auto"/>
            <w:vAlign w:val="center"/>
          </w:tcPr>
          <w:p w:rsidR="00AC005A" w:rsidRPr="00E704CA" w:rsidRDefault="00AC005A" w:rsidP="003F4AF2">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Сталь толщиной не </w:t>
            </w:r>
            <w:r>
              <w:rPr>
                <w:rFonts w:ascii="Times New Roman" w:eastAsia="Arial Unicode MS" w:hAnsi="Times New Roman" w:cs="Mangal"/>
                <w:color w:val="000000"/>
                <w:kern w:val="1"/>
                <w:sz w:val="20"/>
                <w:szCs w:val="20"/>
                <w:lang w:eastAsia="hi-IN" w:bidi="hi-IN"/>
              </w:rPr>
              <w:t>менее</w:t>
            </w:r>
            <w:r w:rsidRPr="00E704CA">
              <w:rPr>
                <w:rFonts w:ascii="Times New Roman" w:eastAsia="Arial Unicode MS" w:hAnsi="Times New Roman" w:cs="Mangal"/>
                <w:color w:val="000000"/>
                <w:kern w:val="1"/>
                <w:sz w:val="20"/>
                <w:szCs w:val="20"/>
                <w:lang w:eastAsia="hi-IN" w:bidi="hi-IN"/>
              </w:rPr>
              <w:t xml:space="preserve"> 0.3 мм</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1.1.3</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Кнопки</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roofErr w:type="spellStart"/>
            <w:r w:rsidRPr="00E704CA">
              <w:rPr>
                <w:rFonts w:ascii="Times New Roman" w:eastAsia="Arial Unicode MS" w:hAnsi="Times New Roman" w:cs="Mangal"/>
                <w:kern w:val="1"/>
                <w:sz w:val="20"/>
                <w:szCs w:val="20"/>
                <w:lang w:eastAsia="hi-IN" w:bidi="hi-IN"/>
              </w:rPr>
              <w:t>Power</w:t>
            </w:r>
            <w:proofErr w:type="spellEnd"/>
            <w:r w:rsidRPr="00E704CA">
              <w:rPr>
                <w:rFonts w:ascii="Times New Roman" w:eastAsia="Arial Unicode MS" w:hAnsi="Times New Roman" w:cs="Mangal"/>
                <w:kern w:val="1"/>
                <w:sz w:val="20"/>
                <w:szCs w:val="20"/>
                <w:lang w:eastAsia="hi-IN" w:bidi="hi-IN"/>
              </w:rPr>
              <w:t xml:space="preserve">, </w:t>
            </w:r>
            <w:proofErr w:type="spellStart"/>
            <w:r w:rsidRPr="00E704CA">
              <w:rPr>
                <w:rFonts w:ascii="Times New Roman" w:eastAsia="Arial Unicode MS" w:hAnsi="Times New Roman" w:cs="Mangal"/>
                <w:kern w:val="1"/>
                <w:sz w:val="20"/>
                <w:szCs w:val="20"/>
                <w:lang w:eastAsia="hi-IN" w:bidi="hi-IN"/>
              </w:rPr>
              <w:t>Reset</w:t>
            </w:r>
            <w:proofErr w:type="spellEnd"/>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1.1.4</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Формат платы</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val="en-US" w:eastAsia="hi-IN" w:bidi="hi-IN"/>
              </w:rPr>
            </w:pPr>
            <w:r w:rsidRPr="00E704CA">
              <w:rPr>
                <w:rFonts w:ascii="Times New Roman" w:eastAsia="Arial Unicode MS" w:hAnsi="Times New Roman" w:cs="Mangal"/>
                <w:kern w:val="1"/>
                <w:sz w:val="20"/>
                <w:szCs w:val="20"/>
                <w:lang w:val="en-US" w:eastAsia="hi-IN" w:bidi="hi-IN"/>
              </w:rPr>
              <w:t>m</w:t>
            </w:r>
            <w:r w:rsidRPr="00E704CA">
              <w:rPr>
                <w:rFonts w:ascii="Times New Roman" w:eastAsia="Arial Unicode MS" w:hAnsi="Times New Roman" w:cs="Mangal"/>
                <w:kern w:val="1"/>
                <w:sz w:val="20"/>
                <w:szCs w:val="20"/>
                <w:lang w:eastAsia="hi-IN" w:bidi="hi-IN"/>
              </w:rPr>
              <w:t>ATX</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val="en-US"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val="en-US"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val="en-US"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lastRenderedPageBreak/>
              <w:t>1.1.5</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Размер корпуса</w:t>
            </w:r>
          </w:p>
        </w:tc>
        <w:tc>
          <w:tcPr>
            <w:tcW w:w="4503" w:type="dxa"/>
            <w:shd w:val="clear" w:color="auto" w:fill="auto"/>
            <w:vAlign w:val="center"/>
          </w:tcPr>
          <w:p w:rsidR="00AC005A" w:rsidRPr="003F4AF2" w:rsidRDefault="00AC005A" w:rsidP="00B97398">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370</w:t>
            </w:r>
            <w:r w:rsidRPr="003F4AF2">
              <w:rPr>
                <w:rFonts w:ascii="Times New Roman" w:eastAsia="Arial Unicode MS" w:hAnsi="Times New Roman" w:cs="Mangal"/>
                <w:kern w:val="1"/>
                <w:sz w:val="20"/>
                <w:szCs w:val="20"/>
                <w:lang w:eastAsia="hi-IN" w:bidi="hi-IN"/>
              </w:rPr>
              <w:t>мм</w:t>
            </w:r>
            <w:r w:rsidRPr="00E704CA">
              <w:rPr>
                <w:rFonts w:ascii="Times New Roman" w:eastAsia="Arial Unicode MS" w:hAnsi="Times New Roman" w:cs="Mangal"/>
                <w:kern w:val="1"/>
                <w:sz w:val="20"/>
                <w:szCs w:val="20"/>
                <w:lang w:eastAsia="hi-IN" w:bidi="hi-IN"/>
              </w:rPr>
              <w:t xml:space="preserve"> x 370</w:t>
            </w:r>
            <w:r w:rsidRPr="003F4AF2">
              <w:rPr>
                <w:rFonts w:ascii="Times New Roman" w:eastAsia="Arial Unicode MS" w:hAnsi="Times New Roman" w:cs="Mangal"/>
                <w:kern w:val="1"/>
                <w:sz w:val="20"/>
                <w:szCs w:val="20"/>
                <w:lang w:eastAsia="hi-IN" w:bidi="hi-IN"/>
              </w:rPr>
              <w:t>мм</w:t>
            </w:r>
            <w:r w:rsidRPr="00E704CA">
              <w:rPr>
                <w:rFonts w:ascii="Times New Roman" w:eastAsia="Arial Unicode MS" w:hAnsi="Times New Roman" w:cs="Mangal"/>
                <w:kern w:val="1"/>
                <w:sz w:val="20"/>
                <w:szCs w:val="20"/>
                <w:lang w:eastAsia="hi-IN" w:bidi="hi-IN"/>
              </w:rPr>
              <w:t xml:space="preserve"> x 180мм</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1.1.6</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Дисковая система: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1.1.6.1</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Внутренних отсеков 3,5 дюйма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Не более 2</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1.1.6.2</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Внутренних отсеков 5,25 дюйма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Не более 2</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1.1.7</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Разъемы USB на корпусе</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Не менее 1 USB 3.0 с подключением к внутренним разъемам МП,</w:t>
            </w:r>
          </w:p>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Не менее 1 USB 2.0 с подключением к внутренним разъемам МП</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1.1.8</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Разъемы на панели корпуса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 xml:space="preserve">2 x </w:t>
            </w:r>
            <w:proofErr w:type="spellStart"/>
            <w:r w:rsidRPr="00E704CA">
              <w:rPr>
                <w:rFonts w:ascii="Times New Roman" w:eastAsia="Arial Unicode MS" w:hAnsi="Times New Roman" w:cs="Mangal"/>
                <w:kern w:val="1"/>
                <w:sz w:val="20"/>
                <w:szCs w:val="20"/>
                <w:lang w:eastAsia="hi-IN" w:bidi="hi-IN"/>
              </w:rPr>
              <w:t>miniJack</w:t>
            </w:r>
            <w:proofErr w:type="spellEnd"/>
            <w:r w:rsidRPr="00E704CA">
              <w:rPr>
                <w:rFonts w:ascii="Times New Roman" w:eastAsia="Arial Unicode MS" w:hAnsi="Times New Roman" w:cs="Mangal"/>
                <w:kern w:val="1"/>
                <w:sz w:val="20"/>
                <w:szCs w:val="20"/>
                <w:lang w:eastAsia="hi-IN" w:bidi="hi-IN"/>
              </w:rPr>
              <w:t xml:space="preserve"> с подключением к внутренним разъемам МП (HD-</w:t>
            </w:r>
            <w:proofErr w:type="spellStart"/>
            <w:r w:rsidRPr="00E704CA">
              <w:rPr>
                <w:rFonts w:ascii="Times New Roman" w:eastAsia="Arial Unicode MS" w:hAnsi="Times New Roman" w:cs="Mangal"/>
                <w:kern w:val="1"/>
                <w:sz w:val="20"/>
                <w:szCs w:val="20"/>
                <w:lang w:eastAsia="hi-IN" w:bidi="hi-IN"/>
              </w:rPr>
              <w:t>Audio</w:t>
            </w:r>
            <w:proofErr w:type="spellEnd"/>
            <w:r w:rsidRPr="00E704CA">
              <w:rPr>
                <w:rFonts w:ascii="Times New Roman" w:eastAsia="Arial Unicode MS" w:hAnsi="Times New Roman" w:cs="Mangal"/>
                <w:kern w:val="1"/>
                <w:sz w:val="20"/>
                <w:szCs w:val="20"/>
                <w:lang w:eastAsia="hi-IN" w:bidi="hi-IN"/>
              </w:rPr>
              <w:t>)</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1.1.9</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Расположение портов</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На верхней панели</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1.1.10</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Место для вентилятора на передней стенке</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Не менее 1 вентиляторов, размером не более 120 x 120 мм</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1.1.11</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Размещение БП в корпусе</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Сверху</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1.1.12</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Блок питания</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w:t>
            </w:r>
            <w:r w:rsidRPr="00E704CA">
              <w:rPr>
                <w:rFonts w:ascii="Times New Roman" w:eastAsia="Arial Unicode MS" w:hAnsi="Times New Roman" w:cs="Mangal"/>
                <w:color w:val="000000"/>
                <w:kern w:val="1"/>
                <w:sz w:val="20"/>
                <w:szCs w:val="20"/>
                <w:lang w:val="en-US" w:eastAsia="hi-IN" w:bidi="hi-IN"/>
              </w:rPr>
              <w:t>1</w:t>
            </w:r>
            <w:r w:rsidRPr="00E704CA">
              <w:rPr>
                <w:rFonts w:ascii="Times New Roman" w:eastAsia="Arial Unicode MS" w:hAnsi="Times New Roman" w:cs="Mangal"/>
                <w:color w:val="000000"/>
                <w:kern w:val="1"/>
                <w:sz w:val="20"/>
                <w:szCs w:val="20"/>
                <w:lang w:eastAsia="hi-IN" w:bidi="hi-IN"/>
              </w:rPr>
              <w:t>2.1</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Максимальная нагрузка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+3.3V - </w:t>
            </w:r>
            <w:r w:rsidRPr="00E704CA">
              <w:rPr>
                <w:rFonts w:ascii="Times New Roman" w:eastAsia="Arial Unicode MS" w:hAnsi="Times New Roman" w:cs="Mangal"/>
                <w:color w:val="000000"/>
                <w:kern w:val="1"/>
                <w:sz w:val="20"/>
                <w:szCs w:val="20"/>
                <w:lang w:val="en-US" w:eastAsia="hi-IN" w:bidi="hi-IN"/>
              </w:rPr>
              <w:t>7</w:t>
            </w:r>
            <w:r w:rsidRPr="00E704CA">
              <w:rPr>
                <w:rFonts w:ascii="Times New Roman" w:eastAsia="Arial Unicode MS" w:hAnsi="Times New Roman" w:cs="Mangal"/>
                <w:color w:val="000000"/>
                <w:kern w:val="1"/>
                <w:sz w:val="20"/>
                <w:szCs w:val="20"/>
                <w:lang w:eastAsia="hi-IN" w:bidi="hi-IN"/>
              </w:rPr>
              <w:t xml:space="preserve">A, +5V - </w:t>
            </w:r>
            <w:r w:rsidRPr="00E704CA">
              <w:rPr>
                <w:rFonts w:ascii="Times New Roman" w:eastAsia="Arial Unicode MS" w:hAnsi="Times New Roman" w:cs="Mangal"/>
                <w:color w:val="000000"/>
                <w:kern w:val="1"/>
                <w:sz w:val="20"/>
                <w:szCs w:val="20"/>
                <w:lang w:val="en-US" w:eastAsia="hi-IN" w:bidi="hi-IN"/>
              </w:rPr>
              <w:t>8</w:t>
            </w:r>
            <w:r w:rsidRPr="00E704CA">
              <w:rPr>
                <w:rFonts w:ascii="Times New Roman" w:eastAsia="Arial Unicode MS" w:hAnsi="Times New Roman" w:cs="Mangal"/>
                <w:color w:val="000000"/>
                <w:kern w:val="1"/>
                <w:sz w:val="20"/>
                <w:szCs w:val="20"/>
                <w:lang w:eastAsia="hi-IN" w:bidi="hi-IN"/>
              </w:rPr>
              <w:t xml:space="preserve">A, +12V - </w:t>
            </w:r>
            <w:r w:rsidRPr="00E704CA">
              <w:rPr>
                <w:rFonts w:ascii="Times New Roman" w:eastAsia="Arial Unicode MS" w:hAnsi="Times New Roman" w:cs="Mangal"/>
                <w:color w:val="000000"/>
                <w:kern w:val="1"/>
                <w:sz w:val="20"/>
                <w:szCs w:val="20"/>
                <w:lang w:val="en-US" w:eastAsia="hi-IN" w:bidi="hi-IN"/>
              </w:rPr>
              <w:t>31</w:t>
            </w:r>
            <w:r w:rsidRPr="00E704CA">
              <w:rPr>
                <w:rFonts w:ascii="Times New Roman" w:eastAsia="Arial Unicode MS" w:hAnsi="Times New Roman" w:cs="Mangal"/>
                <w:color w:val="000000"/>
                <w:kern w:val="1"/>
                <w:sz w:val="20"/>
                <w:szCs w:val="20"/>
                <w:lang w:eastAsia="hi-IN" w:bidi="hi-IN"/>
              </w:rPr>
              <w:t>A</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w:t>
            </w:r>
            <w:r w:rsidRPr="00E704CA">
              <w:rPr>
                <w:rFonts w:ascii="Times New Roman" w:eastAsia="Arial Unicode MS" w:hAnsi="Times New Roman" w:cs="Mangal"/>
                <w:color w:val="000000"/>
                <w:kern w:val="1"/>
                <w:sz w:val="20"/>
                <w:szCs w:val="20"/>
                <w:lang w:val="en-US" w:eastAsia="hi-IN" w:bidi="hi-IN"/>
              </w:rPr>
              <w:t>1</w:t>
            </w:r>
            <w:r w:rsidRPr="00E704CA">
              <w:rPr>
                <w:rFonts w:ascii="Times New Roman" w:eastAsia="Arial Unicode MS" w:hAnsi="Times New Roman" w:cs="Mangal"/>
                <w:color w:val="000000"/>
                <w:kern w:val="1"/>
                <w:sz w:val="20"/>
                <w:szCs w:val="20"/>
                <w:lang w:eastAsia="hi-IN" w:bidi="hi-IN"/>
              </w:rPr>
              <w:t>2.2</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Частота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50</w:t>
            </w:r>
            <w:r w:rsidRPr="00E704CA">
              <w:rPr>
                <w:rFonts w:ascii="Times New Roman" w:eastAsia="Arial Unicode MS" w:hAnsi="Times New Roman" w:cs="Mangal"/>
                <w:color w:val="000000"/>
                <w:kern w:val="1"/>
                <w:sz w:val="20"/>
                <w:szCs w:val="20"/>
                <w:lang w:val="en-US" w:eastAsia="hi-IN" w:bidi="hi-IN"/>
              </w:rPr>
              <w:t>/</w:t>
            </w:r>
            <w:r w:rsidRPr="00E704CA">
              <w:rPr>
                <w:rFonts w:ascii="Times New Roman" w:eastAsia="Arial Unicode MS" w:hAnsi="Times New Roman" w:cs="Mangal"/>
                <w:color w:val="000000"/>
                <w:kern w:val="1"/>
                <w:sz w:val="20"/>
                <w:szCs w:val="20"/>
                <w:lang w:eastAsia="hi-IN" w:bidi="hi-IN"/>
              </w:rPr>
              <w:t xml:space="preserve"> 60 Гц</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w:t>
            </w:r>
            <w:r w:rsidRPr="00E704CA">
              <w:rPr>
                <w:rFonts w:ascii="Times New Roman" w:eastAsia="Arial Unicode MS" w:hAnsi="Times New Roman" w:cs="Mangal"/>
                <w:color w:val="000000"/>
                <w:kern w:val="1"/>
                <w:sz w:val="20"/>
                <w:szCs w:val="20"/>
                <w:lang w:val="en-US" w:eastAsia="hi-IN" w:bidi="hi-IN"/>
              </w:rPr>
              <w:t>1</w:t>
            </w:r>
            <w:r w:rsidRPr="00E704CA">
              <w:rPr>
                <w:rFonts w:ascii="Times New Roman" w:eastAsia="Arial Unicode MS" w:hAnsi="Times New Roman" w:cs="Mangal"/>
                <w:color w:val="000000"/>
                <w:kern w:val="1"/>
                <w:sz w:val="20"/>
                <w:szCs w:val="20"/>
                <w:lang w:eastAsia="hi-IN" w:bidi="hi-IN"/>
              </w:rPr>
              <w:t>2.3</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Размеры (ширина x высота x глубина)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более 150 x 86 x 140 мм</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w:t>
            </w:r>
            <w:r w:rsidRPr="00E704CA">
              <w:rPr>
                <w:rFonts w:ascii="Times New Roman" w:eastAsia="Arial Unicode MS" w:hAnsi="Times New Roman" w:cs="Mangal"/>
                <w:color w:val="000000"/>
                <w:kern w:val="1"/>
                <w:sz w:val="20"/>
                <w:szCs w:val="20"/>
                <w:lang w:val="en-US" w:eastAsia="hi-IN" w:bidi="hi-IN"/>
              </w:rPr>
              <w:t>1</w:t>
            </w:r>
            <w:r w:rsidRPr="00E704CA">
              <w:rPr>
                <w:rFonts w:ascii="Times New Roman" w:eastAsia="Arial Unicode MS" w:hAnsi="Times New Roman" w:cs="Mangal"/>
                <w:color w:val="000000"/>
                <w:kern w:val="1"/>
                <w:sz w:val="20"/>
                <w:szCs w:val="20"/>
                <w:lang w:eastAsia="hi-IN" w:bidi="hi-IN"/>
              </w:rPr>
              <w:t>2.4</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Охлаждение блока питания</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1 вентилятор: Не менее 80 x 80 мм</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w:t>
            </w:r>
            <w:r w:rsidRPr="00E704CA">
              <w:rPr>
                <w:rFonts w:ascii="Times New Roman" w:eastAsia="Arial Unicode MS" w:hAnsi="Times New Roman" w:cs="Mangal"/>
                <w:color w:val="000000"/>
                <w:kern w:val="1"/>
                <w:sz w:val="20"/>
                <w:szCs w:val="20"/>
                <w:lang w:val="en-US" w:eastAsia="hi-IN" w:bidi="hi-IN"/>
              </w:rPr>
              <w:t>1</w:t>
            </w:r>
            <w:r w:rsidRPr="00E704CA">
              <w:rPr>
                <w:rFonts w:ascii="Times New Roman" w:eastAsia="Arial Unicode MS" w:hAnsi="Times New Roman" w:cs="Mangal"/>
                <w:color w:val="000000"/>
                <w:kern w:val="1"/>
                <w:sz w:val="20"/>
                <w:szCs w:val="20"/>
                <w:lang w:eastAsia="hi-IN" w:bidi="hi-IN"/>
              </w:rPr>
              <w:t>2.5</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Входное напряжение питания</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val="en-US" w:eastAsia="hi-IN" w:bidi="hi-IN"/>
              </w:rPr>
              <w:t>220</w:t>
            </w:r>
            <w:r w:rsidRPr="00E704CA">
              <w:rPr>
                <w:rFonts w:ascii="Times New Roman" w:eastAsia="Arial Unicode MS" w:hAnsi="Times New Roman" w:cs="Mangal"/>
                <w:color w:val="000000"/>
                <w:kern w:val="1"/>
                <w:sz w:val="20"/>
                <w:szCs w:val="20"/>
                <w:lang w:eastAsia="hi-IN" w:bidi="hi-IN"/>
              </w:rPr>
              <w:t xml:space="preserve"> В</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val="en-US"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1.1.</w:t>
            </w:r>
            <w:r w:rsidRPr="00E704CA">
              <w:rPr>
                <w:rFonts w:ascii="Times New Roman" w:eastAsia="Arial Unicode MS" w:hAnsi="Times New Roman" w:cs="Mangal"/>
                <w:color w:val="000000"/>
                <w:kern w:val="1"/>
                <w:sz w:val="20"/>
                <w:szCs w:val="20"/>
                <w:lang w:val="en-US" w:eastAsia="hi-IN" w:bidi="hi-IN"/>
              </w:rPr>
              <w:t>1</w:t>
            </w:r>
            <w:r w:rsidRPr="00E704CA">
              <w:rPr>
                <w:rFonts w:ascii="Times New Roman" w:eastAsia="Arial Unicode MS" w:hAnsi="Times New Roman" w:cs="Mangal"/>
                <w:color w:val="000000"/>
                <w:kern w:val="1"/>
                <w:sz w:val="20"/>
                <w:szCs w:val="20"/>
                <w:lang w:eastAsia="hi-IN" w:bidi="hi-IN"/>
              </w:rPr>
              <w:t>2.6</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Мощность блока питания</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Не менее </w:t>
            </w:r>
            <w:r w:rsidRPr="00E704CA">
              <w:rPr>
                <w:rFonts w:ascii="Times New Roman" w:eastAsia="Arial Unicode MS" w:hAnsi="Times New Roman" w:cs="Mangal"/>
                <w:color w:val="000000"/>
                <w:kern w:val="1"/>
                <w:sz w:val="20"/>
                <w:szCs w:val="20"/>
                <w:lang w:val="en-US" w:eastAsia="hi-IN" w:bidi="hi-IN"/>
              </w:rPr>
              <w:t>450</w:t>
            </w:r>
            <w:r w:rsidRPr="00E704CA">
              <w:rPr>
                <w:rFonts w:ascii="Times New Roman" w:eastAsia="Arial Unicode MS" w:hAnsi="Times New Roman" w:cs="Mangal"/>
                <w:color w:val="000000"/>
                <w:kern w:val="1"/>
                <w:sz w:val="20"/>
                <w:szCs w:val="20"/>
                <w:lang w:eastAsia="hi-IN" w:bidi="hi-IN"/>
              </w:rPr>
              <w:t xml:space="preserve"> Вт</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1.2</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b/>
                <w:kern w:val="1"/>
                <w:sz w:val="20"/>
                <w:szCs w:val="20"/>
                <w:lang w:eastAsia="hi-IN" w:bidi="hi-IN"/>
              </w:rPr>
            </w:pPr>
            <w:r w:rsidRPr="00E704CA">
              <w:rPr>
                <w:rFonts w:ascii="Times New Roman" w:eastAsia="Arial Unicode MS" w:hAnsi="Times New Roman" w:cs="Mangal"/>
                <w:b/>
                <w:kern w:val="1"/>
                <w:sz w:val="20"/>
                <w:szCs w:val="20"/>
                <w:lang w:eastAsia="hi-IN" w:bidi="hi-IN"/>
              </w:rPr>
              <w:t>Процессор:</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1.2.1</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Частота шины CPU</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8 GT/s (DMI3)</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1.2.2</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Рассеиваемая мощность</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65 Вт</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1.2.3</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Частота работы процессора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3.60 ГГц</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1.2.4</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Гнездо процессора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val="en-US" w:eastAsia="hi-IN" w:bidi="hi-IN"/>
              </w:rPr>
            </w:pPr>
            <w:proofErr w:type="spellStart"/>
            <w:r w:rsidRPr="00E704CA">
              <w:rPr>
                <w:rFonts w:ascii="Times New Roman" w:eastAsia="Arial Unicode MS" w:hAnsi="Times New Roman" w:cs="Mangal"/>
                <w:kern w:val="1"/>
                <w:sz w:val="20"/>
                <w:szCs w:val="20"/>
                <w:lang w:eastAsia="hi-IN" w:bidi="hi-IN"/>
              </w:rPr>
              <w:t>Socket</w:t>
            </w:r>
            <w:proofErr w:type="spellEnd"/>
            <w:r w:rsidRPr="00E704CA">
              <w:rPr>
                <w:rFonts w:ascii="Times New Roman" w:eastAsia="Arial Unicode MS" w:hAnsi="Times New Roman" w:cs="Mangal"/>
                <w:kern w:val="1"/>
                <w:sz w:val="20"/>
                <w:szCs w:val="20"/>
                <w:lang w:eastAsia="hi-IN" w:bidi="hi-IN"/>
              </w:rPr>
              <w:t xml:space="preserve"> LGA1151v2</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1.2.5</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Характеристика ядра: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roofErr w:type="spellStart"/>
            <w:r w:rsidRPr="00E704CA">
              <w:rPr>
                <w:rFonts w:ascii="Times New Roman" w:eastAsia="Arial Unicode MS" w:hAnsi="Times New Roman" w:cs="Mangal"/>
                <w:kern w:val="1"/>
                <w:sz w:val="20"/>
                <w:szCs w:val="20"/>
                <w:lang w:eastAsia="hi-IN" w:bidi="hi-IN"/>
              </w:rPr>
              <w:t>CoffeeLake</w:t>
            </w:r>
            <w:proofErr w:type="spellEnd"/>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1.2.6</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Объем кэш-памяти</w:t>
            </w:r>
            <w:r w:rsidRPr="00E704CA">
              <w:rPr>
                <w:rFonts w:ascii="Times New Roman" w:eastAsia="Arial Unicode MS" w:hAnsi="Times New Roman" w:cs="Mangal"/>
                <w:kern w:val="1"/>
                <w:sz w:val="20"/>
                <w:szCs w:val="20"/>
                <w:shd w:val="clear" w:color="auto" w:fill="FFFFFF"/>
                <w:lang w:eastAsia="hi-IN" w:bidi="hi-IN"/>
              </w:rPr>
              <w:t xml:space="preserve"> третьего уровня</w:t>
            </w:r>
            <w:r w:rsidRPr="00E704CA">
              <w:rPr>
                <w:rFonts w:ascii="Times New Roman" w:eastAsia="Arial Unicode MS" w:hAnsi="Times New Roman" w:cs="Mangal"/>
                <w:kern w:val="1"/>
                <w:sz w:val="20"/>
                <w:szCs w:val="20"/>
                <w:lang w:eastAsia="hi-IN" w:bidi="hi-IN"/>
              </w:rPr>
              <w:t>, Мбайт</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6</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lastRenderedPageBreak/>
              <w:t>1.2.7</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Количество</w:t>
            </w:r>
            <w:proofErr w:type="spellStart"/>
            <w:r w:rsidRPr="00E704CA">
              <w:rPr>
                <w:rFonts w:ascii="Times New Roman" w:eastAsia="Arial Unicode MS" w:hAnsi="Times New Roman" w:cs="Mangal"/>
                <w:kern w:val="1"/>
                <w:sz w:val="20"/>
                <w:szCs w:val="20"/>
                <w:lang w:val="en-US" w:eastAsia="hi-IN" w:bidi="hi-IN"/>
              </w:rPr>
              <w:t>физических</w:t>
            </w:r>
            <w:proofErr w:type="spellEnd"/>
            <w:r w:rsidRPr="00E704CA">
              <w:rPr>
                <w:rFonts w:ascii="Times New Roman" w:eastAsia="Arial Unicode MS" w:hAnsi="Times New Roman" w:cs="Mangal"/>
                <w:kern w:val="1"/>
                <w:sz w:val="20"/>
                <w:szCs w:val="20"/>
                <w:lang w:eastAsia="hi-IN" w:bidi="hi-IN"/>
              </w:rPr>
              <w:t xml:space="preserve"> ядер, </w:t>
            </w:r>
            <w:proofErr w:type="spellStart"/>
            <w:proofErr w:type="gramStart"/>
            <w:r w:rsidRPr="00E704CA">
              <w:rPr>
                <w:rFonts w:ascii="Times New Roman" w:eastAsia="Arial Unicode MS" w:hAnsi="Times New Roman" w:cs="Mangal"/>
                <w:kern w:val="1"/>
                <w:sz w:val="20"/>
                <w:szCs w:val="20"/>
                <w:lang w:eastAsia="hi-IN" w:bidi="hi-IN"/>
              </w:rPr>
              <w:t>шт</w:t>
            </w:r>
            <w:proofErr w:type="spellEnd"/>
            <w:proofErr w:type="gramEnd"/>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 xml:space="preserve">Не менее </w:t>
            </w:r>
            <w:r w:rsidRPr="00E704CA">
              <w:rPr>
                <w:rFonts w:ascii="Times New Roman" w:eastAsia="Arial Unicode MS" w:hAnsi="Times New Roman" w:cs="Mangal"/>
                <w:color w:val="000000"/>
                <w:kern w:val="1"/>
                <w:sz w:val="20"/>
                <w:szCs w:val="20"/>
                <w:lang w:val="en-US" w:eastAsia="hi-IN" w:bidi="hi-IN"/>
              </w:rPr>
              <w:t>4</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1.2.8</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roofErr w:type="spellStart"/>
            <w:r w:rsidRPr="00E704CA">
              <w:rPr>
                <w:rFonts w:ascii="Times New Roman" w:eastAsia="Arial Unicode MS" w:hAnsi="Times New Roman" w:cs="Mangal"/>
                <w:kern w:val="1"/>
                <w:sz w:val="20"/>
                <w:szCs w:val="20"/>
                <w:lang w:eastAsia="hi-IN" w:bidi="hi-IN"/>
              </w:rPr>
              <w:t>Видеоядро</w:t>
            </w:r>
            <w:proofErr w:type="spellEnd"/>
            <w:r w:rsidRPr="00E704CA">
              <w:rPr>
                <w:rFonts w:ascii="Times New Roman" w:eastAsia="Arial Unicode MS" w:hAnsi="Times New Roman" w:cs="Mangal"/>
                <w:kern w:val="1"/>
                <w:sz w:val="20"/>
                <w:szCs w:val="20"/>
                <w:lang w:eastAsia="hi-IN" w:bidi="hi-IN"/>
              </w:rPr>
              <w:t xml:space="preserve"> процессора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roofErr w:type="spellStart"/>
            <w:r w:rsidRPr="00E704CA">
              <w:rPr>
                <w:rFonts w:ascii="Times New Roman" w:eastAsia="Arial Unicode MS" w:hAnsi="Times New Roman" w:cs="Mangal"/>
                <w:color w:val="000000"/>
                <w:kern w:val="1"/>
                <w:sz w:val="20"/>
                <w:szCs w:val="20"/>
                <w:lang w:eastAsia="hi-IN" w:bidi="hi-IN"/>
              </w:rPr>
              <w:t>Intel</w:t>
            </w:r>
            <w:proofErr w:type="spellEnd"/>
            <w:r w:rsidRPr="00E704CA">
              <w:rPr>
                <w:rFonts w:ascii="Times New Roman" w:eastAsia="Arial Unicode MS" w:hAnsi="Times New Roman" w:cs="Mangal"/>
                <w:color w:val="000000"/>
                <w:kern w:val="1"/>
                <w:sz w:val="20"/>
                <w:szCs w:val="20"/>
                <w:lang w:eastAsia="hi-IN" w:bidi="hi-IN"/>
              </w:rPr>
              <w:t xml:space="preserve"> UHD </w:t>
            </w:r>
            <w:proofErr w:type="spellStart"/>
            <w:r w:rsidRPr="00E704CA">
              <w:rPr>
                <w:rFonts w:ascii="Times New Roman" w:eastAsia="Arial Unicode MS" w:hAnsi="Times New Roman" w:cs="Mangal"/>
                <w:color w:val="000000"/>
                <w:kern w:val="1"/>
                <w:sz w:val="20"/>
                <w:szCs w:val="20"/>
                <w:lang w:eastAsia="hi-IN" w:bidi="hi-IN"/>
              </w:rPr>
              <w:t>Graphics</w:t>
            </w:r>
            <w:proofErr w:type="spellEnd"/>
            <w:r w:rsidRPr="00E704CA">
              <w:rPr>
                <w:rFonts w:ascii="Times New Roman" w:eastAsia="Arial Unicode MS" w:hAnsi="Times New Roman" w:cs="Mangal"/>
                <w:color w:val="000000"/>
                <w:kern w:val="1"/>
                <w:sz w:val="20"/>
                <w:szCs w:val="20"/>
                <w:lang w:eastAsia="hi-IN" w:bidi="hi-IN"/>
              </w:rPr>
              <w:t xml:space="preserve"> 630</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1.3</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b/>
                <w:color w:val="000000"/>
                <w:kern w:val="1"/>
                <w:sz w:val="20"/>
                <w:szCs w:val="20"/>
                <w:lang w:eastAsia="hi-IN" w:bidi="hi-IN"/>
              </w:rPr>
            </w:pPr>
            <w:r w:rsidRPr="00E704CA">
              <w:rPr>
                <w:rFonts w:ascii="Times New Roman" w:eastAsia="Arial Unicode MS" w:hAnsi="Times New Roman" w:cs="Mangal"/>
                <w:b/>
                <w:color w:val="000000"/>
                <w:kern w:val="1"/>
                <w:sz w:val="20"/>
                <w:szCs w:val="20"/>
                <w:lang w:eastAsia="hi-IN" w:bidi="hi-IN"/>
              </w:rPr>
              <w:t>Оперативная память:</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1.3.1</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Объем модуля памяти</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4 Гб</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1.3.2</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Тип оборудования</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Модуль памяти DDR4</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1.3.3</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Частота функционирования</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более 2400 МГц</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1.3.4</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Стандарт памяти</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 xml:space="preserve">PC4-21300 </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1.3.5</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Пропускная способность памяти</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19200 Мб/сек</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1.3.6</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roofErr w:type="spellStart"/>
            <w:r w:rsidRPr="00E704CA">
              <w:rPr>
                <w:rFonts w:ascii="Times New Roman" w:eastAsia="Arial Unicode MS" w:hAnsi="Times New Roman" w:cs="Mangal"/>
                <w:color w:val="000000"/>
                <w:kern w:val="1"/>
                <w:sz w:val="20"/>
                <w:szCs w:val="20"/>
                <w:lang w:eastAsia="hi-IN" w:bidi="hi-IN"/>
              </w:rPr>
              <w:t>Тайминги</w:t>
            </w:r>
            <w:proofErr w:type="spellEnd"/>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17-17-17</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w:t>
            </w:r>
          </w:p>
        </w:tc>
        <w:tc>
          <w:tcPr>
            <w:tcW w:w="2254" w:type="dxa"/>
            <w:shd w:val="clear" w:color="auto" w:fill="auto"/>
          </w:tcPr>
          <w:p w:rsidR="00AC005A" w:rsidRPr="00E704CA" w:rsidRDefault="00AC005A" w:rsidP="00E704CA">
            <w:pPr>
              <w:widowControl w:val="0"/>
              <w:tabs>
                <w:tab w:val="center" w:pos="2869"/>
              </w:tabs>
              <w:suppressAutoHyphens/>
              <w:spacing w:after="0" w:line="240" w:lineRule="exact"/>
              <w:rPr>
                <w:rFonts w:ascii="Times New Roman" w:eastAsia="Arial Unicode MS" w:hAnsi="Times New Roman" w:cs="Mangal"/>
                <w:b/>
                <w:kern w:val="1"/>
                <w:sz w:val="20"/>
                <w:szCs w:val="20"/>
                <w:lang w:eastAsia="hi-IN" w:bidi="hi-IN"/>
              </w:rPr>
            </w:pPr>
            <w:r w:rsidRPr="00E704CA">
              <w:rPr>
                <w:rFonts w:ascii="Times New Roman" w:eastAsia="Arial Unicode MS" w:hAnsi="Times New Roman" w:cs="Mangal"/>
                <w:b/>
                <w:kern w:val="1"/>
                <w:sz w:val="20"/>
                <w:szCs w:val="20"/>
                <w:lang w:eastAsia="hi-IN" w:bidi="hi-IN"/>
              </w:rPr>
              <w:t>Материнская плата:</w:t>
            </w:r>
            <w:r w:rsidRPr="00E704CA">
              <w:rPr>
                <w:rFonts w:ascii="Times New Roman" w:eastAsia="Arial Unicode MS" w:hAnsi="Times New Roman" w:cs="Mangal"/>
                <w:b/>
                <w:kern w:val="1"/>
                <w:sz w:val="20"/>
                <w:szCs w:val="20"/>
                <w:lang w:eastAsia="hi-IN" w:bidi="hi-IN"/>
              </w:rPr>
              <w:tab/>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1.4.1</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Чипсет материнской платы </w:t>
            </w:r>
            <w:proofErr w:type="spellStart"/>
            <w:r w:rsidRPr="00E704CA">
              <w:rPr>
                <w:rFonts w:ascii="Times New Roman" w:eastAsia="Arial Unicode MS" w:hAnsi="Times New Roman" w:cs="Mangal"/>
                <w:color w:val="000000"/>
                <w:kern w:val="1"/>
                <w:sz w:val="20"/>
                <w:szCs w:val="20"/>
                <w:lang w:eastAsia="hi-IN" w:bidi="hi-IN"/>
              </w:rPr>
              <w:t>Intel</w:t>
            </w:r>
            <w:proofErr w:type="spellEnd"/>
            <w:r w:rsidRPr="00E704CA">
              <w:rPr>
                <w:rFonts w:ascii="Times New Roman" w:eastAsia="Arial Unicode MS" w:hAnsi="Times New Roman" w:cs="Mangal"/>
                <w:color w:val="000000"/>
                <w:kern w:val="1"/>
                <w:sz w:val="20"/>
                <w:szCs w:val="20"/>
                <w:lang w:val="en-US" w:eastAsia="hi-IN" w:bidi="hi-IN"/>
              </w:rPr>
              <w:t>H</w:t>
            </w:r>
            <w:r w:rsidRPr="00E704CA">
              <w:rPr>
                <w:rFonts w:ascii="Times New Roman" w:eastAsia="Arial Unicode MS" w:hAnsi="Times New Roman" w:cs="Mangal"/>
                <w:color w:val="000000"/>
                <w:kern w:val="1"/>
                <w:sz w:val="20"/>
                <w:szCs w:val="20"/>
                <w:lang w:eastAsia="hi-IN" w:bidi="hi-IN"/>
              </w:rPr>
              <w:t xml:space="preserve">310 </w:t>
            </w:r>
            <w:r w:rsidRPr="00E704CA">
              <w:rPr>
                <w:rFonts w:ascii="Times New Roman" w:eastAsia="Arial Unicode MS" w:hAnsi="Times New Roman" w:cs="Mangal"/>
                <w:color w:val="000000"/>
                <w:kern w:val="1"/>
                <w:sz w:val="20"/>
                <w:szCs w:val="20"/>
                <w:lang w:val="en-US" w:eastAsia="hi-IN" w:bidi="hi-IN"/>
              </w:rPr>
              <w:t>M</w:t>
            </w:r>
            <w:r w:rsidRPr="00E704CA">
              <w:rPr>
                <w:rFonts w:ascii="Times New Roman" w:eastAsia="Arial Unicode MS" w:hAnsi="Times New Roman" w:cs="Mangal"/>
                <w:color w:val="000000"/>
                <w:kern w:val="1"/>
                <w:sz w:val="20"/>
                <w:szCs w:val="20"/>
                <w:lang w:eastAsia="hi-IN" w:bidi="hi-IN"/>
              </w:rPr>
              <w:t>-</w:t>
            </w:r>
            <w:r w:rsidRPr="00E704CA">
              <w:rPr>
                <w:rFonts w:ascii="Times New Roman" w:eastAsia="Arial Unicode MS" w:hAnsi="Times New Roman" w:cs="Mangal"/>
                <w:color w:val="000000"/>
                <w:kern w:val="1"/>
                <w:sz w:val="20"/>
                <w:szCs w:val="20"/>
                <w:lang w:val="en-US" w:eastAsia="hi-IN" w:bidi="hi-IN"/>
              </w:rPr>
              <w:t>K</w:t>
            </w:r>
            <w:r w:rsidRPr="00E704CA">
              <w:rPr>
                <w:rFonts w:ascii="Times New Roman" w:eastAsia="Arial Unicode MS" w:hAnsi="Times New Roman" w:cs="Mangal"/>
                <w:color w:val="000000"/>
                <w:kern w:val="1"/>
                <w:sz w:val="20"/>
                <w:szCs w:val="20"/>
                <w:lang w:eastAsia="hi-IN" w:bidi="hi-IN"/>
              </w:rPr>
              <w:t xml:space="preserve"> (или эквивалент) (полная совместимость с процессором из пункта 1.2, полная совместимость с оперативной памятью из пункта 1.3)</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1.4.2</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Поддерживаемые процессоры</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val="en-US" w:eastAsia="hi-IN" w:bidi="hi-IN"/>
              </w:rPr>
            </w:pPr>
            <w:r w:rsidRPr="00E704CA">
              <w:rPr>
                <w:rFonts w:ascii="Times New Roman" w:eastAsia="Arial Unicode MS" w:hAnsi="Times New Roman" w:cs="Mangal"/>
                <w:kern w:val="1"/>
                <w:sz w:val="20"/>
                <w:szCs w:val="20"/>
                <w:lang w:val="en-US" w:eastAsia="hi-IN" w:bidi="hi-IN"/>
              </w:rPr>
              <w:t>IntelCorei7 8xxx. Corei5 8xxx. Corei3 8xxx. Pentium. Celeron (</w:t>
            </w:r>
            <w:proofErr w:type="spellStart"/>
            <w:r w:rsidRPr="00E704CA">
              <w:rPr>
                <w:rFonts w:ascii="Times New Roman" w:eastAsia="Arial Unicode MS" w:hAnsi="Times New Roman" w:cs="Mangal"/>
                <w:kern w:val="1"/>
                <w:sz w:val="20"/>
                <w:szCs w:val="20"/>
                <w:lang w:val="en-US" w:eastAsia="hi-IN" w:bidi="hi-IN"/>
              </w:rPr>
              <w:t>CoffeeLake</w:t>
            </w:r>
            <w:proofErr w:type="spellEnd"/>
            <w:r w:rsidRPr="00E704CA">
              <w:rPr>
                <w:rFonts w:ascii="Times New Roman" w:eastAsia="Arial Unicode MS" w:hAnsi="Times New Roman" w:cs="Mangal"/>
                <w:kern w:val="1"/>
                <w:sz w:val="20"/>
                <w:szCs w:val="20"/>
                <w:lang w:val="en-US" w:eastAsia="hi-IN" w:bidi="hi-IN"/>
              </w:rPr>
              <w:t>)</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val="en-US"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val="en-US"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val="en-US"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1.4.3</w:t>
            </w:r>
          </w:p>
        </w:tc>
        <w:tc>
          <w:tcPr>
            <w:tcW w:w="2254" w:type="dxa"/>
            <w:shd w:val="clear" w:color="auto" w:fill="auto"/>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Формат платы</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roofErr w:type="spellStart"/>
            <w:r w:rsidRPr="00E704CA">
              <w:rPr>
                <w:rFonts w:ascii="Times New Roman" w:eastAsia="Arial Unicode MS" w:hAnsi="Times New Roman" w:cs="Mangal"/>
                <w:color w:val="000000"/>
                <w:kern w:val="1"/>
                <w:sz w:val="20"/>
                <w:szCs w:val="20"/>
                <w:lang w:eastAsia="hi-IN" w:bidi="hi-IN"/>
              </w:rPr>
              <w:t>mATX</w:t>
            </w:r>
            <w:proofErr w:type="spellEnd"/>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1.4.4</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Гнездо процессора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roofErr w:type="spellStart"/>
            <w:r w:rsidRPr="00E704CA">
              <w:rPr>
                <w:rFonts w:ascii="Times New Roman" w:eastAsia="Arial Unicode MS" w:hAnsi="Times New Roman" w:cs="Mangal"/>
                <w:color w:val="000000"/>
                <w:kern w:val="1"/>
                <w:sz w:val="20"/>
                <w:szCs w:val="20"/>
                <w:lang w:eastAsia="hi-IN" w:bidi="hi-IN"/>
              </w:rPr>
              <w:t>Socket</w:t>
            </w:r>
            <w:proofErr w:type="spellEnd"/>
            <w:r w:rsidRPr="00E704CA">
              <w:rPr>
                <w:rFonts w:ascii="Times New Roman" w:eastAsia="Arial Unicode MS" w:hAnsi="Times New Roman" w:cs="Mangal"/>
                <w:color w:val="000000"/>
                <w:kern w:val="1"/>
                <w:sz w:val="20"/>
                <w:szCs w:val="20"/>
                <w:lang w:eastAsia="hi-IN" w:bidi="hi-IN"/>
              </w:rPr>
              <w:t xml:space="preserve"> LGA1151</w:t>
            </w:r>
            <w:r w:rsidRPr="00E704CA">
              <w:rPr>
                <w:rFonts w:ascii="Times New Roman" w:eastAsia="Arial Unicode MS" w:hAnsi="Times New Roman" w:cs="Mangal"/>
                <w:color w:val="000000"/>
                <w:kern w:val="1"/>
                <w:sz w:val="20"/>
                <w:szCs w:val="20"/>
                <w:lang w:val="en-US" w:eastAsia="hi-IN" w:bidi="hi-IN"/>
              </w:rPr>
              <w:t>v2</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1.4.5</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Поддержка ядер процессоров</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roofErr w:type="spellStart"/>
            <w:r w:rsidRPr="00E704CA">
              <w:rPr>
                <w:rFonts w:ascii="Times New Roman" w:eastAsia="Arial Unicode MS" w:hAnsi="Times New Roman" w:cs="Mangal"/>
                <w:kern w:val="1"/>
                <w:sz w:val="20"/>
                <w:szCs w:val="20"/>
                <w:lang w:eastAsia="hi-IN" w:bidi="hi-IN"/>
              </w:rPr>
              <w:t>CoffeeLake</w:t>
            </w:r>
            <w:proofErr w:type="spellEnd"/>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1.4.6</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Поддержка памяти:</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1.4.7</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Количество разъемов DDR4</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Не менее 2 (2х канальный контроллер памяти). </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1.4.8</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Тип поддерживаемой памяти</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DDR4</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1.4.9</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Конфигурация:</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1.4.9.1</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Внутренние порты USB на плате</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2x USB 3.0 (USB 3.1 Gen1), не менее 2x USB 2.0 возможность подключать на корпусе или через планку портов</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1.4.9.2</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roofErr w:type="spellStart"/>
            <w:r w:rsidRPr="00E704CA">
              <w:rPr>
                <w:rFonts w:ascii="Times New Roman" w:eastAsia="Arial Unicode MS" w:hAnsi="Times New Roman" w:cs="Mangal"/>
                <w:color w:val="000000"/>
                <w:kern w:val="1"/>
                <w:sz w:val="20"/>
                <w:szCs w:val="20"/>
                <w:lang w:val="en-US" w:eastAsia="hi-IN" w:bidi="hi-IN"/>
              </w:rPr>
              <w:t>Сеть</w:t>
            </w:r>
            <w:proofErr w:type="spellEnd"/>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Не менее 1 Гбит/с. сетевой контроллер </w:t>
            </w:r>
            <w:proofErr w:type="spellStart"/>
            <w:r w:rsidRPr="00E704CA">
              <w:rPr>
                <w:rFonts w:ascii="Times New Roman" w:eastAsia="Arial Unicode MS" w:hAnsi="Times New Roman" w:cs="Mangal"/>
                <w:color w:val="000000"/>
                <w:kern w:val="1"/>
                <w:sz w:val="20"/>
                <w:szCs w:val="20"/>
                <w:lang w:val="en-US" w:eastAsia="hi-IN" w:bidi="hi-IN"/>
              </w:rPr>
              <w:t>Realtek</w:t>
            </w:r>
            <w:proofErr w:type="spellEnd"/>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lastRenderedPageBreak/>
              <w:t>1.4.9.3</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Количество разъемов PCI </w:t>
            </w:r>
            <w:proofErr w:type="spellStart"/>
            <w:r w:rsidRPr="00E704CA">
              <w:rPr>
                <w:rFonts w:ascii="Times New Roman" w:eastAsia="Arial Unicode MS" w:hAnsi="Times New Roman" w:cs="Mangal"/>
                <w:color w:val="000000"/>
                <w:kern w:val="1"/>
                <w:sz w:val="20"/>
                <w:szCs w:val="20"/>
                <w:lang w:eastAsia="hi-IN" w:bidi="hi-IN"/>
              </w:rPr>
              <w:t>Express</w:t>
            </w:r>
            <w:proofErr w:type="spellEnd"/>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Не менее 3 слота PCI-E 3.0 </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1.4.9.4</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Порты</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1x PS/2 клавиатура, не менее 1x PS/2 мышь, не менее 1x RJ-45 LAN</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5551BE"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1.4.9.5</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Аудио разъемы на задней панели</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val="en-US" w:eastAsia="hi-IN" w:bidi="hi-IN"/>
              </w:rPr>
              <w:t xml:space="preserve">Line-in, Line-out, </w:t>
            </w:r>
            <w:proofErr w:type="spellStart"/>
            <w:r w:rsidRPr="00E704CA">
              <w:rPr>
                <w:rFonts w:ascii="Times New Roman" w:eastAsia="Arial Unicode MS" w:hAnsi="Times New Roman" w:cs="Mangal"/>
                <w:color w:val="000000"/>
                <w:kern w:val="1"/>
                <w:sz w:val="20"/>
                <w:szCs w:val="20"/>
                <w:lang w:val="en-US" w:eastAsia="hi-IN" w:bidi="hi-IN"/>
              </w:rPr>
              <w:t>Mic</w:t>
            </w:r>
            <w:proofErr w:type="spellEnd"/>
            <w:r w:rsidRPr="00E704CA">
              <w:rPr>
                <w:rFonts w:ascii="Times New Roman" w:eastAsia="Arial Unicode MS" w:hAnsi="Times New Roman" w:cs="Mangal"/>
                <w:color w:val="000000"/>
                <w:kern w:val="1"/>
                <w:sz w:val="20"/>
                <w:szCs w:val="20"/>
                <w:lang w:val="en-US" w:eastAsia="hi-IN" w:bidi="hi-IN"/>
              </w:rPr>
              <w:t>-in</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val="en-US"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1.4.9.6</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Видео разъемы на задней панели</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1x DVI-D, Не менее 1x</w:t>
            </w:r>
            <w:r w:rsidRPr="00E704CA">
              <w:rPr>
                <w:rFonts w:ascii="Times New Roman" w:eastAsia="Arial Unicode MS" w:hAnsi="Times New Roman" w:cs="Mangal"/>
                <w:color w:val="000000"/>
                <w:kern w:val="1"/>
                <w:sz w:val="20"/>
                <w:szCs w:val="20"/>
                <w:lang w:val="en-US" w:eastAsia="hi-IN" w:bidi="hi-IN"/>
              </w:rPr>
              <w:t>D</w:t>
            </w:r>
            <w:r w:rsidRPr="00E704CA">
              <w:rPr>
                <w:rFonts w:ascii="Times New Roman" w:eastAsia="Arial Unicode MS" w:hAnsi="Times New Roman" w:cs="Mangal"/>
                <w:color w:val="000000"/>
                <w:kern w:val="1"/>
                <w:sz w:val="20"/>
                <w:szCs w:val="20"/>
                <w:lang w:eastAsia="hi-IN" w:bidi="hi-IN"/>
              </w:rPr>
              <w:t>-</w:t>
            </w:r>
            <w:r w:rsidRPr="00E704CA">
              <w:rPr>
                <w:rFonts w:ascii="Times New Roman" w:eastAsia="Arial Unicode MS" w:hAnsi="Times New Roman" w:cs="Mangal"/>
                <w:color w:val="000000"/>
                <w:kern w:val="1"/>
                <w:sz w:val="20"/>
                <w:szCs w:val="20"/>
                <w:lang w:val="en-US" w:eastAsia="hi-IN" w:bidi="hi-IN"/>
              </w:rPr>
              <w:t>Sub</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1.4.10</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Поддержка ОС</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roofErr w:type="spellStart"/>
            <w:r w:rsidRPr="00E704CA">
              <w:rPr>
                <w:rFonts w:ascii="Times New Roman" w:eastAsia="Arial Unicode MS" w:hAnsi="Times New Roman" w:cs="Mangal"/>
                <w:color w:val="000000"/>
                <w:kern w:val="1"/>
                <w:sz w:val="20"/>
                <w:szCs w:val="20"/>
                <w:lang w:eastAsia="hi-IN" w:bidi="hi-IN"/>
              </w:rPr>
              <w:t>Windows</w:t>
            </w:r>
            <w:proofErr w:type="spellEnd"/>
            <w:r w:rsidRPr="00E704CA">
              <w:rPr>
                <w:rFonts w:ascii="Times New Roman" w:eastAsia="Arial Unicode MS" w:hAnsi="Times New Roman" w:cs="Mangal"/>
                <w:color w:val="000000"/>
                <w:kern w:val="1"/>
                <w:sz w:val="20"/>
                <w:szCs w:val="20"/>
                <w:lang w:eastAsia="hi-IN" w:bidi="hi-IN"/>
              </w:rPr>
              <w:t xml:space="preserve"> 10 </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1.5</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b/>
                <w:color w:val="000000"/>
                <w:kern w:val="1"/>
                <w:sz w:val="20"/>
                <w:szCs w:val="20"/>
                <w:lang w:eastAsia="hi-IN" w:bidi="hi-IN"/>
              </w:rPr>
            </w:pPr>
            <w:r w:rsidRPr="00E704CA">
              <w:rPr>
                <w:rFonts w:ascii="Times New Roman" w:eastAsia="Arial Unicode MS" w:hAnsi="Times New Roman" w:cs="Mangal"/>
                <w:b/>
                <w:color w:val="000000"/>
                <w:kern w:val="1"/>
                <w:sz w:val="20"/>
                <w:szCs w:val="20"/>
                <w:lang w:eastAsia="hi-IN" w:bidi="hi-IN"/>
              </w:rPr>
              <w:t>Кулер:</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1.5.1</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Описание</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Охлаждение для процессора, полная совместимость с процессором из пункта 1.2, полная совместимость с материнской платой из пункта 1.4</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1.5.2</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Площадь поверхности радиатора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6553 см</w:t>
            </w:r>
            <w:proofErr w:type="gramStart"/>
            <w:r w:rsidRPr="00E704CA">
              <w:rPr>
                <w:rFonts w:ascii="Times New Roman" w:eastAsia="Arial Unicode MS" w:hAnsi="Times New Roman" w:cs="Mangal"/>
                <w:color w:val="000000"/>
                <w:kern w:val="1"/>
                <w:sz w:val="20"/>
                <w:szCs w:val="20"/>
                <w:lang w:eastAsia="hi-IN" w:bidi="hi-IN"/>
              </w:rPr>
              <w:t>2</w:t>
            </w:r>
            <w:proofErr w:type="gramEnd"/>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1.5.</w:t>
            </w:r>
            <w:r w:rsidRPr="00E704CA">
              <w:rPr>
                <w:rFonts w:ascii="Times New Roman" w:eastAsia="Arial Unicode MS" w:hAnsi="Times New Roman" w:cs="Mangal"/>
                <w:color w:val="000000"/>
                <w:kern w:val="1"/>
                <w:sz w:val="20"/>
                <w:szCs w:val="20"/>
                <w:lang w:val="en-US" w:eastAsia="hi-IN" w:bidi="hi-IN"/>
              </w:rPr>
              <w:t>3</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Тип подшипников</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Гидродинамический подшипник</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1.5.</w:t>
            </w:r>
            <w:r w:rsidRPr="00E704CA">
              <w:rPr>
                <w:rFonts w:ascii="Times New Roman" w:eastAsia="Arial Unicode MS" w:hAnsi="Times New Roman" w:cs="Mangal"/>
                <w:color w:val="000000"/>
                <w:kern w:val="1"/>
                <w:sz w:val="20"/>
                <w:szCs w:val="20"/>
                <w:lang w:val="en-US" w:eastAsia="hi-IN" w:bidi="hi-IN"/>
              </w:rPr>
              <w:t>4</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Скорость вращения</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Не менее </w:t>
            </w:r>
            <w:r w:rsidRPr="00E704CA">
              <w:rPr>
                <w:rFonts w:ascii="Times New Roman" w:eastAsia="Arial Unicode MS" w:hAnsi="Times New Roman" w:cs="Mangal"/>
                <w:color w:val="000000"/>
                <w:kern w:val="1"/>
                <w:sz w:val="20"/>
                <w:szCs w:val="20"/>
                <w:lang w:val="en-US" w:eastAsia="hi-IN" w:bidi="hi-IN"/>
              </w:rPr>
              <w:t>2500</w:t>
            </w:r>
            <w:r w:rsidRPr="00E704CA">
              <w:rPr>
                <w:rFonts w:ascii="Times New Roman" w:eastAsia="Arial Unicode MS" w:hAnsi="Times New Roman" w:cs="Mangal"/>
                <w:color w:val="000000"/>
                <w:kern w:val="1"/>
                <w:sz w:val="20"/>
                <w:szCs w:val="20"/>
                <w:lang w:eastAsia="hi-IN" w:bidi="hi-IN"/>
              </w:rPr>
              <w:t>об/мин</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1.5.</w:t>
            </w:r>
            <w:r w:rsidRPr="00E704CA">
              <w:rPr>
                <w:rFonts w:ascii="Times New Roman" w:eastAsia="Arial Unicode MS" w:hAnsi="Times New Roman" w:cs="Mangal"/>
                <w:color w:val="000000"/>
                <w:kern w:val="1"/>
                <w:sz w:val="20"/>
                <w:szCs w:val="20"/>
                <w:lang w:val="en-US" w:eastAsia="hi-IN" w:bidi="hi-IN"/>
              </w:rPr>
              <w:t>5</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Материал радиатора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Алюминий</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1.5.</w:t>
            </w:r>
            <w:r w:rsidRPr="00E704CA">
              <w:rPr>
                <w:rFonts w:ascii="Times New Roman" w:eastAsia="Arial Unicode MS" w:hAnsi="Times New Roman" w:cs="Mangal"/>
                <w:color w:val="000000"/>
                <w:kern w:val="1"/>
                <w:sz w:val="20"/>
                <w:szCs w:val="20"/>
                <w:lang w:val="en-US" w:eastAsia="hi-IN" w:bidi="hi-IN"/>
              </w:rPr>
              <w:t>6</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Уровень шума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более 24 дБ</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5551BE"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1.5.</w:t>
            </w:r>
            <w:r w:rsidRPr="00E704CA">
              <w:rPr>
                <w:rFonts w:ascii="Times New Roman" w:eastAsia="Arial Unicode MS" w:hAnsi="Times New Roman" w:cs="Mangal"/>
                <w:color w:val="000000"/>
                <w:kern w:val="1"/>
                <w:sz w:val="20"/>
                <w:szCs w:val="20"/>
                <w:lang w:val="en-US" w:eastAsia="hi-IN" w:bidi="hi-IN"/>
              </w:rPr>
              <w:t>7</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Совместимость</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val="en-US" w:eastAsia="hi-IN" w:bidi="hi-IN"/>
              </w:rPr>
              <w:t>Intel Corei7, Corei5, Core 2 Extreme, Core 2 Quad, Core 2 Duo, Pentium 4, Pentium D, Core2, Celeron D</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val="en-US"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w:t>
            </w:r>
            <w:r w:rsidRPr="00E704CA">
              <w:rPr>
                <w:rFonts w:ascii="Times New Roman" w:eastAsia="Arial Unicode MS" w:hAnsi="Times New Roman" w:cs="Mangal"/>
                <w:color w:val="000000"/>
                <w:kern w:val="1"/>
                <w:sz w:val="20"/>
                <w:szCs w:val="20"/>
                <w:lang w:val="en-US" w:eastAsia="hi-IN" w:bidi="hi-IN"/>
              </w:rPr>
              <w:t>6</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b/>
                <w:color w:val="000000"/>
                <w:kern w:val="1"/>
                <w:sz w:val="20"/>
                <w:szCs w:val="20"/>
                <w:lang w:val="en-US" w:eastAsia="hi-IN" w:bidi="hi-IN"/>
              </w:rPr>
            </w:pPr>
            <w:r w:rsidRPr="00E704CA">
              <w:rPr>
                <w:rFonts w:ascii="Times New Roman" w:eastAsia="Arial Unicode MS" w:hAnsi="Times New Roman" w:cs="Mangal"/>
                <w:b/>
                <w:color w:val="000000"/>
                <w:kern w:val="1"/>
                <w:sz w:val="20"/>
                <w:szCs w:val="20"/>
                <w:lang w:eastAsia="hi-IN" w:bidi="hi-IN"/>
              </w:rPr>
              <w:t>Жесткий диск:</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w:t>
            </w:r>
            <w:r w:rsidRPr="00E704CA">
              <w:rPr>
                <w:rFonts w:ascii="Times New Roman" w:eastAsia="Arial Unicode MS" w:hAnsi="Times New Roman" w:cs="Mangal"/>
                <w:color w:val="000000"/>
                <w:kern w:val="1"/>
                <w:sz w:val="20"/>
                <w:szCs w:val="20"/>
                <w:lang w:val="en-US" w:eastAsia="hi-IN" w:bidi="hi-IN"/>
              </w:rPr>
              <w:t>6</w:t>
            </w:r>
            <w:r w:rsidRPr="00E704CA">
              <w:rPr>
                <w:rFonts w:ascii="Times New Roman" w:eastAsia="Arial Unicode MS" w:hAnsi="Times New Roman" w:cs="Mangal"/>
                <w:color w:val="000000"/>
                <w:kern w:val="1"/>
                <w:sz w:val="20"/>
                <w:szCs w:val="20"/>
                <w:lang w:eastAsia="hi-IN" w:bidi="hi-IN"/>
              </w:rPr>
              <w:t>.</w:t>
            </w:r>
            <w:r w:rsidRPr="00E704CA">
              <w:rPr>
                <w:rFonts w:ascii="Times New Roman" w:eastAsia="Arial Unicode MS" w:hAnsi="Times New Roman" w:cs="Mangal"/>
                <w:color w:val="000000"/>
                <w:kern w:val="1"/>
                <w:sz w:val="20"/>
                <w:szCs w:val="20"/>
                <w:lang w:val="en-US" w:eastAsia="hi-IN" w:bidi="hi-IN"/>
              </w:rPr>
              <w:t>1</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Емкость накопителя</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Не менее </w:t>
            </w:r>
            <w:r w:rsidRPr="00E704CA">
              <w:rPr>
                <w:rFonts w:ascii="Times New Roman" w:eastAsia="Arial Unicode MS" w:hAnsi="Times New Roman" w:cs="Mangal"/>
                <w:color w:val="000000"/>
                <w:kern w:val="1"/>
                <w:sz w:val="20"/>
                <w:szCs w:val="20"/>
                <w:lang w:val="en-US" w:eastAsia="hi-IN" w:bidi="hi-IN"/>
              </w:rPr>
              <w:t>1</w:t>
            </w:r>
            <w:r w:rsidRPr="00E704CA">
              <w:rPr>
                <w:rFonts w:ascii="Times New Roman" w:eastAsia="Arial Unicode MS" w:hAnsi="Times New Roman" w:cs="Mangal"/>
                <w:color w:val="000000"/>
                <w:kern w:val="1"/>
                <w:sz w:val="20"/>
                <w:szCs w:val="20"/>
                <w:lang w:eastAsia="hi-IN" w:bidi="hi-IN"/>
              </w:rPr>
              <w:t xml:space="preserve"> Тб</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w:t>
            </w:r>
            <w:r w:rsidRPr="00E704CA">
              <w:rPr>
                <w:rFonts w:ascii="Times New Roman" w:eastAsia="Arial Unicode MS" w:hAnsi="Times New Roman" w:cs="Mangal"/>
                <w:color w:val="000000"/>
                <w:kern w:val="1"/>
                <w:sz w:val="20"/>
                <w:szCs w:val="20"/>
                <w:lang w:val="en-US" w:eastAsia="hi-IN" w:bidi="hi-IN"/>
              </w:rPr>
              <w:t>6</w:t>
            </w:r>
            <w:r w:rsidRPr="00E704CA">
              <w:rPr>
                <w:rFonts w:ascii="Times New Roman" w:eastAsia="Arial Unicode MS" w:hAnsi="Times New Roman" w:cs="Mangal"/>
                <w:color w:val="000000"/>
                <w:kern w:val="1"/>
                <w:sz w:val="20"/>
                <w:szCs w:val="20"/>
                <w:lang w:eastAsia="hi-IN" w:bidi="hi-IN"/>
              </w:rPr>
              <w:t>.</w:t>
            </w:r>
            <w:r w:rsidRPr="00E704CA">
              <w:rPr>
                <w:rFonts w:ascii="Times New Roman" w:eastAsia="Arial Unicode MS" w:hAnsi="Times New Roman" w:cs="Mangal"/>
                <w:color w:val="000000"/>
                <w:kern w:val="1"/>
                <w:sz w:val="20"/>
                <w:szCs w:val="20"/>
                <w:lang w:val="en-US" w:eastAsia="hi-IN" w:bidi="hi-IN"/>
              </w:rPr>
              <w:t>2</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Скорость вращения шпинделя</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Не менее </w:t>
            </w:r>
            <w:r w:rsidRPr="00E704CA">
              <w:rPr>
                <w:rFonts w:ascii="Times New Roman" w:eastAsia="Arial Unicode MS" w:hAnsi="Times New Roman" w:cs="Mangal"/>
                <w:color w:val="000000"/>
                <w:kern w:val="1"/>
                <w:sz w:val="20"/>
                <w:szCs w:val="20"/>
                <w:lang w:val="en-US" w:eastAsia="hi-IN" w:bidi="hi-IN"/>
              </w:rPr>
              <w:t>7200</w:t>
            </w:r>
            <w:r w:rsidRPr="00E704CA">
              <w:rPr>
                <w:rFonts w:ascii="Times New Roman" w:eastAsia="Arial Unicode MS" w:hAnsi="Times New Roman" w:cs="Mangal"/>
                <w:color w:val="000000"/>
                <w:kern w:val="1"/>
                <w:sz w:val="20"/>
                <w:szCs w:val="20"/>
                <w:lang w:eastAsia="hi-IN" w:bidi="hi-IN"/>
              </w:rPr>
              <w:t xml:space="preserve"> оборотов/мин.</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w:t>
            </w:r>
            <w:r w:rsidRPr="00E704CA">
              <w:rPr>
                <w:rFonts w:ascii="Times New Roman" w:eastAsia="Arial Unicode MS" w:hAnsi="Times New Roman" w:cs="Mangal"/>
                <w:color w:val="000000"/>
                <w:kern w:val="1"/>
                <w:sz w:val="20"/>
                <w:szCs w:val="20"/>
                <w:lang w:val="en-US" w:eastAsia="hi-IN" w:bidi="hi-IN"/>
              </w:rPr>
              <w:t>6</w:t>
            </w:r>
            <w:r w:rsidRPr="00E704CA">
              <w:rPr>
                <w:rFonts w:ascii="Times New Roman" w:eastAsia="Arial Unicode MS" w:hAnsi="Times New Roman" w:cs="Mangal"/>
                <w:color w:val="000000"/>
                <w:kern w:val="1"/>
                <w:sz w:val="20"/>
                <w:szCs w:val="20"/>
                <w:lang w:eastAsia="hi-IN" w:bidi="hi-IN"/>
              </w:rPr>
              <w:t>.</w:t>
            </w:r>
            <w:r w:rsidRPr="00E704CA">
              <w:rPr>
                <w:rFonts w:ascii="Times New Roman" w:eastAsia="Arial Unicode MS" w:hAnsi="Times New Roman" w:cs="Mangal"/>
                <w:color w:val="000000"/>
                <w:kern w:val="1"/>
                <w:sz w:val="20"/>
                <w:szCs w:val="20"/>
                <w:lang w:val="en-US" w:eastAsia="hi-IN" w:bidi="hi-IN"/>
              </w:rPr>
              <w:t>3</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Буфер HDD</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64 Мб</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w:t>
            </w:r>
            <w:r w:rsidRPr="00E704CA">
              <w:rPr>
                <w:rFonts w:ascii="Times New Roman" w:eastAsia="Arial Unicode MS" w:hAnsi="Times New Roman" w:cs="Mangal"/>
                <w:color w:val="000000"/>
                <w:kern w:val="1"/>
                <w:sz w:val="20"/>
                <w:szCs w:val="20"/>
                <w:lang w:val="en-US" w:eastAsia="hi-IN" w:bidi="hi-IN"/>
              </w:rPr>
              <w:t>6</w:t>
            </w:r>
            <w:r w:rsidRPr="00E704CA">
              <w:rPr>
                <w:rFonts w:ascii="Times New Roman" w:eastAsia="Arial Unicode MS" w:hAnsi="Times New Roman" w:cs="Mangal"/>
                <w:color w:val="000000"/>
                <w:kern w:val="1"/>
                <w:sz w:val="20"/>
                <w:szCs w:val="20"/>
                <w:lang w:eastAsia="hi-IN" w:bidi="hi-IN"/>
              </w:rPr>
              <w:t>.</w:t>
            </w:r>
            <w:r w:rsidRPr="00E704CA">
              <w:rPr>
                <w:rFonts w:ascii="Times New Roman" w:eastAsia="Arial Unicode MS" w:hAnsi="Times New Roman" w:cs="Mangal"/>
                <w:color w:val="000000"/>
                <w:kern w:val="1"/>
                <w:sz w:val="20"/>
                <w:szCs w:val="20"/>
                <w:lang w:val="en-US" w:eastAsia="hi-IN" w:bidi="hi-IN"/>
              </w:rPr>
              <w:t>4</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Интерфейс HDD</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SATA 6Gb/s</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w:t>
            </w:r>
            <w:r w:rsidRPr="00E704CA">
              <w:rPr>
                <w:rFonts w:ascii="Times New Roman" w:eastAsia="Arial Unicode MS" w:hAnsi="Times New Roman" w:cs="Mangal"/>
                <w:color w:val="000000"/>
                <w:kern w:val="1"/>
                <w:sz w:val="20"/>
                <w:szCs w:val="20"/>
                <w:lang w:val="en-US" w:eastAsia="hi-IN" w:bidi="hi-IN"/>
              </w:rPr>
              <w:t>6</w:t>
            </w:r>
            <w:r w:rsidRPr="00E704CA">
              <w:rPr>
                <w:rFonts w:ascii="Times New Roman" w:eastAsia="Arial Unicode MS" w:hAnsi="Times New Roman" w:cs="Mangal"/>
                <w:color w:val="000000"/>
                <w:kern w:val="1"/>
                <w:sz w:val="20"/>
                <w:szCs w:val="20"/>
                <w:lang w:eastAsia="hi-IN" w:bidi="hi-IN"/>
              </w:rPr>
              <w:t>.</w:t>
            </w:r>
            <w:r w:rsidRPr="00E704CA">
              <w:rPr>
                <w:rFonts w:ascii="Times New Roman" w:eastAsia="Arial Unicode MS" w:hAnsi="Times New Roman" w:cs="Mangal"/>
                <w:color w:val="000000"/>
                <w:kern w:val="1"/>
                <w:sz w:val="20"/>
                <w:szCs w:val="20"/>
                <w:lang w:val="en-US" w:eastAsia="hi-IN" w:bidi="hi-IN"/>
              </w:rPr>
              <w:t>5</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Пропускная способность интерфейса</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6 Гбит/сек</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1.</w:t>
            </w:r>
            <w:r w:rsidRPr="00E704CA">
              <w:rPr>
                <w:rFonts w:ascii="Times New Roman" w:eastAsia="Arial Unicode MS" w:hAnsi="Times New Roman" w:cs="Mangal"/>
                <w:color w:val="000000"/>
                <w:kern w:val="1"/>
                <w:sz w:val="20"/>
                <w:szCs w:val="20"/>
                <w:lang w:val="en-US" w:eastAsia="hi-IN" w:bidi="hi-IN"/>
              </w:rPr>
              <w:t>6</w:t>
            </w:r>
            <w:r w:rsidRPr="00E704CA">
              <w:rPr>
                <w:rFonts w:ascii="Times New Roman" w:eastAsia="Arial Unicode MS" w:hAnsi="Times New Roman" w:cs="Mangal"/>
                <w:color w:val="000000"/>
                <w:kern w:val="1"/>
                <w:sz w:val="20"/>
                <w:szCs w:val="20"/>
                <w:lang w:eastAsia="hi-IN" w:bidi="hi-IN"/>
              </w:rPr>
              <w:t>.</w:t>
            </w:r>
            <w:r w:rsidRPr="00E704CA">
              <w:rPr>
                <w:rFonts w:ascii="Times New Roman" w:eastAsia="Arial Unicode MS" w:hAnsi="Times New Roman" w:cs="Mangal"/>
                <w:color w:val="000000"/>
                <w:kern w:val="1"/>
                <w:sz w:val="20"/>
                <w:szCs w:val="20"/>
                <w:lang w:val="en-US" w:eastAsia="hi-IN" w:bidi="hi-IN"/>
              </w:rPr>
              <w:t>6</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MTBF</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650 тыс. часов</w:t>
            </w: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E704CA"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val="en-US" w:eastAsia="hi-IN" w:bidi="hi-IN"/>
              </w:rPr>
              <w:t>1.8</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b/>
                <w:color w:val="000000"/>
                <w:kern w:val="1"/>
                <w:sz w:val="20"/>
                <w:szCs w:val="20"/>
                <w:lang w:val="en-US" w:eastAsia="hi-IN" w:bidi="hi-IN"/>
              </w:rPr>
            </w:pPr>
            <w:r w:rsidRPr="00E704CA">
              <w:rPr>
                <w:rFonts w:ascii="Times New Roman" w:eastAsia="Arial Unicode MS" w:hAnsi="Times New Roman" w:cs="Mangal"/>
                <w:b/>
                <w:color w:val="000000"/>
                <w:kern w:val="1"/>
                <w:sz w:val="20"/>
                <w:szCs w:val="20"/>
                <w:lang w:eastAsia="hi-IN" w:bidi="hi-IN"/>
              </w:rPr>
              <w:t>Программное обеспечение:</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AC005A" w:rsidRPr="00E704CA" w:rsidRDefault="00AC005A" w:rsidP="00396AB4">
            <w:pPr>
              <w:suppressAutoHyphens/>
              <w:spacing w:after="60" w:line="240" w:lineRule="auto"/>
              <w:jc w:val="center"/>
              <w:rPr>
                <w:rFonts w:ascii="Times New Roman" w:eastAsia="Arial Unicode MS" w:hAnsi="Times New Roman" w:cs="Mangal"/>
                <w:color w:val="000000"/>
                <w:kern w:val="1"/>
                <w:sz w:val="20"/>
                <w:szCs w:val="20"/>
                <w:lang w:eastAsia="hi-IN" w:bidi="hi-IN"/>
              </w:rPr>
            </w:pPr>
          </w:p>
        </w:tc>
        <w:tc>
          <w:tcPr>
            <w:tcW w:w="2552"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AC005A" w:rsidRPr="005551BE"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1.8.1</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roofErr w:type="spellStart"/>
            <w:r w:rsidRPr="00E704CA">
              <w:rPr>
                <w:rFonts w:ascii="Times New Roman" w:eastAsia="Arial Unicode MS" w:hAnsi="Times New Roman" w:cs="Mangal"/>
                <w:color w:val="000000"/>
                <w:kern w:val="1"/>
                <w:sz w:val="20"/>
                <w:szCs w:val="20"/>
                <w:lang w:eastAsia="hi-IN" w:bidi="hi-IN"/>
              </w:rPr>
              <w:t>Операционнаясистема</w:t>
            </w:r>
            <w:proofErr w:type="spellEnd"/>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val="en-US" w:eastAsia="hi-IN" w:bidi="hi-IN"/>
              </w:rPr>
              <w:t>Microsoft Windows Professional 10 64bit Russian (</w:t>
            </w:r>
            <w:proofErr w:type="spellStart"/>
            <w:r w:rsidRPr="00E704CA">
              <w:rPr>
                <w:rFonts w:ascii="Times New Roman" w:eastAsia="Arial Unicode MS" w:hAnsi="Times New Roman" w:cs="Mangal"/>
                <w:color w:val="000000"/>
                <w:kern w:val="1"/>
                <w:sz w:val="20"/>
                <w:szCs w:val="20"/>
                <w:lang w:eastAsia="hi-IN" w:bidi="hi-IN"/>
              </w:rPr>
              <w:t>эквивалентнепринимается</w:t>
            </w:r>
            <w:proofErr w:type="spellEnd"/>
            <w:r w:rsidRPr="00E704CA">
              <w:rPr>
                <w:rFonts w:ascii="Times New Roman" w:eastAsia="Arial Unicode MS" w:hAnsi="Times New Roman" w:cs="Mangal"/>
                <w:color w:val="000000"/>
                <w:kern w:val="1"/>
                <w:sz w:val="20"/>
                <w:szCs w:val="20"/>
                <w:lang w:val="en-US" w:eastAsia="hi-IN" w:bidi="hi-IN"/>
              </w:rPr>
              <w:t>)</w:t>
            </w:r>
          </w:p>
        </w:tc>
        <w:tc>
          <w:tcPr>
            <w:tcW w:w="1417" w:type="dxa"/>
            <w:vMerge/>
          </w:tcPr>
          <w:p w:rsidR="00AC005A" w:rsidRPr="00AC005A" w:rsidRDefault="00AC005A" w:rsidP="00396AB4">
            <w:pPr>
              <w:suppressAutoHyphens/>
              <w:spacing w:after="60" w:line="240" w:lineRule="auto"/>
              <w:jc w:val="center"/>
              <w:rPr>
                <w:rFonts w:ascii="Times New Roman" w:eastAsia="Times New Roman" w:hAnsi="Times New Roman"/>
                <w:sz w:val="20"/>
                <w:szCs w:val="20"/>
                <w:lang w:val="en-US" w:eastAsia="ar-SA"/>
              </w:rPr>
            </w:pPr>
          </w:p>
        </w:tc>
        <w:tc>
          <w:tcPr>
            <w:tcW w:w="2552" w:type="dxa"/>
          </w:tcPr>
          <w:p w:rsidR="00AC005A" w:rsidRPr="00AC005A" w:rsidRDefault="00AC005A" w:rsidP="00E704CA">
            <w:pPr>
              <w:suppressAutoHyphens/>
              <w:spacing w:after="60" w:line="240" w:lineRule="auto"/>
              <w:jc w:val="center"/>
              <w:rPr>
                <w:rFonts w:ascii="Times New Roman" w:eastAsia="Arial Unicode MS" w:hAnsi="Times New Roman" w:cs="Mangal"/>
                <w:b/>
                <w:color w:val="000000"/>
                <w:kern w:val="1"/>
                <w:sz w:val="20"/>
                <w:szCs w:val="20"/>
                <w:lang w:val="en-US" w:eastAsia="hi-IN" w:bidi="hi-IN"/>
              </w:rPr>
            </w:pPr>
          </w:p>
        </w:tc>
        <w:tc>
          <w:tcPr>
            <w:tcW w:w="2126" w:type="dxa"/>
          </w:tcPr>
          <w:p w:rsidR="00AC005A" w:rsidRPr="00AC005A" w:rsidRDefault="00AC005A" w:rsidP="00E704CA">
            <w:pPr>
              <w:suppressAutoHyphens/>
              <w:spacing w:after="60" w:line="240" w:lineRule="auto"/>
              <w:jc w:val="center"/>
              <w:rPr>
                <w:rFonts w:ascii="Times New Roman" w:eastAsia="Arial Unicode MS" w:hAnsi="Times New Roman" w:cs="Mangal"/>
                <w:b/>
                <w:color w:val="000000"/>
                <w:kern w:val="1"/>
                <w:sz w:val="20"/>
                <w:szCs w:val="20"/>
                <w:lang w:val="en-US" w:eastAsia="hi-IN" w:bidi="hi-IN"/>
              </w:rPr>
            </w:pPr>
          </w:p>
        </w:tc>
      </w:tr>
      <w:tr w:rsidR="00AC005A" w:rsidRPr="005551BE" w:rsidTr="00E704CA">
        <w:tc>
          <w:tcPr>
            <w:tcW w:w="1006"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val="en-US" w:eastAsia="hi-IN" w:bidi="hi-IN"/>
              </w:rPr>
              <w:t>1.8.2</w:t>
            </w:r>
          </w:p>
        </w:tc>
        <w:tc>
          <w:tcPr>
            <w:tcW w:w="2254"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Офисное ПО</w:t>
            </w:r>
          </w:p>
        </w:tc>
        <w:tc>
          <w:tcPr>
            <w:tcW w:w="4503" w:type="dxa"/>
            <w:shd w:val="clear" w:color="auto" w:fill="auto"/>
            <w:vAlign w:val="center"/>
          </w:tcPr>
          <w:p w:rsidR="00AC005A" w:rsidRPr="00E704CA" w:rsidRDefault="00AC005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val="en-US" w:eastAsia="hi-IN" w:bidi="hi-IN"/>
              </w:rPr>
              <w:t xml:space="preserve">Microsoft Office Home and Business 2019 Russian </w:t>
            </w:r>
            <w:r w:rsidRPr="00E704CA">
              <w:rPr>
                <w:rFonts w:ascii="Times New Roman" w:eastAsia="Arial Unicode MS" w:hAnsi="Times New Roman" w:cs="Mangal"/>
                <w:color w:val="000000"/>
                <w:kern w:val="1"/>
                <w:sz w:val="20"/>
                <w:szCs w:val="20"/>
                <w:lang w:val="en-US" w:eastAsia="hi-IN" w:bidi="hi-IN"/>
              </w:rPr>
              <w:lastRenderedPageBreak/>
              <w:t>(</w:t>
            </w:r>
            <w:proofErr w:type="spellStart"/>
            <w:r w:rsidRPr="00E704CA">
              <w:rPr>
                <w:rFonts w:ascii="Times New Roman" w:eastAsia="Arial Unicode MS" w:hAnsi="Times New Roman" w:cs="Mangal"/>
                <w:color w:val="000000"/>
                <w:kern w:val="1"/>
                <w:sz w:val="20"/>
                <w:szCs w:val="20"/>
                <w:lang w:eastAsia="hi-IN" w:bidi="hi-IN"/>
              </w:rPr>
              <w:t>эквивалентнепринимается</w:t>
            </w:r>
            <w:proofErr w:type="spellEnd"/>
            <w:r w:rsidRPr="00E704CA">
              <w:rPr>
                <w:rFonts w:ascii="Times New Roman" w:eastAsia="Arial Unicode MS" w:hAnsi="Times New Roman" w:cs="Mangal"/>
                <w:color w:val="000000"/>
                <w:kern w:val="1"/>
                <w:sz w:val="20"/>
                <w:szCs w:val="20"/>
                <w:lang w:val="en-US" w:eastAsia="hi-IN" w:bidi="hi-IN"/>
              </w:rPr>
              <w:t>)</w:t>
            </w:r>
          </w:p>
        </w:tc>
        <w:tc>
          <w:tcPr>
            <w:tcW w:w="1417" w:type="dxa"/>
            <w:vMerge/>
          </w:tcPr>
          <w:p w:rsidR="00AC005A" w:rsidRPr="00AC005A" w:rsidRDefault="00AC005A" w:rsidP="00E704CA">
            <w:pPr>
              <w:suppressAutoHyphens/>
              <w:spacing w:after="60" w:line="240" w:lineRule="auto"/>
              <w:jc w:val="center"/>
              <w:rPr>
                <w:rFonts w:ascii="Times New Roman" w:eastAsia="Times New Roman" w:hAnsi="Times New Roman"/>
                <w:sz w:val="20"/>
                <w:szCs w:val="20"/>
                <w:lang w:val="en-US" w:eastAsia="ar-SA"/>
              </w:rPr>
            </w:pPr>
          </w:p>
        </w:tc>
        <w:tc>
          <w:tcPr>
            <w:tcW w:w="2552" w:type="dxa"/>
          </w:tcPr>
          <w:p w:rsidR="00AC005A" w:rsidRPr="00AC005A" w:rsidRDefault="00AC005A" w:rsidP="00E704CA">
            <w:pPr>
              <w:suppressAutoHyphens/>
              <w:spacing w:after="60" w:line="240" w:lineRule="auto"/>
              <w:jc w:val="center"/>
              <w:rPr>
                <w:rFonts w:ascii="Times New Roman" w:eastAsia="Arial Unicode MS" w:hAnsi="Times New Roman" w:cs="Mangal"/>
                <w:b/>
                <w:color w:val="000000"/>
                <w:kern w:val="1"/>
                <w:sz w:val="20"/>
                <w:szCs w:val="20"/>
                <w:lang w:val="en-US" w:eastAsia="hi-IN" w:bidi="hi-IN"/>
              </w:rPr>
            </w:pPr>
          </w:p>
        </w:tc>
        <w:tc>
          <w:tcPr>
            <w:tcW w:w="2126" w:type="dxa"/>
          </w:tcPr>
          <w:p w:rsidR="00AC005A" w:rsidRPr="00AC005A" w:rsidRDefault="00AC005A" w:rsidP="00E704CA">
            <w:pPr>
              <w:suppressAutoHyphens/>
              <w:spacing w:after="60" w:line="240" w:lineRule="auto"/>
              <w:jc w:val="center"/>
              <w:rPr>
                <w:rFonts w:ascii="Times New Roman" w:eastAsia="Arial Unicode MS" w:hAnsi="Times New Roman" w:cs="Mangal"/>
                <w:b/>
                <w:color w:val="000000"/>
                <w:kern w:val="1"/>
                <w:sz w:val="20"/>
                <w:szCs w:val="20"/>
                <w:lang w:val="en-US"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lastRenderedPageBreak/>
              <w:t>2</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b/>
                <w:color w:val="000000"/>
                <w:kern w:val="1"/>
                <w:sz w:val="20"/>
                <w:szCs w:val="20"/>
                <w:lang w:val="en-US" w:eastAsia="hi-IN" w:bidi="hi-IN"/>
              </w:rPr>
            </w:pPr>
            <w:r w:rsidRPr="00E704CA">
              <w:rPr>
                <w:rFonts w:ascii="Times New Roman" w:eastAsia="Arial Unicode MS" w:hAnsi="Times New Roman" w:cs="Mangal"/>
                <w:b/>
                <w:color w:val="000000"/>
                <w:kern w:val="1"/>
                <w:sz w:val="20"/>
                <w:szCs w:val="20"/>
                <w:lang w:eastAsia="hi-IN" w:bidi="hi-IN"/>
              </w:rPr>
              <w:t>Монитор:</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tcPr>
          <w:p w:rsidR="00E704CA" w:rsidRPr="00E704CA" w:rsidRDefault="00B97398" w:rsidP="00E704CA">
            <w:pPr>
              <w:suppressAutoHyphens/>
              <w:spacing w:after="6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18</w:t>
            </w:r>
          </w:p>
        </w:tc>
        <w:tc>
          <w:tcPr>
            <w:tcW w:w="2552" w:type="dxa"/>
          </w:tcPr>
          <w:p w:rsidR="00E704CA" w:rsidRPr="00E704CA" w:rsidRDefault="00E704CA" w:rsidP="00E704CA">
            <w:pPr>
              <w:suppressAutoHyphens/>
              <w:spacing w:after="60" w:line="240" w:lineRule="auto"/>
              <w:jc w:val="center"/>
              <w:rPr>
                <w:rFonts w:ascii="Times New Roman" w:eastAsia="Arial Unicode MS" w:hAnsi="Times New Roman" w:cs="Mangal"/>
                <w:b/>
                <w:color w:val="000000"/>
                <w:kern w:val="1"/>
                <w:sz w:val="20"/>
                <w:szCs w:val="20"/>
                <w:lang w:eastAsia="hi-IN" w:bidi="hi-IN"/>
              </w:rPr>
            </w:pPr>
          </w:p>
        </w:tc>
        <w:tc>
          <w:tcPr>
            <w:tcW w:w="2126" w:type="dxa"/>
          </w:tcPr>
          <w:p w:rsidR="00E704CA" w:rsidRPr="00E704CA" w:rsidRDefault="00E704CA" w:rsidP="00E704CA">
            <w:pPr>
              <w:suppressAutoHyphens/>
              <w:spacing w:after="60" w:line="240" w:lineRule="auto"/>
              <w:jc w:val="center"/>
              <w:rPr>
                <w:rFonts w:ascii="Times New Roman" w:eastAsia="Arial Unicode MS" w:hAnsi="Times New Roman" w:cs="Mangal"/>
                <w:b/>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2.1</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Тип оборудования</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ЖК-монитор</w:t>
            </w:r>
          </w:p>
        </w:tc>
        <w:tc>
          <w:tcPr>
            <w:tcW w:w="1417" w:type="dxa"/>
            <w:vMerge w:val="restart"/>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2.</w:t>
            </w:r>
            <w:r w:rsidRPr="00E704CA">
              <w:rPr>
                <w:rFonts w:ascii="Times New Roman" w:eastAsia="Arial Unicode MS" w:hAnsi="Times New Roman" w:cs="Mangal"/>
                <w:color w:val="000000"/>
                <w:kern w:val="1"/>
                <w:sz w:val="20"/>
                <w:szCs w:val="20"/>
                <w:lang w:val="en-US" w:eastAsia="hi-IN" w:bidi="hi-IN"/>
              </w:rPr>
              <w:t>2</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Размеры (ширина x высота x глубина)</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более 509.8 × 359.8 × 181.9 мм - с подставкой; Не более 509.8 × 305.7 × 38.5 мм - без подставки</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w:t>
            </w:r>
            <w:r w:rsidRPr="00E704CA">
              <w:rPr>
                <w:rFonts w:ascii="Times New Roman" w:eastAsia="Arial Unicode MS" w:hAnsi="Times New Roman" w:cs="Mangal"/>
                <w:color w:val="000000"/>
                <w:kern w:val="1"/>
                <w:sz w:val="20"/>
                <w:szCs w:val="20"/>
                <w:lang w:val="en-US" w:eastAsia="hi-IN" w:bidi="hi-IN"/>
              </w:rPr>
              <w:t>3</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Настенное крепление</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VESA (75 x 75 мм)</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w:t>
            </w:r>
            <w:r w:rsidRPr="00E704CA">
              <w:rPr>
                <w:rFonts w:ascii="Times New Roman" w:eastAsia="Arial Unicode MS" w:hAnsi="Times New Roman" w:cs="Mangal"/>
                <w:color w:val="000000"/>
                <w:kern w:val="1"/>
                <w:sz w:val="20"/>
                <w:szCs w:val="20"/>
                <w:lang w:val="en-US" w:eastAsia="hi-IN" w:bidi="hi-IN"/>
              </w:rPr>
              <w:t>4</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Цвет</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Черный матовый</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2.5</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Комплект поставки</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Диск с документацией и ПО, кабель </w:t>
            </w:r>
            <w:r w:rsidRPr="00E704CA">
              <w:rPr>
                <w:rFonts w:ascii="Times New Roman" w:eastAsia="Arial Unicode MS" w:hAnsi="Times New Roman" w:cs="Mangal"/>
                <w:color w:val="000000"/>
                <w:kern w:val="1"/>
                <w:sz w:val="20"/>
                <w:szCs w:val="20"/>
                <w:lang w:val="en-US" w:eastAsia="hi-IN" w:bidi="hi-IN"/>
              </w:rPr>
              <w:t>D</w:t>
            </w:r>
            <w:r w:rsidRPr="00E704CA">
              <w:rPr>
                <w:rFonts w:ascii="Times New Roman" w:eastAsia="Arial Unicode MS" w:hAnsi="Times New Roman" w:cs="Mangal"/>
                <w:color w:val="000000"/>
                <w:kern w:val="1"/>
                <w:sz w:val="20"/>
                <w:szCs w:val="20"/>
                <w:lang w:eastAsia="hi-IN" w:bidi="hi-IN"/>
              </w:rPr>
              <w:t>-</w:t>
            </w:r>
            <w:r w:rsidRPr="00E704CA">
              <w:rPr>
                <w:rFonts w:ascii="Times New Roman" w:eastAsia="Arial Unicode MS" w:hAnsi="Times New Roman" w:cs="Mangal"/>
                <w:color w:val="000000"/>
                <w:kern w:val="1"/>
                <w:sz w:val="20"/>
                <w:szCs w:val="20"/>
                <w:lang w:val="en-US" w:eastAsia="hi-IN" w:bidi="hi-IN"/>
              </w:rPr>
              <w:t>Sub</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2.6</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Матрица:</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2.7</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Яркость матрицы</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200 кд/м</w:t>
            </w:r>
            <w:proofErr w:type="gramStart"/>
            <w:r w:rsidRPr="00E704CA">
              <w:rPr>
                <w:rFonts w:ascii="Times New Roman" w:eastAsia="Arial Unicode MS" w:hAnsi="Times New Roman" w:cs="Mangal"/>
                <w:color w:val="000000"/>
                <w:kern w:val="1"/>
                <w:sz w:val="20"/>
                <w:szCs w:val="20"/>
                <w:lang w:eastAsia="hi-IN" w:bidi="hi-IN"/>
              </w:rPr>
              <w:t>2</w:t>
            </w:r>
            <w:proofErr w:type="gramEnd"/>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2.9</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Контрастность LCD-матрицы</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1000:1</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2.10</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Время отклика</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Не менее </w:t>
            </w:r>
            <w:r w:rsidRPr="00E704CA">
              <w:rPr>
                <w:rFonts w:ascii="Times New Roman" w:eastAsia="Arial Unicode MS" w:hAnsi="Times New Roman" w:cs="Mangal"/>
                <w:color w:val="000000"/>
                <w:kern w:val="1"/>
                <w:sz w:val="20"/>
                <w:szCs w:val="20"/>
                <w:lang w:val="en-US" w:eastAsia="hi-IN" w:bidi="hi-IN"/>
              </w:rPr>
              <w:t>5</w:t>
            </w:r>
            <w:proofErr w:type="spellStart"/>
            <w:r w:rsidRPr="00E704CA">
              <w:rPr>
                <w:rFonts w:ascii="Times New Roman" w:eastAsia="Arial Unicode MS" w:hAnsi="Times New Roman" w:cs="Mangal"/>
                <w:color w:val="000000"/>
                <w:kern w:val="1"/>
                <w:sz w:val="20"/>
                <w:szCs w:val="20"/>
                <w:lang w:eastAsia="hi-IN" w:bidi="hi-IN"/>
              </w:rPr>
              <w:t>мсGtG</w:t>
            </w:r>
            <w:proofErr w:type="spellEnd"/>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2.11</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Формат матрицы</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16:9</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2.12</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Разрешение экрана</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1920 x 1080</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2.13</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Угол обзора LCD-матрицы</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90° по горизонтали, не менее 60° по вертикали</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2.14</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Экран:</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2.15</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Диагональ</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менее 21</w:t>
            </w:r>
            <w:r w:rsidRPr="00E704CA">
              <w:rPr>
                <w:rFonts w:ascii="Times New Roman" w:eastAsia="Arial Unicode MS" w:hAnsi="Times New Roman" w:cs="Mangal"/>
                <w:color w:val="000000"/>
                <w:kern w:val="1"/>
                <w:sz w:val="20"/>
                <w:szCs w:val="20"/>
                <w:lang w:val="en-US" w:eastAsia="hi-IN" w:bidi="hi-IN"/>
              </w:rPr>
              <w:t>,5</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2.16</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Тип LCD-матрицы</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val="en-US" w:eastAsia="hi-IN" w:bidi="hi-IN"/>
              </w:rPr>
              <w:t>TN</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2.17</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Подсветка LCD-матрицы</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Светодиодная (LED) подсветка</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2.18</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Интерфейс монитора</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VGA (15-пиновый коннектор D-</w:t>
            </w:r>
            <w:proofErr w:type="spellStart"/>
            <w:r w:rsidRPr="00E704CA">
              <w:rPr>
                <w:rFonts w:ascii="Times New Roman" w:eastAsia="Arial Unicode MS" w:hAnsi="Times New Roman" w:cs="Mangal"/>
                <w:color w:val="000000"/>
                <w:kern w:val="1"/>
                <w:sz w:val="20"/>
                <w:szCs w:val="20"/>
                <w:lang w:eastAsia="hi-IN" w:bidi="hi-IN"/>
              </w:rPr>
              <w:t>sub</w:t>
            </w:r>
            <w:proofErr w:type="spellEnd"/>
            <w:r w:rsidRPr="00E704CA">
              <w:rPr>
                <w:rFonts w:ascii="Times New Roman" w:eastAsia="Arial Unicode MS" w:hAnsi="Times New Roman" w:cs="Mangal"/>
                <w:color w:val="000000"/>
                <w:kern w:val="1"/>
                <w:sz w:val="20"/>
                <w:szCs w:val="20"/>
                <w:lang w:eastAsia="hi-IN" w:bidi="hi-IN"/>
              </w:rPr>
              <w:t>)</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val="en-US" w:eastAsia="hi-IN" w:bidi="hi-IN"/>
              </w:rPr>
            </w:pPr>
            <w:r w:rsidRPr="00E704CA">
              <w:rPr>
                <w:rFonts w:ascii="Times New Roman" w:eastAsia="Arial Unicode MS" w:hAnsi="Times New Roman" w:cs="Mangal"/>
                <w:color w:val="000000"/>
                <w:kern w:val="1"/>
                <w:sz w:val="20"/>
                <w:szCs w:val="20"/>
                <w:lang w:eastAsia="hi-IN" w:bidi="hi-IN"/>
              </w:rPr>
              <w:t>2.1</w:t>
            </w:r>
            <w:r w:rsidRPr="00E704CA">
              <w:rPr>
                <w:rFonts w:ascii="Times New Roman" w:eastAsia="Arial Unicode MS" w:hAnsi="Times New Roman" w:cs="Mangal"/>
                <w:color w:val="000000"/>
                <w:kern w:val="1"/>
                <w:sz w:val="20"/>
                <w:szCs w:val="20"/>
                <w:lang w:val="en-US" w:eastAsia="hi-IN" w:bidi="hi-IN"/>
              </w:rPr>
              <w:t>9</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Особенности</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Отсутствие мерцания (</w:t>
            </w:r>
            <w:proofErr w:type="spellStart"/>
            <w:r w:rsidRPr="00E704CA">
              <w:rPr>
                <w:rFonts w:ascii="Times New Roman" w:eastAsia="Arial Unicode MS" w:hAnsi="Times New Roman" w:cs="Mangal"/>
                <w:color w:val="000000"/>
                <w:kern w:val="1"/>
                <w:sz w:val="20"/>
                <w:szCs w:val="20"/>
                <w:lang w:eastAsia="hi-IN" w:bidi="hi-IN"/>
              </w:rPr>
              <w:t>Flickersafe</w:t>
            </w:r>
            <w:proofErr w:type="spellEnd"/>
            <w:r w:rsidRPr="00E704CA">
              <w:rPr>
                <w:rFonts w:ascii="Times New Roman" w:eastAsia="Arial Unicode MS" w:hAnsi="Times New Roman" w:cs="Mangal"/>
                <w:color w:val="000000"/>
                <w:kern w:val="1"/>
                <w:sz w:val="20"/>
                <w:szCs w:val="20"/>
                <w:lang w:eastAsia="hi-IN" w:bidi="hi-IN"/>
              </w:rPr>
              <w:t>), Функция "</w:t>
            </w:r>
            <w:proofErr w:type="spellStart"/>
            <w:r w:rsidRPr="00E704CA">
              <w:rPr>
                <w:rFonts w:ascii="Times New Roman" w:eastAsia="Arial Unicode MS" w:hAnsi="Times New Roman" w:cs="Mangal"/>
                <w:color w:val="000000"/>
                <w:kern w:val="1"/>
                <w:sz w:val="20"/>
                <w:szCs w:val="20"/>
                <w:lang w:eastAsia="hi-IN" w:bidi="hi-IN"/>
              </w:rPr>
              <w:t>ReaderMode</w:t>
            </w:r>
            <w:proofErr w:type="spellEnd"/>
            <w:r w:rsidRPr="00E704CA">
              <w:rPr>
                <w:rFonts w:ascii="Times New Roman" w:eastAsia="Arial Unicode MS" w:hAnsi="Times New Roman" w:cs="Mangal"/>
                <w:color w:val="000000"/>
                <w:kern w:val="1"/>
                <w:sz w:val="20"/>
                <w:szCs w:val="20"/>
                <w:lang w:eastAsia="hi-IN" w:bidi="hi-IN"/>
              </w:rPr>
              <w:t xml:space="preserve">", Стабилизатор черного цвета, Режим </w:t>
            </w:r>
            <w:proofErr w:type="spellStart"/>
            <w:r w:rsidRPr="00E704CA">
              <w:rPr>
                <w:rFonts w:ascii="Times New Roman" w:eastAsia="Arial Unicode MS" w:hAnsi="Times New Roman" w:cs="Mangal"/>
                <w:color w:val="000000"/>
                <w:kern w:val="1"/>
                <w:sz w:val="20"/>
                <w:szCs w:val="20"/>
                <w:lang w:eastAsia="hi-IN" w:bidi="hi-IN"/>
              </w:rPr>
              <w:t>DynamicActionSync</w:t>
            </w:r>
            <w:proofErr w:type="spellEnd"/>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3</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b/>
                <w:color w:val="000000"/>
                <w:kern w:val="1"/>
                <w:sz w:val="20"/>
                <w:szCs w:val="20"/>
                <w:lang w:eastAsia="hi-IN" w:bidi="hi-IN"/>
              </w:rPr>
            </w:pPr>
            <w:r w:rsidRPr="00E704CA">
              <w:rPr>
                <w:rFonts w:ascii="Times New Roman" w:eastAsia="Arial Unicode MS" w:hAnsi="Times New Roman" w:cs="Mangal"/>
                <w:b/>
                <w:color w:val="000000"/>
                <w:kern w:val="1"/>
                <w:sz w:val="20"/>
                <w:szCs w:val="20"/>
                <w:lang w:eastAsia="hi-IN" w:bidi="hi-IN"/>
              </w:rPr>
              <w:t>Мышка, клавиатура:</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tcPr>
          <w:p w:rsidR="00E704CA" w:rsidRPr="00E704CA" w:rsidRDefault="00B97398"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r>
              <w:rPr>
                <w:rFonts w:ascii="Times New Roman" w:eastAsia="Arial Unicode MS" w:hAnsi="Times New Roman" w:cs="Mangal"/>
                <w:color w:val="000000"/>
                <w:kern w:val="1"/>
                <w:sz w:val="20"/>
                <w:szCs w:val="20"/>
                <w:lang w:eastAsia="hi-IN" w:bidi="hi-IN"/>
              </w:rPr>
              <w:t>18</w:t>
            </w:r>
          </w:p>
        </w:tc>
        <w:tc>
          <w:tcPr>
            <w:tcW w:w="2552"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b/>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3.1</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Тип</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оптическая</w:t>
            </w:r>
          </w:p>
        </w:tc>
        <w:tc>
          <w:tcPr>
            <w:tcW w:w="1417" w:type="dxa"/>
            <w:vMerge w:val="restart"/>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3.2</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Цвета, использованные в оформлении</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Черный</w:t>
            </w:r>
          </w:p>
        </w:tc>
        <w:tc>
          <w:tcPr>
            <w:tcW w:w="1417" w:type="dxa"/>
            <w:vMerge/>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3.3</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Количество клавиш</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Не более 3</w:t>
            </w:r>
          </w:p>
        </w:tc>
        <w:tc>
          <w:tcPr>
            <w:tcW w:w="1417" w:type="dxa"/>
            <w:vMerge/>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3.4</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Разрешение оптического сенсора</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Не менее 1000 </w:t>
            </w:r>
            <w:proofErr w:type="spellStart"/>
            <w:r w:rsidRPr="00E704CA">
              <w:rPr>
                <w:rFonts w:ascii="Times New Roman" w:eastAsia="Arial Unicode MS" w:hAnsi="Times New Roman" w:cs="Mangal"/>
                <w:color w:val="000000"/>
                <w:kern w:val="1"/>
                <w:sz w:val="20"/>
                <w:szCs w:val="20"/>
                <w:lang w:eastAsia="hi-IN" w:bidi="hi-IN"/>
              </w:rPr>
              <w:t>dpi</w:t>
            </w:r>
            <w:proofErr w:type="spellEnd"/>
          </w:p>
        </w:tc>
        <w:tc>
          <w:tcPr>
            <w:tcW w:w="1417" w:type="dxa"/>
            <w:vMerge/>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3.5</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Интерфейс подключения</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USB</w:t>
            </w:r>
          </w:p>
        </w:tc>
        <w:tc>
          <w:tcPr>
            <w:tcW w:w="1417" w:type="dxa"/>
            <w:vMerge/>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3.6</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Конструкция</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Проводная</w:t>
            </w:r>
          </w:p>
        </w:tc>
        <w:tc>
          <w:tcPr>
            <w:tcW w:w="1417" w:type="dxa"/>
            <w:vMerge/>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4</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b/>
                <w:color w:val="000000"/>
                <w:kern w:val="1"/>
                <w:sz w:val="20"/>
                <w:szCs w:val="20"/>
                <w:lang w:eastAsia="hi-IN" w:bidi="hi-IN"/>
              </w:rPr>
            </w:pPr>
            <w:r w:rsidRPr="00E704CA">
              <w:rPr>
                <w:rFonts w:ascii="Times New Roman" w:eastAsia="Arial Unicode MS" w:hAnsi="Times New Roman" w:cs="Mangal"/>
                <w:b/>
                <w:color w:val="000000"/>
                <w:kern w:val="1"/>
                <w:sz w:val="20"/>
                <w:szCs w:val="20"/>
                <w:lang w:eastAsia="hi-IN" w:bidi="hi-IN"/>
              </w:rPr>
              <w:t>Клавиатура:</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1417" w:type="dxa"/>
            <w:vMerge/>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jc w:val="center"/>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4.1</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Тип клавиатуры </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проводная</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lastRenderedPageBreak/>
              <w:t>4.2</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Цвета, использованные в оформлении</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Черный</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4.3</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roofErr w:type="spellStart"/>
            <w:r w:rsidRPr="00E704CA">
              <w:rPr>
                <w:rFonts w:ascii="Times New Roman" w:eastAsia="Arial Unicode MS" w:hAnsi="Times New Roman" w:cs="Mangal"/>
                <w:color w:val="000000"/>
                <w:kern w:val="1"/>
                <w:sz w:val="20"/>
                <w:szCs w:val="20"/>
                <w:lang w:eastAsia="hi-IN" w:bidi="hi-IN"/>
              </w:rPr>
              <w:t>Ноутбучные</w:t>
            </w:r>
            <w:proofErr w:type="spellEnd"/>
            <w:r w:rsidRPr="00E704CA">
              <w:rPr>
                <w:rFonts w:ascii="Times New Roman" w:eastAsia="Arial Unicode MS" w:hAnsi="Times New Roman" w:cs="Mangal"/>
                <w:color w:val="000000"/>
                <w:kern w:val="1"/>
                <w:sz w:val="20"/>
                <w:szCs w:val="20"/>
                <w:lang w:eastAsia="hi-IN" w:bidi="hi-IN"/>
              </w:rPr>
              <w:t xml:space="preserve"> клавиши</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Да</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4.4</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Цифровой блок</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Да</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4.5</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Интерфейс</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USB</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4.7</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Цвет букв</w:t>
            </w:r>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Белые </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r w:rsidR="00E704CA" w:rsidRPr="00E704CA" w:rsidTr="00E704CA">
        <w:tc>
          <w:tcPr>
            <w:tcW w:w="1006"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4.8</w:t>
            </w:r>
          </w:p>
        </w:tc>
        <w:tc>
          <w:tcPr>
            <w:tcW w:w="2254"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roofErr w:type="spellStart"/>
            <w:r w:rsidRPr="00E704CA">
              <w:rPr>
                <w:rFonts w:ascii="Times New Roman" w:eastAsia="Arial Unicode MS" w:hAnsi="Times New Roman" w:cs="Mangal"/>
                <w:color w:val="000000"/>
                <w:kern w:val="1"/>
                <w:sz w:val="20"/>
                <w:szCs w:val="20"/>
                <w:lang w:eastAsia="hi-IN" w:bidi="hi-IN"/>
              </w:rPr>
              <w:t>Влагоустойчивость</w:t>
            </w:r>
            <w:proofErr w:type="spellEnd"/>
          </w:p>
        </w:tc>
        <w:tc>
          <w:tcPr>
            <w:tcW w:w="4503" w:type="dxa"/>
            <w:shd w:val="clear" w:color="auto" w:fill="auto"/>
            <w:vAlign w:val="center"/>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r w:rsidRPr="00E704CA">
              <w:rPr>
                <w:rFonts w:ascii="Times New Roman" w:eastAsia="Arial Unicode MS" w:hAnsi="Times New Roman" w:cs="Mangal"/>
                <w:color w:val="000000"/>
                <w:kern w:val="1"/>
                <w:sz w:val="20"/>
                <w:szCs w:val="20"/>
                <w:lang w:eastAsia="hi-IN" w:bidi="hi-IN"/>
              </w:rPr>
              <w:t xml:space="preserve">Есть (допустимо попадание не более 60 мл жидкости; </w:t>
            </w:r>
            <w:proofErr w:type="gramStart"/>
            <w:r w:rsidRPr="00E704CA">
              <w:rPr>
                <w:rFonts w:ascii="Times New Roman" w:eastAsia="Arial Unicode MS" w:hAnsi="Times New Roman" w:cs="Mangal"/>
                <w:color w:val="000000"/>
                <w:kern w:val="1"/>
                <w:sz w:val="20"/>
                <w:szCs w:val="20"/>
                <w:lang w:eastAsia="hi-IN" w:bidi="hi-IN"/>
              </w:rPr>
              <w:t>не допустимо</w:t>
            </w:r>
            <w:proofErr w:type="gramEnd"/>
            <w:r w:rsidRPr="00E704CA">
              <w:rPr>
                <w:rFonts w:ascii="Times New Roman" w:eastAsia="Arial Unicode MS" w:hAnsi="Times New Roman" w:cs="Mangal"/>
                <w:color w:val="000000"/>
                <w:kern w:val="1"/>
                <w:sz w:val="20"/>
                <w:szCs w:val="20"/>
                <w:lang w:eastAsia="hi-IN" w:bidi="hi-IN"/>
              </w:rPr>
              <w:t xml:space="preserve"> погружение клавиатуры в жидкость)</w:t>
            </w:r>
          </w:p>
        </w:tc>
        <w:tc>
          <w:tcPr>
            <w:tcW w:w="1417" w:type="dxa"/>
            <w:vMerge/>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552"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c>
          <w:tcPr>
            <w:tcW w:w="2126" w:type="dxa"/>
          </w:tcPr>
          <w:p w:rsidR="00E704CA" w:rsidRPr="00E704CA" w:rsidRDefault="00E704CA" w:rsidP="00E704CA">
            <w:pPr>
              <w:widowControl w:val="0"/>
              <w:suppressAutoHyphens/>
              <w:spacing w:after="0" w:line="240" w:lineRule="exact"/>
              <w:rPr>
                <w:rFonts w:ascii="Times New Roman" w:eastAsia="Arial Unicode MS" w:hAnsi="Times New Roman" w:cs="Mangal"/>
                <w:color w:val="000000"/>
                <w:kern w:val="1"/>
                <w:sz w:val="20"/>
                <w:szCs w:val="20"/>
                <w:lang w:eastAsia="hi-IN" w:bidi="hi-IN"/>
              </w:rPr>
            </w:pPr>
          </w:p>
        </w:tc>
      </w:tr>
    </w:tbl>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____________________________________ </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w:t>
      </w:r>
      <w:proofErr w:type="gramStart"/>
      <w:r w:rsidRPr="0072406A">
        <w:rPr>
          <w:rFonts w:ascii="Times New Roman" w:eastAsia="Times New Roman" w:hAnsi="Times New Roman"/>
          <w:sz w:val="24"/>
          <w:szCs w:val="24"/>
          <w:lang w:eastAsia="ru-RU"/>
        </w:rPr>
        <w:t>ОК</w:t>
      </w:r>
      <w:proofErr w:type="gramEnd"/>
      <w:r w:rsidRPr="0072406A">
        <w:rPr>
          <w:rFonts w:ascii="Times New Roman" w:eastAsia="Times New Roman" w:hAnsi="Times New Roman"/>
          <w:sz w:val="24"/>
          <w:szCs w:val="24"/>
          <w:lang w:eastAsia="ru-RU"/>
        </w:rPr>
        <w:t xml:space="preserve">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наименование ясно, однозначно и недвусмысленно указывало на конкретную страну.</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(2) При заполнении ячеек  в части указания описания товара участнику закупки необходимо руководствоваться правилами описания предмета закупки, предусмотренными пунктом </w:t>
      </w:r>
      <w:r w:rsidRPr="0072406A">
        <w:rPr>
          <w:rFonts w:ascii="Times New Roman" w:eastAsia="Times New Roman" w:hAnsi="Times New Roman"/>
          <w:sz w:val="24"/>
          <w:szCs w:val="24"/>
          <w:lang w:eastAsia="ru-RU"/>
        </w:rPr>
        <w:fldChar w:fldCharType="begin"/>
      </w:r>
      <w:r w:rsidRPr="0072406A">
        <w:rPr>
          <w:rFonts w:ascii="Times New Roman" w:eastAsia="Times New Roman" w:hAnsi="Times New Roman"/>
          <w:sz w:val="24"/>
          <w:szCs w:val="24"/>
          <w:lang w:eastAsia="ru-RU"/>
        </w:rPr>
        <w:instrText xml:space="preserve"> REF _Ref535317961 \r \h </w:instrText>
      </w:r>
      <w:r w:rsidRPr="0072406A">
        <w:rPr>
          <w:rFonts w:ascii="Times New Roman" w:eastAsia="Times New Roman" w:hAnsi="Times New Roman"/>
          <w:sz w:val="24"/>
          <w:szCs w:val="24"/>
          <w:lang w:eastAsia="ru-RU"/>
        </w:rPr>
        <w:fldChar w:fldCharType="separate"/>
      </w:r>
      <w:r w:rsidR="00E81DCE">
        <w:rPr>
          <w:rFonts w:ascii="Times New Roman" w:eastAsia="Times New Roman" w:hAnsi="Times New Roman"/>
          <w:b/>
          <w:bCs/>
          <w:sz w:val="24"/>
          <w:szCs w:val="24"/>
          <w:lang w:eastAsia="ru-RU"/>
        </w:rPr>
        <w:t>Ошибка! Источник ссылки не найден.</w:t>
      </w:r>
      <w:r w:rsidRPr="0072406A">
        <w:rPr>
          <w:rFonts w:ascii="Times New Roman" w:eastAsia="Times New Roman" w:hAnsi="Times New Roman"/>
          <w:sz w:val="24"/>
          <w:szCs w:val="24"/>
          <w:lang w:eastAsia="ru-RU"/>
        </w:rPr>
        <w:fldChar w:fldCharType="end"/>
      </w:r>
      <w:r w:rsidRPr="0072406A">
        <w:rPr>
          <w:rFonts w:ascii="Times New Roman" w:eastAsia="Times New Roman" w:hAnsi="Times New Roman"/>
          <w:sz w:val="24"/>
          <w:szCs w:val="24"/>
          <w:lang w:eastAsia="ru-RU"/>
        </w:rPr>
        <w:t xml:space="preserve"> Извещения.</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 xml:space="preserve">(6)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w:t>
      </w:r>
      <w:r w:rsidRPr="0072406A">
        <w:rPr>
          <w:rFonts w:ascii="Times New Roman" w:eastAsia="Calibri" w:hAnsi="Times New Roman"/>
          <w:color w:val="000000"/>
          <w:sz w:val="24"/>
          <w:szCs w:val="24"/>
          <w:lang w:eastAsia="ru-RU"/>
        </w:rPr>
        <w:lastRenderedPageBreak/>
        <w:t>«минимальное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«или аналог», «или аналогичного типа</w:t>
      </w:r>
      <w:proofErr w:type="gramEnd"/>
      <w:r w:rsidRPr="0072406A">
        <w:rPr>
          <w:rFonts w:ascii="Times New Roman" w:eastAsia="Calibri" w:hAnsi="Times New Roman"/>
          <w:color w:val="000000"/>
          <w:sz w:val="24"/>
          <w:szCs w:val="24"/>
          <w:lang w:eastAsia="ru-RU"/>
        </w:rPr>
        <w:t xml:space="preserve">»,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 xml:space="preserve">кроме случаев, отдельно предусмотренных настоящей </w:t>
      </w:r>
      <w:proofErr w:type="spellStart"/>
      <w:r w:rsidRPr="0072406A">
        <w:rPr>
          <w:rFonts w:ascii="Times New Roman" w:eastAsia="Calibri" w:hAnsi="Times New Roman"/>
          <w:sz w:val="24"/>
          <w:szCs w:val="24"/>
          <w:lang w:eastAsia="ru-RU"/>
        </w:rPr>
        <w:t>инструкцией</w:t>
      </w:r>
      <w:proofErr w:type="gramStart"/>
      <w:r w:rsidRPr="0072406A">
        <w:rPr>
          <w:rFonts w:ascii="Times New Roman" w:eastAsia="Calibri" w:hAnsi="Times New Roman"/>
          <w:color w:val="000000"/>
          <w:sz w:val="24"/>
          <w:szCs w:val="24"/>
          <w:lang w:eastAsia="ru-RU"/>
        </w:rPr>
        <w:t>.П</w:t>
      </w:r>
      <w:proofErr w:type="gramEnd"/>
      <w:r w:rsidRPr="0072406A">
        <w:rPr>
          <w:rFonts w:ascii="Times New Roman" w:eastAsia="Calibri" w:hAnsi="Times New Roman"/>
          <w:color w:val="000000"/>
          <w:sz w:val="24"/>
          <w:szCs w:val="24"/>
          <w:lang w:eastAsia="ru-RU"/>
        </w:rPr>
        <w:t>ри</w:t>
      </w:r>
      <w:proofErr w:type="spellEnd"/>
      <w:r w:rsidRPr="0072406A">
        <w:rPr>
          <w:rFonts w:ascii="Times New Roman" w:eastAsia="Calibri" w:hAnsi="Times New Roman"/>
          <w:color w:val="000000"/>
          <w:sz w:val="24"/>
          <w:szCs w:val="24"/>
          <w:lang w:eastAsia="ru-RU"/>
        </w:rPr>
        <w:t xml:space="preserve">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xml:space="preserve">» являются максимальными. </w:t>
      </w:r>
      <w:proofErr w:type="gramStart"/>
      <w:r w:rsidRPr="0072406A">
        <w:rPr>
          <w:rFonts w:ascii="Times New Roman" w:eastAsia="Calibri" w:hAnsi="Times New Roman"/>
          <w:color w:val="000000"/>
          <w:sz w:val="24"/>
          <w:szCs w:val="24"/>
          <w:lang w:eastAsia="ru-RU"/>
        </w:rPr>
        <w:t>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w:t>
      </w:r>
      <w:proofErr w:type="gramEnd"/>
      <w:r w:rsidRPr="0072406A">
        <w:rPr>
          <w:rFonts w:ascii="Times New Roman" w:eastAsia="Calibri" w:hAnsi="Times New Roman"/>
          <w:color w:val="000000"/>
          <w:sz w:val="24"/>
          <w:szCs w:val="24"/>
          <w:lang w:eastAsia="ru-RU"/>
        </w:rPr>
        <w:t xml:space="preserve">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005E4D88">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Употребление Заказчиком словосочетания «один </w:t>
      </w:r>
      <w:proofErr w:type="gramStart"/>
      <w:r w:rsidRPr="0072406A">
        <w:rPr>
          <w:rFonts w:ascii="Times New Roman" w:eastAsia="Calibri" w:hAnsi="Times New Roman"/>
          <w:color w:val="000000"/>
          <w:sz w:val="24"/>
          <w:szCs w:val="24"/>
          <w:lang w:eastAsia="ru-RU"/>
        </w:rPr>
        <w:t>из</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с</w:t>
      </w:r>
      <w:proofErr w:type="gramEnd"/>
      <w:r w:rsidRPr="0072406A">
        <w:rPr>
          <w:rFonts w:ascii="Times New Roman" w:eastAsia="Calibri" w:hAnsi="Times New Roman"/>
          <w:color w:val="000000"/>
          <w:sz w:val="24"/>
          <w:szCs w:val="24"/>
          <w:lang w:eastAsia="ru-RU"/>
        </w:rPr>
        <w:t xml:space="preserve">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w:t>
      </w:r>
      <w:proofErr w:type="gramStart"/>
      <w:r w:rsidRPr="0072406A">
        <w:rPr>
          <w:rFonts w:ascii="Times New Roman" w:eastAsia="Calibri" w:hAnsi="Times New Roman"/>
          <w:color w:val="000000"/>
          <w:sz w:val="24"/>
          <w:szCs w:val="24"/>
          <w:lang w:eastAsia="ru-RU"/>
        </w:rPr>
        <w:t>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72406A">
        <w:rPr>
          <w:rFonts w:ascii="Times New Roman" w:eastAsia="Calibri" w:hAnsi="Times New Roman"/>
          <w:color w:val="000000"/>
          <w:sz w:val="24"/>
          <w:szCs w:val="24"/>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proofErr w:type="gramEnd"/>
      <w:r w:rsidR="005E4D88">
        <w:rPr>
          <w:rFonts w:ascii="Times New Roman" w:eastAsia="Calibri" w:hAnsi="Times New Roman"/>
          <w:sz w:val="24"/>
          <w:szCs w:val="24"/>
          <w:lang w:eastAsia="ru-RU"/>
        </w:rPr>
        <w:t xml:space="preserve"> </w:t>
      </w:r>
      <w:proofErr w:type="gramStart"/>
      <w:r w:rsidRPr="0072406A">
        <w:rPr>
          <w:rFonts w:ascii="Times New Roman" w:eastAsia="Calibri" w:hAnsi="Times New Roman"/>
          <w:sz w:val="24"/>
          <w:szCs w:val="24"/>
          <w:lang w:eastAsia="ru-RU"/>
        </w:rPr>
        <w:t>конкретными</w:t>
      </w:r>
      <w:proofErr w:type="gramEnd"/>
      <w:r w:rsidRPr="0072406A">
        <w:rPr>
          <w:rFonts w:ascii="Times New Roman" w:eastAsia="Calibri" w:hAnsi="Times New Roman"/>
          <w:sz w:val="24"/>
          <w:szCs w:val="24"/>
          <w:lang w:eastAsia="ru-RU"/>
        </w:rPr>
        <w:t xml:space="preserve">, кроме случаев, отдельно предусмотренных настоящей инструкцией.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lastRenderedPageBreak/>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proofErr w:type="gramStart"/>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proofErr w:type="gramEnd"/>
      <w:r w:rsidR="005E4D88">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Pr="0072406A">
        <w:rPr>
          <w:rFonts w:ascii="Times New Roman" w:eastAsia="Calibri" w:hAnsi="Times New Roman"/>
          <w:color w:val="000000"/>
          <w:sz w:val="24"/>
          <w:szCs w:val="24"/>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Calibri" w:hAnsi="Times New Roman"/>
          <w:color w:val="000000"/>
          <w:sz w:val="24"/>
          <w:szCs w:val="24"/>
          <w:lang w:eastAsia="ru-RU"/>
        </w:rPr>
      </w:pPr>
      <w:proofErr w:type="gramStart"/>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Pr="0072406A">
        <w:rPr>
          <w:rFonts w:ascii="Times New Roman" w:eastAsia="Calibri" w:hAnsi="Times New Roman"/>
          <w:sz w:val="24"/>
          <w:szCs w:val="24"/>
          <w:lang w:eastAsia="ru-RU"/>
        </w:rPr>
        <w:t>СанПин</w:t>
      </w:r>
      <w:proofErr w:type="spellEnd"/>
      <w:r w:rsidRPr="0072406A">
        <w:rPr>
          <w:rFonts w:ascii="Times New Roman" w:eastAsia="Calibri" w:hAnsi="Times New Roman"/>
          <w:sz w:val="24"/>
          <w:szCs w:val="24"/>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Pr="0072406A">
        <w:rPr>
          <w:rFonts w:ascii="Times New Roman" w:eastAsia="Calibri" w:hAnsi="Times New Roman"/>
          <w:sz w:val="24"/>
          <w:szCs w:val="24"/>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72406A">
        <w:rPr>
          <w:rFonts w:ascii="Times New Roman" w:eastAsia="Calibri" w:hAnsi="Times New Roman"/>
          <w:color w:val="000000"/>
          <w:sz w:val="24"/>
          <w:szCs w:val="24"/>
          <w:lang w:eastAsia="ru-RU"/>
        </w:rPr>
        <w:t>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proofErr w:type="gramEnd"/>
      <w:r w:rsidR="005E4D88">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в</w:t>
      </w:r>
      <w:r w:rsidR="005E4D88">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w:t>
      </w:r>
      <w:r w:rsidRPr="0072406A">
        <w:rPr>
          <w:rFonts w:ascii="Times New Roman" w:eastAsia="Calibri" w:hAnsi="Times New Roman"/>
          <w:color w:val="000000"/>
          <w:sz w:val="24"/>
          <w:szCs w:val="24"/>
          <w:lang w:eastAsia="ru-RU"/>
        </w:rPr>
        <w:lastRenderedPageBreak/>
        <w:t>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w:t>
      </w:r>
      <w:proofErr w:type="gramEnd"/>
      <w:r w:rsidRPr="0072406A">
        <w:rPr>
          <w:rFonts w:ascii="Times New Roman" w:eastAsia="Calibri" w:hAnsi="Times New Roman"/>
          <w:color w:val="000000"/>
          <w:sz w:val="24"/>
          <w:szCs w:val="24"/>
          <w:lang w:eastAsia="ru-RU"/>
        </w:rPr>
        <w:t xml:space="preserve">) </w:t>
      </w:r>
      <w:proofErr w:type="spellStart"/>
      <w:proofErr w:type="gram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w:t>
      </w:r>
      <w:proofErr w:type="gramEnd"/>
      <w:r w:rsidRPr="0072406A">
        <w:rPr>
          <w:rFonts w:ascii="Times New Roman" w:eastAsia="Calibri" w:hAnsi="Times New Roman"/>
          <w:color w:val="000000"/>
          <w:sz w:val="24"/>
          <w:szCs w:val="24"/>
          <w:lang w:eastAsia="ru-RU"/>
        </w:rPr>
        <w:t xml:space="preserve">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быть в неизменном виде </w:t>
      </w:r>
      <w:proofErr w:type="gramStart"/>
      <w:r w:rsidRPr="0072406A">
        <w:rPr>
          <w:rFonts w:ascii="Times New Roman" w:eastAsia="Calibri" w:hAnsi="Times New Roman"/>
          <w:color w:val="000000"/>
          <w:sz w:val="24"/>
          <w:szCs w:val="24"/>
          <w:lang w:eastAsia="ru-RU"/>
        </w:rPr>
        <w:t>приведены</w:t>
      </w:r>
      <w:proofErr w:type="gramEnd"/>
      <w:r w:rsidRPr="0072406A">
        <w:rPr>
          <w:rFonts w:ascii="Times New Roman" w:eastAsia="Calibri" w:hAnsi="Times New Roman"/>
          <w:color w:val="000000"/>
          <w:sz w:val="24"/>
          <w:szCs w:val="24"/>
          <w:lang w:eastAsia="ru-RU"/>
        </w:rPr>
        <w:t xml:space="preserve"> в заявке участником. </w:t>
      </w:r>
      <w:proofErr w:type="gramStart"/>
      <w:r w:rsidRPr="0072406A">
        <w:rPr>
          <w:rFonts w:ascii="Times New Roman" w:eastAsia="Calibri" w:hAnsi="Times New Roman"/>
          <w:color w:val="000000"/>
          <w:sz w:val="24"/>
          <w:szCs w:val="24"/>
          <w:lang w:eastAsia="ru-RU"/>
        </w:rPr>
        <w:t xml:space="preserve">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w:t>
      </w:r>
      <w:proofErr w:type="spellStart"/>
      <w:r w:rsidRPr="0072406A">
        <w:rPr>
          <w:rFonts w:ascii="Times New Roman" w:eastAsia="Calibri" w:hAnsi="Times New Roman"/>
          <w:color w:val="000000"/>
          <w:sz w:val="24"/>
          <w:szCs w:val="24"/>
          <w:lang w:eastAsia="ru-RU"/>
        </w:rPr>
        <w:t>работамиприменяемым</w:t>
      </w:r>
      <w:proofErr w:type="spellEnd"/>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 xml:space="preserve">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w:t>
      </w:r>
      <w:r w:rsidRPr="0072406A">
        <w:rPr>
          <w:rFonts w:ascii="Times New Roman" w:eastAsia="Calibri" w:hAnsi="Times New Roman"/>
          <w:color w:val="000000"/>
          <w:sz w:val="24"/>
          <w:szCs w:val="24"/>
          <w:lang w:eastAsia="ru-RU"/>
        </w:rPr>
        <w:lastRenderedPageBreak/>
        <w:t>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roofErr w:type="gramEnd"/>
      <w:r w:rsidRPr="0072406A">
        <w:rPr>
          <w:rFonts w:ascii="Times New Roman" w:eastAsia="Calibri" w:hAnsi="Times New Roman"/>
          <w:color w:val="000000"/>
          <w:sz w:val="24"/>
          <w:szCs w:val="24"/>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72406A">
        <w:rPr>
          <w:rFonts w:ascii="Times New Roman" w:eastAsia="Calibri" w:hAnsi="Times New Roman"/>
          <w:color w:val="000000"/>
          <w:sz w:val="24"/>
          <w:szCs w:val="24"/>
          <w:lang w:eastAsia="ru-RU"/>
        </w:rPr>
        <w:t>Р</w:t>
      </w:r>
      <w:proofErr w:type="gramEnd"/>
      <w:r w:rsidRPr="0072406A">
        <w:rPr>
          <w:rFonts w:ascii="Times New Roman" w:eastAsia="Calibri" w:hAnsi="Times New Roman"/>
          <w:color w:val="000000"/>
          <w:sz w:val="24"/>
          <w:szCs w:val="24"/>
          <w:lang w:eastAsia="ru-RU"/>
        </w:rPr>
        <w:t>,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rsidR="0072406A" w:rsidRPr="0072406A" w:rsidRDefault="0072406A" w:rsidP="0072406A">
      <w:pPr>
        <w:keepNext/>
        <w:spacing w:before="120" w:after="120" w:line="240" w:lineRule="auto"/>
        <w:ind w:left="435"/>
        <w:rPr>
          <w:rFonts w:ascii="Times New Roman" w:eastAsia="Calibri" w:hAnsi="Times New Roman"/>
          <w:b/>
          <w:bCs/>
          <w:caps/>
          <w:snapToGrid w:val="0"/>
          <w:sz w:val="24"/>
        </w:rPr>
      </w:pPr>
    </w:p>
    <w:p w:rsidR="0072406A" w:rsidRPr="0072406A" w:rsidRDefault="0072406A" w:rsidP="0072406A">
      <w:pPr>
        <w:spacing w:after="0" w:line="240" w:lineRule="auto"/>
        <w:ind w:right="3684"/>
        <w:jc w:val="center"/>
        <w:rPr>
          <w:rFonts w:ascii="Times New Roman" w:eastAsia="Times New Roman" w:hAnsi="Times New Roman"/>
          <w:b/>
          <w:snapToGrid w:val="0"/>
          <w:sz w:val="24"/>
          <w:lang w:eastAsia="ru-RU"/>
        </w:rPr>
      </w:pPr>
    </w:p>
    <w:p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E704CA">
          <w:pgSz w:w="16838" w:h="11906" w:orient="landscape"/>
          <w:pgMar w:top="1418" w:right="1134" w:bottom="707" w:left="851" w:header="709" w:footer="709" w:gutter="0"/>
          <w:cols w:space="708"/>
          <w:titlePg/>
          <w:docGrid w:linePitch="381"/>
        </w:sectPr>
      </w:pPr>
    </w:p>
    <w:p w:rsidR="00C954B9" w:rsidRPr="007C18BC" w:rsidRDefault="00C954B9" w:rsidP="001B1FC6">
      <w:pPr>
        <w:pStyle w:val="3"/>
        <w:rPr>
          <w:rFonts w:ascii="Times New Roman" w:hAnsi="Times New Roman"/>
          <w:sz w:val="24"/>
        </w:r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E81DCE">
        <w:rPr>
          <w:rFonts w:ascii="Times New Roman" w:hAnsi="Times New Roman"/>
          <w:noProof/>
          <w:sz w:val="24"/>
        </w:rPr>
        <w:t>4</w:t>
      </w:r>
      <w:r w:rsidR="00421066"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w:t>
      </w:r>
      <w:proofErr w:type="spellStart"/>
      <w:r w:rsidR="00E87AEE" w:rsidRPr="007C18BC">
        <w:rPr>
          <w:rFonts w:ascii="Times New Roman" w:hAnsi="Times New Roman"/>
          <w:sz w:val="24"/>
        </w:rPr>
        <w:t>продукции</w:t>
      </w:r>
      <w:r w:rsidRPr="007C18BC">
        <w:rPr>
          <w:rFonts w:ascii="Times New Roman" w:hAnsi="Times New Roman"/>
          <w:sz w:val="24"/>
        </w:rPr>
        <w:t>внутри</w:t>
      </w:r>
      <w:proofErr w:type="spellEnd"/>
      <w:r w:rsidRPr="007C18BC">
        <w:rPr>
          <w:rFonts w:ascii="Times New Roman" w:hAnsi="Times New Roman"/>
          <w:sz w:val="24"/>
        </w:rPr>
        <w:t xml:space="preserve"> коллективного участника</w:t>
      </w:r>
      <w:bookmarkEnd w:id="629"/>
      <w:bookmarkEnd w:id="630"/>
    </w:p>
    <w:p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E81DCE">
        <w:rPr>
          <w:rFonts w:ascii="Times New Roman" w:hAnsi="Times New Roman"/>
          <w:noProof/>
          <w:snapToGrid w:val="0"/>
          <w:sz w:val="24"/>
        </w:rPr>
        <w:t>3</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rsidTr="002D68DB">
        <w:trPr>
          <w:cantSplit/>
        </w:trPr>
        <w:tc>
          <w:tcPr>
            <w:tcW w:w="534"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w:t>
            </w:r>
            <w:proofErr w:type="spellStart"/>
            <w:r w:rsidR="006D77FA" w:rsidRPr="007C18BC">
              <w:rPr>
                <w:rFonts w:ascii="Times New Roman" w:hAnsi="Times New Roman"/>
                <w:snapToGrid w:val="0"/>
                <w:sz w:val="20"/>
                <w:szCs w:val="22"/>
              </w:rPr>
              <w:t>суказанием</w:t>
            </w:r>
            <w:proofErr w:type="spellEnd"/>
            <w:r w:rsidR="006D77FA" w:rsidRPr="007C18BC">
              <w:rPr>
                <w:rFonts w:ascii="Times New Roman" w:hAnsi="Times New Roman"/>
                <w:snapToGrid w:val="0"/>
                <w:sz w:val="20"/>
                <w:szCs w:val="22"/>
              </w:rPr>
              <w:t xml:space="preserve"> количества)</w:t>
            </w:r>
          </w:p>
        </w:tc>
        <w:tc>
          <w:tcPr>
            <w:tcW w:w="2523"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proofErr w:type="spellStart"/>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w:t>
            </w:r>
            <w:proofErr w:type="spellEnd"/>
            <w:r w:rsidR="00E60D74" w:rsidRPr="007C18BC">
              <w:rPr>
                <w:rFonts w:ascii="Times New Roman" w:hAnsi="Times New Roman"/>
                <w:snapToGrid w:val="0"/>
                <w:sz w:val="20"/>
                <w:szCs w:val="22"/>
              </w:rPr>
              <w:t xml:space="preserve">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rsidTr="00765001">
        <w:trPr>
          <w:cantSplit/>
        </w:trPr>
        <w:tc>
          <w:tcPr>
            <w:tcW w:w="534"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466" w:type="dxa"/>
            <w:gridSpan w:val="3"/>
          </w:tcPr>
          <w:p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E81DCE">
        <w:rPr>
          <w:rFonts w:ascii="Times New Roman" w:hAnsi="Times New Roman"/>
          <w:noProof/>
          <w:sz w:val="24"/>
        </w:rPr>
        <w:t>5</w:t>
      </w:r>
      <w:r w:rsidR="00421066"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E81DCE">
        <w:rPr>
          <w:rFonts w:ascii="Times New Roman" w:hAnsi="Times New Roman"/>
          <w:noProof/>
          <w:snapToGrid w:val="0"/>
          <w:sz w:val="24"/>
        </w:rPr>
        <w:t>4</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rsidR="009F64C9" w:rsidRPr="007C18BC" w:rsidRDefault="009F64C9" w:rsidP="009F64C9">
      <w:pPr>
        <w:spacing w:after="0" w:line="240" w:lineRule="auto"/>
        <w:ind w:firstLine="567"/>
        <w:jc w:val="both"/>
        <w:rPr>
          <w:rFonts w:ascii="Times New Roman" w:hAnsi="Times New Roman"/>
          <w:iCs/>
          <w:snapToGrid w:val="0"/>
          <w:sz w:val="24"/>
        </w:rPr>
      </w:pP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E81DCE">
        <w:rPr>
          <w:rFonts w:ascii="Times New Roman" w:hAnsi="Times New Roman"/>
          <w:noProof/>
          <w:sz w:val="24"/>
        </w:rPr>
        <w:t>6</w:t>
      </w:r>
      <w:r w:rsidR="00421066"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E81DCE">
        <w:rPr>
          <w:rFonts w:ascii="Times New Roman" w:hAnsi="Times New Roman"/>
          <w:noProof/>
          <w:snapToGrid w:val="0"/>
          <w:sz w:val="24"/>
        </w:rPr>
        <w:t>5</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p>
    <w:p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rsidTr="00E2636C">
        <w:tc>
          <w:tcPr>
            <w:tcW w:w="709" w:type="dxa"/>
            <w:tcBorders>
              <w:top w:val="single" w:sz="4" w:space="0" w:color="auto"/>
              <w:bottom w:val="single" w:sz="4" w:space="0" w:color="auto"/>
              <w:right w:val="single" w:sz="4" w:space="0" w:color="auto"/>
            </w:tcBorders>
            <w:vAlign w:val="center"/>
          </w:tcPr>
          <w:p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rsidTr="00E2636C">
        <w:tc>
          <w:tcPr>
            <w:tcW w:w="709" w:type="dxa"/>
            <w:tcBorders>
              <w:top w:val="single" w:sz="4" w:space="0" w:color="auto"/>
              <w:bottom w:val="single" w:sz="4" w:space="0" w:color="auto"/>
              <w:right w:val="single" w:sz="4" w:space="0" w:color="auto"/>
            </w:tcBorders>
            <w:vAlign w:val="center"/>
          </w:tcPr>
          <w:p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rPr>
          <w:trHeight w:val="1383"/>
        </w:trPr>
        <w:tc>
          <w:tcPr>
            <w:tcW w:w="709" w:type="dxa"/>
            <w:vMerge w:val="restart"/>
            <w:tcBorders>
              <w:top w:val="single" w:sz="6" w:space="0" w:color="auto"/>
              <w:left w:val="single" w:sz="6" w:space="0" w:color="auto"/>
              <w:bottom w:val="nil"/>
              <w:right w:val="single" w:sz="6"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rsidTr="00E2636C">
        <w:tc>
          <w:tcPr>
            <w:tcW w:w="709" w:type="dxa"/>
            <w:vMerge/>
            <w:tcBorders>
              <w:top w:val="nil"/>
              <w:left w:val="single" w:sz="6" w:space="0" w:color="auto"/>
              <w:bottom w:val="single" w:sz="6" w:space="0" w:color="auto"/>
              <w:right w:val="single" w:sz="6" w:space="0" w:color="auto"/>
            </w:tcBorders>
          </w:tcPr>
          <w:p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2C3D53">
              <w:rPr>
                <w:rFonts w:ascii="Times New Roman" w:hAnsi="Times New Roman"/>
                <w:sz w:val="24"/>
              </w:rPr>
              <w:t>–</w:t>
            </w:r>
            <w:r w:rsidRPr="00FF4341">
              <w:rPr>
                <w:rFonts w:ascii="Times New Roman" w:hAnsi="Times New Roman"/>
                <w:sz w:val="24"/>
              </w:rPr>
              <w:t xml:space="preserve"> </w:t>
            </w:r>
            <w:proofErr w:type="spellStart"/>
            <w:r w:rsidRPr="00FF4341">
              <w:rPr>
                <w:rFonts w:ascii="Times New Roman" w:hAnsi="Times New Roman"/>
                <w:sz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108" w:right="-109"/>
              <w:jc w:val="center"/>
              <w:rPr>
                <w:rFonts w:ascii="Times New Roman" w:hAnsi="Times New Roman"/>
                <w:sz w:val="24"/>
              </w:rPr>
            </w:pPr>
          </w:p>
        </w:tc>
      </w:tr>
      <w:tr w:rsidR="00D62F26" w:rsidRPr="00FF4341" w:rsidTr="00E2636C">
        <w:trPr>
          <w:trHeight w:val="634"/>
        </w:trPr>
        <w:tc>
          <w:tcPr>
            <w:tcW w:w="709" w:type="dxa"/>
            <w:vMerge w:val="restart"/>
            <w:tcBorders>
              <w:top w:val="single" w:sz="6" w:space="0" w:color="auto"/>
              <w:left w:val="single" w:sz="6" w:space="0" w:color="auto"/>
              <w:bottom w:val="nil"/>
              <w:right w:val="single" w:sz="6"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 xml:space="preserve">Доход за предшествующий календарный год, </w:t>
            </w:r>
            <w:proofErr w:type="spellStart"/>
            <w:r w:rsidRPr="00F4255B">
              <w:rPr>
                <w:rFonts w:ascii="Times New Roman" w:hAnsi="Times New Roman"/>
                <w:sz w:val="24"/>
              </w:rPr>
              <w:t>которыйопределяется</w:t>
            </w:r>
            <w:proofErr w:type="spellEnd"/>
            <w:r w:rsidRPr="00F4255B">
              <w:rPr>
                <w:rFonts w:ascii="Times New Roman" w:hAnsi="Times New Roman"/>
                <w:sz w:val="24"/>
              </w:rPr>
              <w:t xml:space="preserve">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нформация </w:t>
            </w:r>
            <w:proofErr w:type="spellStart"/>
            <w:r>
              <w:rPr>
                <w:rFonts w:ascii="Times New Roman" w:hAnsi="Times New Roman"/>
                <w:sz w:val="24"/>
                <w:szCs w:val="24"/>
              </w:rPr>
              <w:t>указывается</w:t>
            </w:r>
            <w:r w:rsidRPr="00FF4341">
              <w:rPr>
                <w:rFonts w:ascii="Times New Roman" w:hAnsi="Times New Roman"/>
                <w:sz w:val="24"/>
              </w:rPr>
              <w:t>за</w:t>
            </w:r>
            <w:proofErr w:type="spellEnd"/>
            <w:r w:rsidRPr="00FF4341">
              <w:rPr>
                <w:rFonts w:ascii="Times New Roman" w:hAnsi="Times New Roman"/>
                <w:sz w:val="24"/>
              </w:rPr>
              <w:t xml:space="preserve">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rsidTr="00E2636C">
        <w:tc>
          <w:tcPr>
            <w:tcW w:w="709" w:type="dxa"/>
            <w:vMerge/>
            <w:tcBorders>
              <w:top w:val="nil"/>
              <w:left w:val="single" w:sz="6" w:space="0" w:color="auto"/>
              <w:bottom w:val="single" w:sz="6" w:space="0" w:color="auto"/>
              <w:right w:val="single" w:sz="6" w:space="0" w:color="auto"/>
            </w:tcBorders>
          </w:tcPr>
          <w:p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2C3D53">
              <w:rPr>
                <w:rFonts w:ascii="Times New Roman" w:hAnsi="Times New Roman"/>
                <w:sz w:val="24"/>
              </w:rPr>
              <w:t>–</w:t>
            </w:r>
            <w:r w:rsidRPr="00FF4341">
              <w:rPr>
                <w:rFonts w:ascii="Times New Roman" w:hAnsi="Times New Roman"/>
                <w:sz w:val="24"/>
              </w:rPr>
              <w:t xml:space="preserve"> </w:t>
            </w:r>
            <w:proofErr w:type="spellStart"/>
            <w:r w:rsidRPr="00FF4341">
              <w:rPr>
                <w:rFonts w:ascii="Times New Roman" w:hAnsi="Times New Roman"/>
                <w:sz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w:t>
            </w:r>
            <w:r w:rsidRPr="00E81C34">
              <w:rPr>
                <w:rFonts w:ascii="Times New Roman" w:hAnsi="Times New Roman"/>
                <w:sz w:val="24"/>
              </w:rPr>
              <w:lastRenderedPageBreak/>
              <w:t xml:space="preserve">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 xml:space="preserve">при наличии - количество исполненных </w:t>
            </w:r>
            <w:r w:rsidRPr="00B75CEF">
              <w:rPr>
                <w:rFonts w:ascii="Times New Roman" w:hAnsi="Times New Roman"/>
                <w:bCs/>
                <w:iCs/>
                <w:snapToGrid w:val="0"/>
                <w:sz w:val="24"/>
                <w:shd w:val="clear" w:color="auto" w:fill="D9D9D9" w:themeFill="background1" w:themeFillShade="D9"/>
              </w:rPr>
              <w:lastRenderedPageBreak/>
              <w:t>контрактов или договоров и общая сумма</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5E4D88">
              <w:rPr>
                <w:rFonts w:ascii="Times New Roman" w:hAnsi="Times New Roman"/>
                <w:sz w:val="24"/>
              </w:rPr>
              <w:t xml:space="preserve"> </w:t>
            </w:r>
            <w:proofErr w:type="gramStart"/>
            <w:r w:rsidRPr="00FF4341">
              <w:rPr>
                <w:rFonts w:ascii="Times New Roman" w:hAnsi="Times New Roman"/>
                <w:sz w:val="24"/>
              </w:rPr>
              <w:t>виде</w:t>
            </w:r>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rsidR="00F64C56" w:rsidRDefault="00F64C56" w:rsidP="00F64C56">
      <w:pPr>
        <w:pStyle w:val="2"/>
        <w:numPr>
          <w:ilvl w:val="0"/>
          <w:numId w:val="0"/>
        </w:numPr>
        <w:spacing w:before="0"/>
        <w:jc w:val="right"/>
        <w:rPr>
          <w:rFonts w:ascii="Times New Roman" w:hAnsi="Times New Roman"/>
          <w:b w:val="0"/>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r w:rsidRPr="00F64C56">
        <w:rPr>
          <w:rFonts w:ascii="Times New Roman" w:hAnsi="Times New Roman"/>
          <w:b w:val="0"/>
          <w:sz w:val="24"/>
        </w:rPr>
        <w:lastRenderedPageBreak/>
        <w:t xml:space="preserve">Приложение № 1 </w:t>
      </w:r>
    </w:p>
    <w:p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к Извещению ЗК № 2</w:t>
      </w:r>
    </w:p>
    <w:p w:rsidR="00F64C56" w:rsidRDefault="00F64C56" w:rsidP="00F64C56">
      <w:pPr>
        <w:pStyle w:val="2"/>
        <w:numPr>
          <w:ilvl w:val="0"/>
          <w:numId w:val="0"/>
        </w:numPr>
        <w:ind w:left="1134"/>
        <w:jc w:val="left"/>
        <w:rPr>
          <w:rFonts w:ascii="Times New Roman" w:hAnsi="Times New Roman"/>
          <w:sz w:val="24"/>
        </w:rPr>
      </w:pPr>
    </w:p>
    <w:p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8"/>
      <w:bookmarkEnd w:id="669"/>
      <w:bookmarkEnd w:id="670"/>
      <w:bookmarkEnd w:id="671"/>
      <w:bookmarkEnd w:id="672"/>
      <w:bookmarkEnd w:id="673"/>
      <w:bookmarkEnd w:id="674"/>
      <w:bookmarkEnd w:id="675"/>
      <w:bookmarkEnd w:id="676"/>
      <w:bookmarkEnd w:id="677"/>
      <w:bookmarkEnd w:id="678"/>
    </w:p>
    <w:p w:rsidR="000F16B7" w:rsidRPr="003E1033" w:rsidRDefault="000F16B7" w:rsidP="00F4284C">
      <w:pPr>
        <w:pStyle w:val="4"/>
        <w:numPr>
          <w:ilvl w:val="0"/>
          <w:numId w:val="0"/>
        </w:numPr>
        <w:ind w:firstLine="709"/>
        <w:outlineLvl w:val="9"/>
        <w:rPr>
          <w:rFonts w:ascii="Times New Roman" w:hAnsi="Times New Roman"/>
          <w:sz w:val="24"/>
        </w:rPr>
      </w:pPr>
    </w:p>
    <w:p w:rsidR="003E1033" w:rsidRPr="003E1033" w:rsidRDefault="003E1033" w:rsidP="003E1033">
      <w:pPr>
        <w:tabs>
          <w:tab w:val="left" w:pos="7365"/>
        </w:tabs>
        <w:spacing w:after="0" w:line="240" w:lineRule="auto"/>
        <w:ind w:firstLine="567"/>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г. Магадан                                                                                «</w:t>
      </w:r>
      <w:r w:rsidR="00B93427">
        <w:rPr>
          <w:rFonts w:ascii="Times New Roman" w:eastAsia="Times New Roman" w:hAnsi="Times New Roman"/>
          <w:sz w:val="24"/>
          <w:szCs w:val="24"/>
          <w:lang w:eastAsia="ru-RU"/>
        </w:rPr>
        <w:t>___</w:t>
      </w:r>
      <w:r w:rsidRPr="003E1033">
        <w:rPr>
          <w:rFonts w:ascii="Times New Roman" w:eastAsia="Times New Roman" w:hAnsi="Times New Roman"/>
          <w:sz w:val="24"/>
          <w:szCs w:val="24"/>
          <w:lang w:eastAsia="ru-RU"/>
        </w:rPr>
        <w:t xml:space="preserve">» </w:t>
      </w:r>
      <w:r w:rsidR="00B93427">
        <w:rPr>
          <w:rFonts w:ascii="Times New Roman" w:eastAsia="Times New Roman" w:hAnsi="Times New Roman"/>
          <w:sz w:val="24"/>
          <w:szCs w:val="24"/>
          <w:lang w:eastAsia="ru-RU"/>
        </w:rPr>
        <w:t>__________</w:t>
      </w:r>
      <w:r w:rsidRPr="003E1033">
        <w:rPr>
          <w:rFonts w:ascii="Times New Roman" w:eastAsia="Times New Roman" w:hAnsi="Times New Roman"/>
          <w:sz w:val="24"/>
          <w:szCs w:val="24"/>
          <w:lang w:eastAsia="ru-RU"/>
        </w:rPr>
        <w:t xml:space="preserve"> 20</w:t>
      </w:r>
      <w:r w:rsidR="002C3D53">
        <w:rPr>
          <w:rFonts w:ascii="Times New Roman" w:eastAsia="Times New Roman" w:hAnsi="Times New Roman"/>
          <w:sz w:val="24"/>
          <w:szCs w:val="24"/>
          <w:lang w:eastAsia="ru-RU"/>
        </w:rPr>
        <w:t>20</w:t>
      </w:r>
      <w:r w:rsidRPr="003E1033">
        <w:rPr>
          <w:rFonts w:ascii="Times New Roman" w:eastAsia="Times New Roman" w:hAnsi="Times New Roman"/>
          <w:sz w:val="24"/>
          <w:szCs w:val="24"/>
          <w:lang w:eastAsia="ru-RU"/>
        </w:rPr>
        <w:t xml:space="preserve"> г.</w:t>
      </w:r>
    </w:p>
    <w:p w:rsidR="003E1033" w:rsidRPr="003E1033" w:rsidRDefault="003E1033" w:rsidP="003E1033">
      <w:pPr>
        <w:tabs>
          <w:tab w:val="left" w:pos="7365"/>
        </w:tabs>
        <w:spacing w:after="0" w:line="240" w:lineRule="auto"/>
        <w:ind w:firstLine="567"/>
        <w:jc w:val="both"/>
        <w:rPr>
          <w:rFonts w:ascii="Times New Roman" w:eastAsia="Times New Roman" w:hAnsi="Times New Roman"/>
          <w:sz w:val="24"/>
          <w:szCs w:val="24"/>
          <w:lang w:eastAsia="ru-RU"/>
        </w:rPr>
      </w:pPr>
    </w:p>
    <w:p w:rsidR="003E1033" w:rsidRPr="003E1033" w:rsidRDefault="00B93427" w:rsidP="003E1033">
      <w:pPr>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______________________________________________________________________</w:t>
      </w:r>
      <w:r w:rsidR="003E1033" w:rsidRPr="003E1033">
        <w:rPr>
          <w:rFonts w:ascii="Times New Roman" w:eastAsia="Times New Roman" w:hAnsi="Times New Roman"/>
          <w:sz w:val="24"/>
          <w:szCs w:val="24"/>
          <w:lang w:eastAsia="ru-RU"/>
        </w:rPr>
        <w:t>именуемое в дальнейшем «Поставщик», в лице</w:t>
      </w:r>
      <w:r>
        <w:rPr>
          <w:rFonts w:ascii="Times New Roman" w:eastAsia="Times New Roman" w:hAnsi="Times New Roman"/>
          <w:sz w:val="24"/>
          <w:szCs w:val="24"/>
          <w:lang w:eastAsia="ru-RU"/>
        </w:rPr>
        <w:t>______________________________</w:t>
      </w:r>
      <w:r w:rsidR="003E1033" w:rsidRPr="003E1033">
        <w:rPr>
          <w:rFonts w:ascii="Times New Roman" w:eastAsia="Times New Roman" w:hAnsi="Times New Roman"/>
          <w:sz w:val="24"/>
          <w:szCs w:val="24"/>
          <w:lang w:eastAsia="ru-RU"/>
        </w:rPr>
        <w:t xml:space="preserve">, действующего на основании </w:t>
      </w:r>
      <w:r>
        <w:rPr>
          <w:rFonts w:ascii="Times New Roman" w:eastAsia="Times New Roman" w:hAnsi="Times New Roman"/>
          <w:sz w:val="24"/>
          <w:szCs w:val="24"/>
          <w:lang w:eastAsia="ru-RU"/>
        </w:rPr>
        <w:t>_______________</w:t>
      </w:r>
      <w:r w:rsidR="003E1033" w:rsidRPr="003E1033">
        <w:rPr>
          <w:rFonts w:ascii="Times New Roman" w:eastAsia="Times New Roman" w:hAnsi="Times New Roman"/>
          <w:sz w:val="24"/>
          <w:szCs w:val="24"/>
          <w:lang w:eastAsia="ru-RU"/>
        </w:rPr>
        <w:t>, с одной стороны и Акционерное общество «Магаданэлектросеть», именуемое в дальнейшем «Покупатель», в лице  генерального директора Баранова Игоря Юрьевича, действующего на основании Устава, с другой стороны, именуемые в отдельности  «Сторона», а совместно – «Стороны», заключили настоящий договор (далее – Договор) о нижеследующем:</w:t>
      </w:r>
      <w:proofErr w:type="gramEnd"/>
    </w:p>
    <w:p w:rsidR="003E1033" w:rsidRPr="003E1033" w:rsidRDefault="003E1033" w:rsidP="003E1033">
      <w:pPr>
        <w:spacing w:after="0" w:line="240" w:lineRule="auto"/>
        <w:ind w:firstLine="851"/>
        <w:jc w:val="both"/>
        <w:rPr>
          <w:rFonts w:ascii="Times New Roman" w:eastAsia="Times New Roman" w:hAnsi="Times New Roman"/>
          <w:sz w:val="24"/>
          <w:szCs w:val="24"/>
          <w:lang w:eastAsia="ru-RU"/>
        </w:rPr>
      </w:pPr>
    </w:p>
    <w:p w:rsidR="003E1033" w:rsidRPr="003E1033" w:rsidRDefault="003E1033" w:rsidP="003E1033">
      <w:pPr>
        <w:widowControl w:val="0"/>
        <w:numPr>
          <w:ilvl w:val="0"/>
          <w:numId w:val="27"/>
        </w:numPr>
        <w:tabs>
          <w:tab w:val="left" w:pos="284"/>
        </w:tabs>
        <w:spacing w:after="0" w:line="240" w:lineRule="auto"/>
        <w:ind w:left="284" w:firstLine="567"/>
        <w:contextualSpacing/>
        <w:jc w:val="center"/>
        <w:rPr>
          <w:rFonts w:ascii="Times New Roman" w:eastAsia="Times New Roman" w:hAnsi="Times New Roman"/>
          <w:b/>
          <w:bCs/>
          <w:sz w:val="24"/>
          <w:szCs w:val="24"/>
          <w:lang w:eastAsia="ru-RU"/>
        </w:rPr>
      </w:pPr>
      <w:r w:rsidRPr="003E1033">
        <w:rPr>
          <w:rFonts w:ascii="Times New Roman" w:eastAsia="Times New Roman" w:hAnsi="Times New Roman"/>
          <w:b/>
          <w:bCs/>
          <w:sz w:val="24"/>
          <w:szCs w:val="24"/>
          <w:lang w:eastAsia="ru-RU"/>
        </w:rPr>
        <w:t>Предмет договора</w:t>
      </w:r>
    </w:p>
    <w:p w:rsidR="003E1033" w:rsidRPr="003E1033" w:rsidRDefault="003E1033" w:rsidP="003E1033">
      <w:pPr>
        <w:numPr>
          <w:ilvl w:val="1"/>
          <w:numId w:val="27"/>
        </w:numPr>
        <w:tabs>
          <w:tab w:val="num" w:pos="0"/>
          <w:tab w:val="left" w:pos="851"/>
          <w:tab w:val="left" w:pos="1276"/>
        </w:tabs>
        <w:spacing w:after="0" w:line="240" w:lineRule="auto"/>
        <w:ind w:left="0" w:firstLine="851"/>
        <w:jc w:val="both"/>
        <w:rPr>
          <w:rFonts w:ascii="Times New Roman" w:eastAsia="Times New Roman" w:hAnsi="Times New Roman"/>
          <w:sz w:val="24"/>
          <w:szCs w:val="24"/>
          <w:lang w:eastAsia="ru-RU"/>
        </w:rPr>
      </w:pPr>
      <w:proofErr w:type="gramStart"/>
      <w:r w:rsidRPr="003E1033">
        <w:rPr>
          <w:rFonts w:ascii="Times New Roman" w:eastAsia="Times New Roman" w:hAnsi="Times New Roman"/>
          <w:sz w:val="24"/>
          <w:szCs w:val="24"/>
          <w:lang w:eastAsia="ru-RU"/>
        </w:rPr>
        <w:t>Поставщик обязуется передать в собственность Покупателя  компьютерную технику, комплектующие для вычислительных машин, далее именуемые как «Товар», в соответствии с наименованием, ассортиментом, техническими характеристиками                 (Приложение  № 2 к Договору), в количестве и  по ценам, согласованным Сторонами в Спецификации (Приложении №1 к Договору), являющейся неотъемлемой частью настоящего Договора, а Покупатель обязуется принять и оплатить поставленный Товар.</w:t>
      </w:r>
      <w:proofErr w:type="gramEnd"/>
    </w:p>
    <w:p w:rsidR="003E1033" w:rsidRPr="003E1033" w:rsidRDefault="003E1033" w:rsidP="003E1033">
      <w:pPr>
        <w:numPr>
          <w:ilvl w:val="1"/>
          <w:numId w:val="27"/>
        </w:numPr>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гарантирует, что поставляемый им Товар принадлежит ему на законных основаниях, не состоит в залоге и под арестом, а также свободен от требований и претензий третьих лиц.</w:t>
      </w:r>
    </w:p>
    <w:p w:rsidR="003E1033" w:rsidRPr="003E1033" w:rsidRDefault="003E1033" w:rsidP="003E1033">
      <w:pPr>
        <w:numPr>
          <w:ilvl w:val="1"/>
          <w:numId w:val="27"/>
        </w:numPr>
        <w:tabs>
          <w:tab w:val="left" w:pos="851"/>
          <w:tab w:val="left" w:pos="1276"/>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обязуется поставлять Покупателю Товар, соответствующий действующим стандартам или техническим условиям заводов-изготовителей.</w:t>
      </w:r>
    </w:p>
    <w:p w:rsidR="003E1033" w:rsidRPr="003E1033" w:rsidRDefault="003E1033" w:rsidP="003E1033">
      <w:pPr>
        <w:numPr>
          <w:ilvl w:val="1"/>
          <w:numId w:val="27"/>
        </w:numPr>
        <w:tabs>
          <w:tab w:val="left" w:pos="851"/>
          <w:tab w:val="left" w:pos="1276"/>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обязан одновременно с передачей Товара передать Покупателю все принадлежности, относящиеся к Товару, а также относящиеся к нему документы (технический паспорт, сертификат качества, товарную накладную, инструкцию по эксплуатации, иные первичные учетные документы и т.п.), предусмотренные законодательством РФ либо иными документами, определяющими комплект поставки данного вида Товара.</w:t>
      </w:r>
    </w:p>
    <w:p w:rsidR="003E1033" w:rsidRP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В случае если Товар подлежит обязательной сертификации, качество поставляемого Товара должно быть подтверждено сертификатом соответствия.</w:t>
      </w:r>
    </w:p>
    <w:p w:rsidR="003E1033" w:rsidRP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В случае поставки Товара, произведенного за пределами Российской Федерации, Поставщик одновременно с передачей Товара предоставляет Покупателю копию сертификата происхождения Товара, а также заверенную Поставщиком копию грузовой таможенной декларации. Страна происхождения и производитель Товара указываются в Спецификации (Приложении №1 к Договору). Страна отгрузки Товара – Российская Федерация.</w:t>
      </w:r>
    </w:p>
    <w:p w:rsidR="003E1033" w:rsidRP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Подписанием настоящего Договора Поставщик гарантирует, что Товар прошел полную таможенную очистку и выпущен в свободное обращение на территории Российской Федерации. Также Поставщик гарантирует, что на момент заключения настоящего Договора уплачены все пошлины, налоги, сборы, и иные расходы, подлежащие оплате при экспорте из страны происхождения Товара, его транзитной перевозке через третьи страны до момента ввоза в Российскую Федерацию, и при ввозе Товара в Российскую Федерацию.</w:t>
      </w:r>
    </w:p>
    <w:p w:rsid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p>
    <w:p w:rsidR="005C5B37" w:rsidRDefault="005C5B37"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p>
    <w:p w:rsidR="00B93427" w:rsidRPr="003E1033" w:rsidRDefault="00B93427"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p>
    <w:p w:rsidR="003E1033" w:rsidRPr="003E1033" w:rsidRDefault="003E1033" w:rsidP="003E1033">
      <w:pPr>
        <w:widowControl w:val="0"/>
        <w:numPr>
          <w:ilvl w:val="0"/>
          <w:numId w:val="27"/>
        </w:numPr>
        <w:tabs>
          <w:tab w:val="left" w:pos="284"/>
        </w:tabs>
        <w:spacing w:after="0" w:line="240" w:lineRule="auto"/>
        <w:ind w:firstLine="851"/>
        <w:contextualSpacing/>
        <w:jc w:val="center"/>
        <w:rPr>
          <w:rFonts w:ascii="Times New Roman" w:eastAsia="Times New Roman" w:hAnsi="Times New Roman"/>
          <w:b/>
          <w:bCs/>
          <w:sz w:val="24"/>
          <w:szCs w:val="24"/>
          <w:lang w:eastAsia="ru-RU"/>
        </w:rPr>
      </w:pPr>
      <w:r w:rsidRPr="003E1033">
        <w:rPr>
          <w:rFonts w:ascii="Times New Roman" w:eastAsia="Times New Roman" w:hAnsi="Times New Roman"/>
          <w:b/>
          <w:bCs/>
          <w:sz w:val="24"/>
          <w:szCs w:val="24"/>
          <w:lang w:eastAsia="ru-RU"/>
        </w:rPr>
        <w:lastRenderedPageBreak/>
        <w:t>Порядок и сроки поставки</w:t>
      </w:r>
    </w:p>
    <w:p w:rsidR="003E1033" w:rsidRPr="003E1033" w:rsidRDefault="003E1033" w:rsidP="003E1033">
      <w:pPr>
        <w:widowControl w:val="0"/>
        <w:tabs>
          <w:tab w:val="left" w:pos="284"/>
        </w:tabs>
        <w:spacing w:after="0" w:line="240" w:lineRule="auto"/>
        <w:jc w:val="center"/>
        <w:rPr>
          <w:rFonts w:ascii="Times New Roman" w:eastAsia="Times New Roman" w:hAnsi="Times New Roman"/>
          <w:b/>
          <w:bCs/>
          <w:sz w:val="24"/>
          <w:szCs w:val="24"/>
          <w:lang w:eastAsia="ru-RU"/>
        </w:rPr>
      </w:pPr>
    </w:p>
    <w:p w:rsidR="003E1033" w:rsidRPr="003E1033" w:rsidRDefault="003E1033" w:rsidP="003E1033">
      <w:pPr>
        <w:widowControl w:val="0"/>
        <w:numPr>
          <w:ilvl w:val="1"/>
          <w:numId w:val="28"/>
        </w:numPr>
        <w:tabs>
          <w:tab w:val="num" w:pos="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bCs/>
          <w:sz w:val="24"/>
          <w:szCs w:val="24"/>
          <w:lang w:eastAsia="ru-RU"/>
        </w:rPr>
        <w:t>Поставка Товара осуществляется силами и за счет Поставщика  на склад Покупателя, расположенный по адресу: г. Магадан, ул. Пролетарская, д.98. При этом</w:t>
      </w:r>
      <w:proofErr w:type="gramStart"/>
      <w:r w:rsidRPr="003E1033">
        <w:rPr>
          <w:rFonts w:ascii="Times New Roman" w:eastAsia="Times New Roman" w:hAnsi="Times New Roman"/>
          <w:bCs/>
          <w:sz w:val="24"/>
          <w:szCs w:val="24"/>
          <w:lang w:eastAsia="ru-RU"/>
        </w:rPr>
        <w:t>,</w:t>
      </w:r>
      <w:proofErr w:type="gramEnd"/>
      <w:r w:rsidRPr="003E1033">
        <w:rPr>
          <w:rFonts w:ascii="Times New Roman" w:eastAsia="Times New Roman" w:hAnsi="Times New Roman"/>
          <w:bCs/>
          <w:sz w:val="24"/>
          <w:szCs w:val="24"/>
          <w:lang w:eastAsia="ru-RU"/>
        </w:rPr>
        <w:t xml:space="preserve"> Покупатель обязуется обеспечить доступ уполномоченного представителя Поставщика на склад Покупателя для осуществления поставки Товара. </w:t>
      </w:r>
    </w:p>
    <w:p w:rsidR="003E1033" w:rsidRPr="003E1033" w:rsidRDefault="003E1033" w:rsidP="003E1033">
      <w:pPr>
        <w:widowControl w:val="0"/>
        <w:numPr>
          <w:ilvl w:val="1"/>
          <w:numId w:val="28"/>
        </w:numPr>
        <w:tabs>
          <w:tab w:val="num" w:pos="0"/>
          <w:tab w:val="left" w:pos="1276"/>
          <w:tab w:val="left" w:pos="1418"/>
        </w:tabs>
        <w:spacing w:after="0" w:line="240" w:lineRule="auto"/>
        <w:ind w:left="284" w:firstLine="567"/>
        <w:jc w:val="both"/>
        <w:rPr>
          <w:rFonts w:ascii="Times New Roman" w:eastAsia="Times New Roman" w:hAnsi="Times New Roman"/>
          <w:sz w:val="24"/>
          <w:szCs w:val="24"/>
          <w:lang w:eastAsia="ru-RU"/>
        </w:rPr>
      </w:pPr>
      <w:r w:rsidRPr="003E1033">
        <w:rPr>
          <w:rFonts w:ascii="Times New Roman" w:eastAsia="Times New Roman" w:hAnsi="Times New Roman"/>
          <w:snapToGrid w:val="0"/>
          <w:sz w:val="24"/>
          <w:szCs w:val="24"/>
          <w:lang w:eastAsia="ru-RU"/>
        </w:rPr>
        <w:t xml:space="preserve">Срок поставки Товара - до </w:t>
      </w:r>
      <w:r w:rsidR="00B93427">
        <w:rPr>
          <w:rFonts w:ascii="Times New Roman" w:eastAsia="Times New Roman" w:hAnsi="Times New Roman"/>
          <w:snapToGrid w:val="0"/>
          <w:sz w:val="24"/>
          <w:szCs w:val="24"/>
          <w:lang w:eastAsia="ru-RU"/>
        </w:rPr>
        <w:t>31</w:t>
      </w:r>
      <w:r w:rsidR="00396AB4">
        <w:rPr>
          <w:rFonts w:ascii="Times New Roman" w:eastAsia="Times New Roman" w:hAnsi="Times New Roman"/>
          <w:snapToGrid w:val="0"/>
          <w:sz w:val="24"/>
          <w:szCs w:val="24"/>
          <w:lang w:eastAsia="ru-RU"/>
        </w:rPr>
        <w:t>мая</w:t>
      </w:r>
      <w:r w:rsidRPr="003E1033">
        <w:rPr>
          <w:rFonts w:ascii="Times New Roman" w:eastAsia="Times New Roman" w:hAnsi="Times New Roman"/>
          <w:snapToGrid w:val="0"/>
          <w:sz w:val="24"/>
          <w:szCs w:val="24"/>
          <w:lang w:eastAsia="ru-RU"/>
        </w:rPr>
        <w:t xml:space="preserve"> 20</w:t>
      </w:r>
      <w:r w:rsidR="00396AB4">
        <w:rPr>
          <w:rFonts w:ascii="Times New Roman" w:eastAsia="Times New Roman" w:hAnsi="Times New Roman"/>
          <w:snapToGrid w:val="0"/>
          <w:sz w:val="24"/>
          <w:szCs w:val="24"/>
          <w:lang w:eastAsia="ru-RU"/>
        </w:rPr>
        <w:t>20</w:t>
      </w:r>
      <w:r w:rsidRPr="003E1033">
        <w:rPr>
          <w:rFonts w:ascii="Times New Roman" w:eastAsia="Times New Roman" w:hAnsi="Times New Roman"/>
          <w:snapToGrid w:val="0"/>
          <w:sz w:val="24"/>
          <w:szCs w:val="24"/>
          <w:lang w:eastAsia="ru-RU"/>
        </w:rPr>
        <w:t xml:space="preserve"> года. </w:t>
      </w:r>
    </w:p>
    <w:p w:rsidR="003E1033" w:rsidRPr="003E1033" w:rsidRDefault="003E1033" w:rsidP="003E1033">
      <w:pPr>
        <w:widowControl w:val="0"/>
        <w:tabs>
          <w:tab w:val="num" w:pos="0"/>
        </w:tabs>
        <w:spacing w:after="0" w:line="240" w:lineRule="auto"/>
        <w:jc w:val="both"/>
        <w:rPr>
          <w:rFonts w:ascii="Times New Roman" w:eastAsia="Times New Roman" w:hAnsi="Times New Roman"/>
          <w:sz w:val="24"/>
          <w:szCs w:val="24"/>
          <w:lang w:eastAsia="ru-RU"/>
        </w:rPr>
      </w:pPr>
      <w:r w:rsidRPr="003E1033">
        <w:rPr>
          <w:rFonts w:ascii="Times New Roman" w:eastAsia="Times New Roman" w:hAnsi="Times New Roman"/>
          <w:snapToGrid w:val="0"/>
          <w:sz w:val="24"/>
          <w:szCs w:val="24"/>
          <w:lang w:eastAsia="ru-RU"/>
        </w:rPr>
        <w:tab/>
        <w:t xml:space="preserve"> Поставщик обязуется уведомить Покупателя о дате поставки Товара в срок не позднее, чем за 1 (один) рабочий день до даты поставки. </w:t>
      </w:r>
    </w:p>
    <w:p w:rsidR="003E1033" w:rsidRPr="003E1033" w:rsidRDefault="003E1033" w:rsidP="003E1033">
      <w:pPr>
        <w:widowControl w:val="0"/>
        <w:numPr>
          <w:ilvl w:val="1"/>
          <w:numId w:val="28"/>
        </w:numPr>
        <w:tabs>
          <w:tab w:val="num" w:pos="142"/>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Обязательства Поставщика по поставке Товара считаются выполненными с момента передачи Товара на складе Покупателя уполномоченному представителю Покупателя и подписания обеими Сторонами товарной накладной (УПД</w:t>
      </w:r>
      <w:r w:rsidRPr="003E1033">
        <w:rPr>
          <w:rFonts w:ascii="Times New Roman" w:eastAsia="Times New Roman" w:hAnsi="Times New Roman"/>
          <w:sz w:val="24"/>
          <w:szCs w:val="24"/>
          <w:lang w:eastAsia="ru-RU"/>
        </w:rPr>
        <w:br/>
        <w:t>ТОРГ-12).</w:t>
      </w:r>
    </w:p>
    <w:p w:rsidR="003E1033" w:rsidRPr="003E1033" w:rsidRDefault="003E1033" w:rsidP="003E1033">
      <w:pPr>
        <w:widowControl w:val="0"/>
        <w:numPr>
          <w:ilvl w:val="1"/>
          <w:numId w:val="28"/>
        </w:numPr>
        <w:tabs>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Право собственности и риск случайной гибели Товара переходит от Поставщика к Покупателю в момент передачи Товара Покупателю, указанный в п. 2.3. Договора.</w:t>
      </w:r>
    </w:p>
    <w:p w:rsidR="003E1033" w:rsidRPr="003E1033" w:rsidRDefault="003E1033" w:rsidP="003E1033">
      <w:pPr>
        <w:widowControl w:val="0"/>
        <w:numPr>
          <w:ilvl w:val="1"/>
          <w:numId w:val="28"/>
        </w:numPr>
        <w:tabs>
          <w:tab w:val="num" w:pos="360"/>
          <w:tab w:val="num" w:pos="851"/>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Одновременно с поставкой Товара Поставщик передает Покупателю следующие документы: товарную накладную, товарно-транспортную накладную, счет-фактуру на Товар, документы о качестве Товара и другие документы, входящие в комплект поставки и которые должны быть переданы в соответствии с законодательством Российской Федерации.</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Товар должен быть упакован Поставщиком таким образом, чтобы исключить его повреждение в период транспортировки и хранения, с учетом возможных перегрузок в пути, а также предохранять его от атмосферных и прочих внешних влияний.</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несет все убытки, связанные с некачественной или несоответствующей условиям настоящего договора упаковкой. Поставщик несет ответственность за убытки, связанные с повреждением Товара, в том числе вследствие неполноценной и/или неправильной маркировки Товара.</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Приемка Товара осуществляется посредством проверки соответствия количества, ассортимента и комплектности Товара условиям Договора, а также целостности тары и упаковки, наличия либо отсутствия видимых наружных дефектов и повреждений Товара, а также проверки его работоспособности в присутствии уполномоченных представителей обеих Сторон при передаче Товара Покупателю. Покупатель вправе отказаться от приемки Товара, не соответствующего условиям Договора. </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Товар принимается по количеству - в соответствии с данными, указанными в товарной накладной или товаросопроводительных документах, по качеству - в соответствии с документами о качестве Товара и действующими нормами о качестве Товара.</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Приемка Товара в соответствии с п.2.8. настоящего Договора осуществляется комиссией, состоящей из уполномоченных представителей Покупателя и Поставщика не позднее 1 дня </w:t>
      </w:r>
      <w:proofErr w:type="gramStart"/>
      <w:r w:rsidRPr="003E1033">
        <w:rPr>
          <w:rFonts w:ascii="Times New Roman" w:eastAsia="Times New Roman" w:hAnsi="Times New Roman"/>
          <w:sz w:val="24"/>
          <w:szCs w:val="24"/>
          <w:lang w:eastAsia="ru-RU"/>
        </w:rPr>
        <w:t>с даты прибытия</w:t>
      </w:r>
      <w:proofErr w:type="gramEnd"/>
      <w:r w:rsidRPr="003E1033">
        <w:rPr>
          <w:rFonts w:ascii="Times New Roman" w:eastAsia="Times New Roman" w:hAnsi="Times New Roman"/>
          <w:sz w:val="24"/>
          <w:szCs w:val="24"/>
          <w:lang w:eastAsia="ru-RU"/>
        </w:rPr>
        <w:t xml:space="preserve"> Товара на склад Покупателя. </w:t>
      </w:r>
      <w:proofErr w:type="gramStart"/>
      <w:r w:rsidRPr="003E1033">
        <w:rPr>
          <w:rFonts w:ascii="Times New Roman" w:eastAsia="Times New Roman" w:hAnsi="Times New Roman"/>
          <w:sz w:val="24"/>
          <w:szCs w:val="24"/>
          <w:lang w:eastAsia="ru-RU"/>
        </w:rPr>
        <w:t>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(видимые недостатки), подписывает Акт об установленном расхождении по количеству и качеству при приемке товарно-материальных ценностей (далее – «Акт») в одностороннем порядке, в Акте делается отметка об отсутствии представителя Поставщика.</w:t>
      </w:r>
      <w:proofErr w:type="gramEnd"/>
      <w:r w:rsidRPr="003E1033">
        <w:rPr>
          <w:rFonts w:ascii="Times New Roman" w:eastAsia="Times New Roman" w:hAnsi="Times New Roman"/>
          <w:sz w:val="24"/>
          <w:szCs w:val="24"/>
          <w:lang w:eastAsia="ru-RU"/>
        </w:rPr>
        <w:t xml:space="preserve"> В случае отсутствия представителя Поставщика либо отказа представителя Поставщика от подписания Акта, Акт подписывается представителями Покупателя, в Акте проставляется отметка об отсутствии представителя Поставщика либо об отказе представителя Поставщика от подписания Акта. </w:t>
      </w:r>
      <w:proofErr w:type="gramStart"/>
      <w:r w:rsidRPr="003E1033">
        <w:rPr>
          <w:rFonts w:ascii="Times New Roman" w:eastAsia="Times New Roman" w:hAnsi="Times New Roman"/>
          <w:sz w:val="24"/>
          <w:szCs w:val="24"/>
          <w:lang w:eastAsia="ru-RU"/>
        </w:rPr>
        <w:t xml:space="preserve">Акт, составленный только представителем Покупателя, в случае отсутствия Поставщика либо отказа Поставщика от подписания Акта, является надлежащим подтверждением недостатков Товара (по </w:t>
      </w:r>
      <w:r w:rsidRPr="003E1033">
        <w:rPr>
          <w:rFonts w:ascii="Times New Roman" w:eastAsia="Times New Roman" w:hAnsi="Times New Roman"/>
          <w:sz w:val="24"/>
          <w:szCs w:val="24"/>
          <w:lang w:eastAsia="ru-RU"/>
        </w:rPr>
        <w:lastRenderedPageBreak/>
        <w:t>количеству и/или по качеству (видимые недостатки).</w:t>
      </w:r>
      <w:proofErr w:type="gramEnd"/>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Поставщик обязуется устранить нарушения, выявленные в процессе приемки (поставить недостающее количество Товара, доукомплектовать Товар, заменить некомплектный или некачественный Товар) в </w:t>
      </w:r>
      <w:proofErr w:type="gramStart"/>
      <w:r w:rsidRPr="003E1033">
        <w:rPr>
          <w:rFonts w:ascii="Times New Roman" w:eastAsia="Times New Roman" w:hAnsi="Times New Roman"/>
          <w:sz w:val="24"/>
          <w:szCs w:val="24"/>
          <w:lang w:eastAsia="ru-RU"/>
        </w:rPr>
        <w:t>срок</w:t>
      </w:r>
      <w:proofErr w:type="gramEnd"/>
      <w:r w:rsidRPr="003E1033">
        <w:rPr>
          <w:rFonts w:ascii="Times New Roman" w:eastAsia="Times New Roman" w:hAnsi="Times New Roman"/>
          <w:sz w:val="24"/>
          <w:szCs w:val="24"/>
          <w:lang w:eastAsia="ru-RU"/>
        </w:rPr>
        <w:t xml:space="preserve"> не превышающий 5 (пяти) рабочих дней с даты составления Акта. </w:t>
      </w:r>
    </w:p>
    <w:p w:rsidR="003E1033" w:rsidRPr="003E1033" w:rsidRDefault="003E1033" w:rsidP="003E1033">
      <w:pPr>
        <w:widowControl w:val="0"/>
        <w:numPr>
          <w:ilvl w:val="1"/>
          <w:numId w:val="28"/>
        </w:numPr>
        <w:tabs>
          <w:tab w:val="num" w:pos="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 Срок для приемки Товара по качеству (видимые недостатки) увеличивается, в случае, если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Расходы по проведению экспертизы качества относятся на Поставщика в случае установления факта поставки некачественного Товара. Поставщик обязан возместить Покупателю расходы, связанные с проведением экспертизы, в </w:t>
      </w:r>
      <w:proofErr w:type="gramStart"/>
      <w:r w:rsidRPr="003E1033">
        <w:rPr>
          <w:rFonts w:ascii="Times New Roman" w:eastAsia="Times New Roman" w:hAnsi="Times New Roman"/>
          <w:sz w:val="24"/>
          <w:szCs w:val="24"/>
          <w:lang w:eastAsia="ru-RU"/>
        </w:rPr>
        <w:t>срок</w:t>
      </w:r>
      <w:proofErr w:type="gramEnd"/>
      <w:r w:rsidRPr="003E1033">
        <w:rPr>
          <w:rFonts w:ascii="Times New Roman" w:eastAsia="Times New Roman" w:hAnsi="Times New Roman"/>
          <w:sz w:val="24"/>
          <w:szCs w:val="24"/>
          <w:lang w:eastAsia="ru-RU"/>
        </w:rPr>
        <w:t xml:space="preserve"> не превышающий 5 (пяти) рабочих дней с даты получения требования Покупателя. </w:t>
      </w:r>
    </w:p>
    <w:p w:rsidR="003E1033" w:rsidRPr="003E1033" w:rsidRDefault="003E1033" w:rsidP="003E1033">
      <w:pPr>
        <w:widowControl w:val="0"/>
        <w:tabs>
          <w:tab w:val="num" w:pos="502"/>
          <w:tab w:val="left" w:pos="1276"/>
          <w:tab w:val="left" w:pos="1418"/>
        </w:tabs>
        <w:spacing w:after="0" w:line="240" w:lineRule="auto"/>
        <w:ind w:left="142"/>
        <w:jc w:val="both"/>
        <w:rPr>
          <w:rFonts w:ascii="Times New Roman" w:eastAsia="Times New Roman" w:hAnsi="Times New Roman"/>
          <w:sz w:val="24"/>
          <w:szCs w:val="24"/>
          <w:lang w:eastAsia="ru-RU"/>
        </w:rPr>
      </w:pPr>
    </w:p>
    <w:p w:rsidR="003E1033" w:rsidRPr="003E1033" w:rsidRDefault="003E1033" w:rsidP="003E1033">
      <w:pPr>
        <w:widowControl w:val="0"/>
        <w:numPr>
          <w:ilvl w:val="0"/>
          <w:numId w:val="29"/>
        </w:numPr>
        <w:tabs>
          <w:tab w:val="left" w:pos="284"/>
        </w:tabs>
        <w:spacing w:after="0" w:line="240" w:lineRule="auto"/>
        <w:ind w:left="284" w:firstLine="567"/>
        <w:contextualSpacing/>
        <w:jc w:val="center"/>
        <w:rPr>
          <w:rFonts w:ascii="Times New Roman" w:eastAsia="Times New Roman" w:hAnsi="Times New Roman"/>
          <w:b/>
          <w:bCs/>
          <w:sz w:val="24"/>
          <w:szCs w:val="24"/>
          <w:lang w:eastAsia="ru-RU"/>
        </w:rPr>
      </w:pPr>
      <w:r w:rsidRPr="003E1033">
        <w:rPr>
          <w:rFonts w:ascii="Times New Roman" w:eastAsia="Times New Roman" w:hAnsi="Times New Roman"/>
          <w:b/>
          <w:bCs/>
          <w:sz w:val="24"/>
          <w:szCs w:val="24"/>
          <w:lang w:eastAsia="ru-RU"/>
        </w:rPr>
        <w:t>Цена и порядок расчетов</w:t>
      </w:r>
    </w:p>
    <w:p w:rsidR="003E1033" w:rsidRPr="003E1033" w:rsidRDefault="003E1033" w:rsidP="003E1033">
      <w:pPr>
        <w:widowControl w:val="0"/>
        <w:tabs>
          <w:tab w:val="left" w:pos="284"/>
        </w:tabs>
        <w:spacing w:after="0" w:line="240" w:lineRule="auto"/>
        <w:jc w:val="center"/>
        <w:rPr>
          <w:rFonts w:ascii="Times New Roman" w:eastAsia="Times New Roman" w:hAnsi="Times New Roman"/>
          <w:b/>
          <w:bCs/>
          <w:sz w:val="24"/>
          <w:szCs w:val="24"/>
          <w:lang w:eastAsia="ru-RU"/>
        </w:rPr>
      </w:pPr>
    </w:p>
    <w:p w:rsidR="003E1033" w:rsidRPr="003E1033" w:rsidRDefault="003E1033" w:rsidP="003E1033">
      <w:pPr>
        <w:autoSpaceDE w:val="0"/>
        <w:autoSpaceDN w:val="0"/>
        <w:adjustRightInd w:val="0"/>
        <w:spacing w:after="0" w:line="240" w:lineRule="auto"/>
        <w:ind w:firstLine="567"/>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 xml:space="preserve">     3.1</w:t>
      </w:r>
      <w:r w:rsidRPr="003E1033">
        <w:rPr>
          <w:rFonts w:ascii="Times New Roman" w:eastAsia="Calibri" w:hAnsi="Times New Roman"/>
          <w:b/>
          <w:bCs/>
          <w:color w:val="000000"/>
          <w:sz w:val="24"/>
          <w:szCs w:val="24"/>
        </w:rPr>
        <w:t xml:space="preserve">. </w:t>
      </w:r>
      <w:r w:rsidRPr="003E1033">
        <w:rPr>
          <w:rFonts w:ascii="Times New Roman" w:eastAsia="Calibri" w:hAnsi="Times New Roman"/>
          <w:color w:val="000000"/>
          <w:sz w:val="24"/>
          <w:szCs w:val="24"/>
        </w:rPr>
        <w:t>Цена Договора составляет</w:t>
      </w:r>
      <w:proofErr w:type="gramStart"/>
      <w:r w:rsidRPr="003E1033">
        <w:rPr>
          <w:rFonts w:ascii="Times New Roman" w:eastAsia="Calibri" w:hAnsi="Times New Roman"/>
          <w:color w:val="000000"/>
          <w:sz w:val="24"/>
          <w:szCs w:val="24"/>
        </w:rPr>
        <w:t xml:space="preserve"> </w:t>
      </w:r>
      <w:r w:rsidR="00B93427">
        <w:rPr>
          <w:rFonts w:ascii="Times New Roman" w:eastAsia="Calibri" w:hAnsi="Times New Roman"/>
          <w:color w:val="000000"/>
          <w:sz w:val="24"/>
          <w:szCs w:val="24"/>
        </w:rPr>
        <w:t>______________</w:t>
      </w:r>
      <w:r w:rsidRPr="003E1033">
        <w:rPr>
          <w:rFonts w:ascii="Times New Roman" w:eastAsia="Calibri" w:hAnsi="Times New Roman"/>
          <w:bCs/>
          <w:color w:val="000000"/>
          <w:sz w:val="24"/>
          <w:szCs w:val="24"/>
        </w:rPr>
        <w:t>(</w:t>
      </w:r>
      <w:r w:rsidR="00B93427">
        <w:rPr>
          <w:rFonts w:ascii="Times New Roman" w:eastAsia="Calibri" w:hAnsi="Times New Roman"/>
          <w:bCs/>
          <w:color w:val="000000"/>
          <w:sz w:val="24"/>
          <w:szCs w:val="24"/>
        </w:rPr>
        <w:t xml:space="preserve">) </w:t>
      </w:r>
      <w:proofErr w:type="gramEnd"/>
      <w:r w:rsidR="00B93427">
        <w:rPr>
          <w:rFonts w:ascii="Times New Roman" w:eastAsia="Calibri" w:hAnsi="Times New Roman"/>
          <w:bCs/>
          <w:color w:val="000000"/>
          <w:sz w:val="24"/>
          <w:szCs w:val="24"/>
        </w:rPr>
        <w:t>рублей __</w:t>
      </w:r>
      <w:r w:rsidRPr="003E1033">
        <w:rPr>
          <w:rFonts w:ascii="Times New Roman" w:eastAsia="Calibri" w:hAnsi="Times New Roman"/>
          <w:bCs/>
          <w:color w:val="000000"/>
          <w:sz w:val="24"/>
          <w:szCs w:val="24"/>
        </w:rPr>
        <w:t xml:space="preserve"> коп, в том </w:t>
      </w:r>
      <w:proofErr w:type="spellStart"/>
      <w:r w:rsidRPr="003E1033">
        <w:rPr>
          <w:rFonts w:ascii="Times New Roman" w:eastAsia="Calibri" w:hAnsi="Times New Roman"/>
          <w:bCs/>
          <w:color w:val="000000"/>
          <w:sz w:val="24"/>
          <w:szCs w:val="24"/>
        </w:rPr>
        <w:t>числе</w:t>
      </w:r>
      <w:r w:rsidR="00B93427">
        <w:rPr>
          <w:rFonts w:ascii="Times New Roman" w:eastAsia="Calibri" w:hAnsi="Times New Roman"/>
          <w:bCs/>
          <w:color w:val="000000"/>
          <w:sz w:val="24"/>
          <w:szCs w:val="24"/>
        </w:rPr>
        <w:t>с</w:t>
      </w:r>
      <w:proofErr w:type="spellEnd"/>
      <w:r w:rsidR="00B93427">
        <w:rPr>
          <w:rFonts w:ascii="Times New Roman" w:eastAsia="Calibri" w:hAnsi="Times New Roman"/>
          <w:bCs/>
          <w:color w:val="000000"/>
          <w:sz w:val="24"/>
          <w:szCs w:val="24"/>
        </w:rPr>
        <w:t>/без</w:t>
      </w:r>
      <w:r w:rsidRPr="003E1033">
        <w:rPr>
          <w:rFonts w:ascii="Times New Roman" w:eastAsia="Calibri" w:hAnsi="Times New Roman"/>
          <w:bCs/>
          <w:color w:val="000000"/>
          <w:sz w:val="24"/>
          <w:szCs w:val="24"/>
        </w:rPr>
        <w:t xml:space="preserve"> НДС </w:t>
      </w:r>
      <w:r w:rsidR="00B93427">
        <w:rPr>
          <w:rFonts w:ascii="Times New Roman" w:eastAsia="Calibri" w:hAnsi="Times New Roman"/>
          <w:bCs/>
          <w:color w:val="000000"/>
          <w:sz w:val="24"/>
          <w:szCs w:val="24"/>
        </w:rPr>
        <w:t>20</w:t>
      </w:r>
      <w:r w:rsidRPr="003E1033">
        <w:rPr>
          <w:rFonts w:ascii="Times New Roman" w:eastAsia="Calibri" w:hAnsi="Times New Roman"/>
          <w:bCs/>
          <w:color w:val="000000"/>
          <w:sz w:val="24"/>
          <w:szCs w:val="24"/>
        </w:rPr>
        <w:t xml:space="preserve">% - </w:t>
      </w:r>
      <w:r w:rsidR="00B93427">
        <w:rPr>
          <w:rFonts w:ascii="Times New Roman" w:eastAsia="Calibri" w:hAnsi="Times New Roman"/>
          <w:bCs/>
          <w:color w:val="000000"/>
          <w:sz w:val="24"/>
          <w:szCs w:val="24"/>
        </w:rPr>
        <w:t>_____________</w:t>
      </w:r>
      <w:r w:rsidRPr="003E1033">
        <w:rPr>
          <w:rFonts w:ascii="Times New Roman" w:eastAsia="Calibri" w:hAnsi="Times New Roman"/>
          <w:bCs/>
          <w:color w:val="000000"/>
          <w:sz w:val="24"/>
          <w:szCs w:val="24"/>
        </w:rPr>
        <w:t xml:space="preserve"> () рубля </w:t>
      </w:r>
      <w:r w:rsidR="00B93427">
        <w:rPr>
          <w:rFonts w:ascii="Times New Roman" w:eastAsia="Calibri" w:hAnsi="Times New Roman"/>
          <w:bCs/>
          <w:color w:val="000000"/>
          <w:sz w:val="24"/>
          <w:szCs w:val="24"/>
        </w:rPr>
        <w:t>__</w:t>
      </w:r>
      <w:r w:rsidRPr="003E1033">
        <w:rPr>
          <w:rFonts w:ascii="Times New Roman" w:eastAsia="Calibri" w:hAnsi="Times New Roman"/>
          <w:bCs/>
          <w:color w:val="000000"/>
          <w:sz w:val="24"/>
          <w:szCs w:val="24"/>
        </w:rPr>
        <w:t xml:space="preserve"> копеек. </w:t>
      </w:r>
      <w:r w:rsidRPr="003E1033">
        <w:rPr>
          <w:rFonts w:ascii="Times New Roman" w:eastAsia="Calibri" w:hAnsi="Times New Roman"/>
          <w:color w:val="000000"/>
          <w:sz w:val="24"/>
          <w:szCs w:val="24"/>
        </w:rPr>
        <w:t xml:space="preserve">Изменение установленного законом размера ставки налога на добавленную стоимость в сторону увеличения не изменяет цену Договора. В указанном случае Стороны обязуются подписать Дополнительное соглашение к Договору об изменении размера налоговой ставки. </w:t>
      </w:r>
    </w:p>
    <w:p w:rsidR="003E1033" w:rsidRPr="003E1033" w:rsidRDefault="003E1033" w:rsidP="003E1033">
      <w:pPr>
        <w:autoSpaceDE w:val="0"/>
        <w:autoSpaceDN w:val="0"/>
        <w:adjustRightInd w:val="0"/>
        <w:spacing w:after="0"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3.2</w:t>
      </w:r>
      <w:r w:rsidRPr="003E1033">
        <w:rPr>
          <w:rFonts w:ascii="Times New Roman" w:eastAsia="Calibri" w:hAnsi="Times New Roman"/>
          <w:b/>
          <w:bCs/>
          <w:color w:val="000000"/>
          <w:sz w:val="24"/>
          <w:szCs w:val="24"/>
        </w:rPr>
        <w:t xml:space="preserve">. </w:t>
      </w:r>
      <w:r w:rsidRPr="003E1033">
        <w:rPr>
          <w:rFonts w:ascii="Times New Roman" w:eastAsia="Calibri" w:hAnsi="Times New Roman"/>
          <w:color w:val="000000"/>
          <w:sz w:val="24"/>
          <w:szCs w:val="24"/>
        </w:rPr>
        <w:t xml:space="preserve">Цена Товара включает в себя: цену Товара, стоимость упаковки (тары) и маркировки Товара, все расходы Поставщика по доставке Товара Покупателю, стоимость погрузочно-разгрузочных работ, суммы налогов, сборов и других обязательных платежей, а также, иные расходы Поставщика, связанные с выполнением им своих обязательств по поставке Товара по Договору.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Цена отдельных  единиц Товара определяется в соответствии со Спецификацией (Приложением № 1 к Договору)  и не может быть изменена в течение срока действия Договора.</w:t>
      </w:r>
    </w:p>
    <w:p w:rsidR="00396AB4" w:rsidRPr="00396AB4" w:rsidRDefault="003E1033" w:rsidP="00396AB4">
      <w:pPr>
        <w:pStyle w:val="a"/>
        <w:numPr>
          <w:ilvl w:val="1"/>
          <w:numId w:val="23"/>
        </w:numPr>
        <w:rPr>
          <w:rFonts w:ascii="Times New Roman" w:hAnsi="Times New Roman"/>
          <w:sz w:val="24"/>
        </w:rPr>
      </w:pPr>
      <w:r w:rsidRPr="00396AB4">
        <w:rPr>
          <w:rFonts w:ascii="Times New Roman" w:eastAsia="Calibri" w:hAnsi="Times New Roman"/>
          <w:color w:val="000000"/>
          <w:sz w:val="24"/>
          <w:szCs w:val="24"/>
        </w:rPr>
        <w:t xml:space="preserve">Покупатель производит оплату </w:t>
      </w:r>
      <w:r w:rsidR="00396AB4">
        <w:rPr>
          <w:rFonts w:ascii="Times New Roman" w:eastAsia="Calibri" w:hAnsi="Times New Roman"/>
          <w:color w:val="000000"/>
          <w:sz w:val="24"/>
          <w:szCs w:val="24"/>
        </w:rPr>
        <w:t>Товара б</w:t>
      </w:r>
      <w:r w:rsidR="00396AB4">
        <w:rPr>
          <w:rFonts w:ascii="Times New Roman" w:hAnsi="Times New Roman" w:hint="eastAsia"/>
          <w:sz w:val="24"/>
        </w:rPr>
        <w:t>езналичны</w:t>
      </w:r>
      <w:r w:rsidR="00396AB4">
        <w:rPr>
          <w:rFonts w:ascii="Times New Roman" w:hAnsi="Times New Roman"/>
          <w:sz w:val="24"/>
        </w:rPr>
        <w:t>м</w:t>
      </w:r>
      <w:r w:rsidR="00B655B7">
        <w:rPr>
          <w:rFonts w:ascii="Times New Roman" w:hAnsi="Times New Roman"/>
          <w:sz w:val="24"/>
        </w:rPr>
        <w:t xml:space="preserve"> </w:t>
      </w:r>
      <w:r w:rsidR="00396AB4" w:rsidRPr="00396AB4">
        <w:rPr>
          <w:rFonts w:ascii="Times New Roman" w:hAnsi="Times New Roman" w:hint="eastAsia"/>
          <w:sz w:val="24"/>
        </w:rPr>
        <w:t>расчет</w:t>
      </w:r>
      <w:r w:rsidR="00396AB4">
        <w:rPr>
          <w:rFonts w:ascii="Times New Roman" w:hAnsi="Times New Roman"/>
          <w:sz w:val="24"/>
        </w:rPr>
        <w:t>ом</w:t>
      </w:r>
      <w:r w:rsidR="00B655B7">
        <w:rPr>
          <w:rFonts w:ascii="Times New Roman" w:hAnsi="Times New Roman"/>
          <w:sz w:val="24"/>
        </w:rPr>
        <w:t xml:space="preserve"> </w:t>
      </w:r>
      <w:r w:rsidR="00396AB4" w:rsidRPr="00396AB4">
        <w:rPr>
          <w:rFonts w:ascii="Times New Roman" w:hAnsi="Times New Roman" w:hint="eastAsia"/>
          <w:sz w:val="24"/>
        </w:rPr>
        <w:t>путем</w:t>
      </w:r>
      <w:r w:rsidR="00B655B7">
        <w:rPr>
          <w:rFonts w:ascii="Times New Roman" w:hAnsi="Times New Roman"/>
          <w:sz w:val="24"/>
        </w:rPr>
        <w:t xml:space="preserve"> </w:t>
      </w:r>
      <w:r w:rsidR="00396AB4" w:rsidRPr="00396AB4">
        <w:rPr>
          <w:rFonts w:ascii="Times New Roman" w:hAnsi="Times New Roman" w:hint="eastAsia"/>
          <w:sz w:val="24"/>
        </w:rPr>
        <w:t>перечисления</w:t>
      </w:r>
      <w:r w:rsidR="00B655B7">
        <w:rPr>
          <w:rFonts w:ascii="Times New Roman" w:hAnsi="Times New Roman"/>
          <w:sz w:val="24"/>
        </w:rPr>
        <w:t xml:space="preserve"> </w:t>
      </w:r>
      <w:r w:rsidR="00396AB4" w:rsidRPr="00396AB4">
        <w:rPr>
          <w:rFonts w:ascii="Times New Roman" w:hAnsi="Times New Roman" w:hint="eastAsia"/>
          <w:sz w:val="24"/>
        </w:rPr>
        <w:t>денежных</w:t>
      </w:r>
      <w:r w:rsidR="00B655B7">
        <w:rPr>
          <w:rFonts w:ascii="Times New Roman" w:hAnsi="Times New Roman"/>
          <w:sz w:val="24"/>
        </w:rPr>
        <w:t xml:space="preserve"> </w:t>
      </w:r>
      <w:r w:rsidR="00396AB4" w:rsidRPr="00396AB4">
        <w:rPr>
          <w:rFonts w:ascii="Times New Roman" w:hAnsi="Times New Roman" w:hint="eastAsia"/>
          <w:sz w:val="24"/>
        </w:rPr>
        <w:t>средств</w:t>
      </w:r>
      <w:r w:rsidR="00B655B7">
        <w:rPr>
          <w:rFonts w:ascii="Times New Roman" w:hAnsi="Times New Roman"/>
          <w:sz w:val="24"/>
        </w:rPr>
        <w:t xml:space="preserve"> </w:t>
      </w:r>
      <w:r w:rsidR="00396AB4" w:rsidRPr="00396AB4">
        <w:rPr>
          <w:rFonts w:ascii="Times New Roman" w:hAnsi="Times New Roman" w:hint="eastAsia"/>
          <w:sz w:val="24"/>
        </w:rPr>
        <w:t>на</w:t>
      </w:r>
      <w:r w:rsidR="00B655B7">
        <w:rPr>
          <w:rFonts w:ascii="Times New Roman" w:hAnsi="Times New Roman"/>
          <w:sz w:val="24"/>
        </w:rPr>
        <w:t xml:space="preserve"> </w:t>
      </w:r>
      <w:r w:rsidR="00396AB4" w:rsidRPr="00396AB4">
        <w:rPr>
          <w:rFonts w:ascii="Times New Roman" w:hAnsi="Times New Roman" w:hint="eastAsia"/>
          <w:sz w:val="24"/>
        </w:rPr>
        <w:t>расчетный</w:t>
      </w:r>
      <w:r w:rsidR="00B655B7">
        <w:rPr>
          <w:rFonts w:ascii="Times New Roman" w:hAnsi="Times New Roman"/>
          <w:sz w:val="24"/>
        </w:rPr>
        <w:t xml:space="preserve"> </w:t>
      </w:r>
      <w:r w:rsidR="00396AB4" w:rsidRPr="00396AB4">
        <w:rPr>
          <w:rFonts w:ascii="Times New Roman" w:hAnsi="Times New Roman" w:hint="eastAsia"/>
          <w:sz w:val="24"/>
        </w:rPr>
        <w:t>счет</w:t>
      </w:r>
      <w:r w:rsidR="00B655B7">
        <w:rPr>
          <w:rFonts w:ascii="Times New Roman" w:hAnsi="Times New Roman"/>
          <w:sz w:val="24"/>
        </w:rPr>
        <w:t xml:space="preserve"> </w:t>
      </w:r>
      <w:r w:rsidR="00396AB4" w:rsidRPr="00396AB4">
        <w:rPr>
          <w:rFonts w:ascii="Times New Roman" w:hAnsi="Times New Roman" w:hint="eastAsia"/>
          <w:sz w:val="24"/>
        </w:rPr>
        <w:t>Поставщика</w:t>
      </w:r>
      <w:r w:rsidR="00396AB4" w:rsidRPr="00396AB4">
        <w:rPr>
          <w:rFonts w:ascii="Times New Roman" w:hAnsi="Times New Roman"/>
          <w:sz w:val="24"/>
        </w:rPr>
        <w:t xml:space="preserve">, </w:t>
      </w:r>
      <w:r w:rsidR="00396AB4" w:rsidRPr="00396AB4">
        <w:rPr>
          <w:rFonts w:ascii="Times New Roman" w:hAnsi="Times New Roman" w:hint="eastAsia"/>
          <w:sz w:val="24"/>
        </w:rPr>
        <w:t>указанный</w:t>
      </w:r>
      <w:r w:rsidR="00B655B7">
        <w:rPr>
          <w:rFonts w:ascii="Times New Roman" w:hAnsi="Times New Roman"/>
          <w:sz w:val="24"/>
        </w:rPr>
        <w:t xml:space="preserve"> </w:t>
      </w:r>
      <w:r w:rsidR="00396AB4" w:rsidRPr="00396AB4">
        <w:rPr>
          <w:rFonts w:ascii="Times New Roman" w:hAnsi="Times New Roman" w:hint="eastAsia"/>
          <w:sz w:val="24"/>
        </w:rPr>
        <w:t>в</w:t>
      </w:r>
      <w:r w:rsidR="00B655B7">
        <w:rPr>
          <w:rFonts w:ascii="Times New Roman" w:hAnsi="Times New Roman"/>
          <w:sz w:val="24"/>
        </w:rPr>
        <w:t xml:space="preserve"> </w:t>
      </w:r>
      <w:r w:rsidR="00396AB4" w:rsidRPr="00396AB4">
        <w:rPr>
          <w:rFonts w:ascii="Times New Roman" w:hAnsi="Times New Roman" w:hint="eastAsia"/>
          <w:sz w:val="24"/>
        </w:rPr>
        <w:t>договоре</w:t>
      </w:r>
      <w:r w:rsidR="00396AB4" w:rsidRPr="00396AB4">
        <w:rPr>
          <w:rFonts w:ascii="Times New Roman" w:hAnsi="Times New Roman"/>
          <w:sz w:val="24"/>
        </w:rPr>
        <w:t xml:space="preserve">, </w:t>
      </w:r>
      <w:r w:rsidR="00396AB4" w:rsidRPr="00396AB4">
        <w:rPr>
          <w:rFonts w:ascii="Times New Roman" w:hAnsi="Times New Roman" w:hint="eastAsia"/>
          <w:sz w:val="24"/>
        </w:rPr>
        <w:t>если</w:t>
      </w:r>
      <w:r w:rsidR="00B655B7">
        <w:rPr>
          <w:rFonts w:ascii="Times New Roman" w:hAnsi="Times New Roman"/>
          <w:sz w:val="24"/>
        </w:rPr>
        <w:t xml:space="preserve"> </w:t>
      </w:r>
      <w:r w:rsidR="00396AB4" w:rsidRPr="00396AB4">
        <w:rPr>
          <w:rFonts w:ascii="Times New Roman" w:hAnsi="Times New Roman" w:hint="eastAsia"/>
          <w:sz w:val="24"/>
        </w:rPr>
        <w:t>иное</w:t>
      </w:r>
      <w:r w:rsidR="00B655B7">
        <w:rPr>
          <w:rFonts w:ascii="Times New Roman" w:hAnsi="Times New Roman"/>
          <w:sz w:val="24"/>
        </w:rPr>
        <w:t xml:space="preserve"> </w:t>
      </w:r>
      <w:r w:rsidR="00396AB4" w:rsidRPr="00396AB4">
        <w:rPr>
          <w:rFonts w:ascii="Times New Roman" w:hAnsi="Times New Roman" w:hint="eastAsia"/>
          <w:sz w:val="24"/>
        </w:rPr>
        <w:t>не</w:t>
      </w:r>
      <w:r w:rsidR="00B655B7">
        <w:rPr>
          <w:rFonts w:ascii="Times New Roman" w:hAnsi="Times New Roman"/>
          <w:sz w:val="24"/>
        </w:rPr>
        <w:t xml:space="preserve"> </w:t>
      </w:r>
      <w:r w:rsidR="00396AB4" w:rsidRPr="00396AB4">
        <w:rPr>
          <w:rFonts w:ascii="Times New Roman" w:hAnsi="Times New Roman" w:hint="eastAsia"/>
          <w:sz w:val="24"/>
        </w:rPr>
        <w:t>предусмотрено</w:t>
      </w:r>
      <w:r w:rsidR="00B655B7">
        <w:rPr>
          <w:rFonts w:ascii="Times New Roman" w:hAnsi="Times New Roman"/>
          <w:sz w:val="24"/>
        </w:rPr>
        <w:t xml:space="preserve"> </w:t>
      </w:r>
      <w:r w:rsidR="00396AB4" w:rsidRPr="00396AB4">
        <w:rPr>
          <w:rFonts w:ascii="Times New Roman" w:hAnsi="Times New Roman" w:hint="eastAsia"/>
          <w:sz w:val="24"/>
        </w:rPr>
        <w:t>условиями</w:t>
      </w:r>
      <w:r w:rsidR="00B655B7">
        <w:rPr>
          <w:rFonts w:ascii="Times New Roman" w:hAnsi="Times New Roman"/>
          <w:sz w:val="24"/>
        </w:rPr>
        <w:t xml:space="preserve"> </w:t>
      </w:r>
      <w:r w:rsidR="00396AB4" w:rsidRPr="00396AB4">
        <w:rPr>
          <w:rFonts w:ascii="Times New Roman" w:hAnsi="Times New Roman" w:hint="eastAsia"/>
          <w:sz w:val="24"/>
        </w:rPr>
        <w:t>договора</w:t>
      </w:r>
      <w:r w:rsidR="00396AB4" w:rsidRPr="00396AB4">
        <w:rPr>
          <w:rFonts w:ascii="Times New Roman" w:hAnsi="Times New Roman"/>
          <w:sz w:val="24"/>
        </w:rPr>
        <w:t xml:space="preserve">, </w:t>
      </w:r>
      <w:r w:rsidR="00396AB4" w:rsidRPr="00396AB4">
        <w:rPr>
          <w:rFonts w:ascii="Times New Roman" w:hAnsi="Times New Roman" w:hint="eastAsia"/>
          <w:sz w:val="24"/>
        </w:rPr>
        <w:t>в</w:t>
      </w:r>
      <w:r w:rsidR="00B655B7">
        <w:rPr>
          <w:rFonts w:ascii="Times New Roman" w:hAnsi="Times New Roman"/>
          <w:sz w:val="24"/>
        </w:rPr>
        <w:t xml:space="preserve"> </w:t>
      </w:r>
      <w:r w:rsidR="00396AB4" w:rsidRPr="00396AB4">
        <w:rPr>
          <w:rFonts w:ascii="Times New Roman" w:hAnsi="Times New Roman" w:hint="eastAsia"/>
          <w:sz w:val="24"/>
        </w:rPr>
        <w:t>следующем</w:t>
      </w:r>
      <w:r w:rsidR="00B655B7">
        <w:rPr>
          <w:rFonts w:ascii="Times New Roman" w:hAnsi="Times New Roman"/>
          <w:sz w:val="24"/>
        </w:rPr>
        <w:t xml:space="preserve"> </w:t>
      </w:r>
      <w:r w:rsidR="00396AB4" w:rsidRPr="00396AB4">
        <w:rPr>
          <w:rFonts w:ascii="Times New Roman" w:hAnsi="Times New Roman" w:hint="eastAsia"/>
          <w:sz w:val="24"/>
        </w:rPr>
        <w:t>порядке</w:t>
      </w:r>
      <w:r w:rsidR="00396AB4" w:rsidRPr="00396AB4">
        <w:rPr>
          <w:rFonts w:ascii="Times New Roman" w:hAnsi="Times New Roman"/>
          <w:sz w:val="24"/>
        </w:rPr>
        <w:t xml:space="preserve">: </w:t>
      </w:r>
    </w:p>
    <w:p w:rsidR="00396AB4" w:rsidRPr="00396AB4" w:rsidRDefault="00396AB4" w:rsidP="00396AB4">
      <w:pPr>
        <w:pStyle w:val="a"/>
        <w:ind w:left="780"/>
        <w:rPr>
          <w:rFonts w:ascii="Times New Roman" w:hAnsi="Times New Roman"/>
          <w:sz w:val="24"/>
        </w:rPr>
      </w:pPr>
      <w:r w:rsidRPr="00396AB4">
        <w:rPr>
          <w:rFonts w:ascii="Times New Roman" w:hAnsi="Times New Roman"/>
          <w:sz w:val="24"/>
        </w:rPr>
        <w:t>1.</w:t>
      </w:r>
      <w:r w:rsidRPr="00396AB4">
        <w:rPr>
          <w:rFonts w:ascii="Times New Roman" w:hAnsi="Times New Roman"/>
          <w:sz w:val="24"/>
        </w:rPr>
        <w:tab/>
      </w:r>
      <w:proofErr w:type="gramStart"/>
      <w:r w:rsidRPr="00396AB4">
        <w:rPr>
          <w:rFonts w:ascii="Times New Roman" w:hAnsi="Times New Roman" w:hint="eastAsia"/>
          <w:sz w:val="24"/>
        </w:rPr>
        <w:t>Для</w:t>
      </w:r>
      <w:r w:rsidR="00B655B7">
        <w:rPr>
          <w:rFonts w:ascii="Times New Roman" w:hAnsi="Times New Roman"/>
          <w:sz w:val="24"/>
        </w:rPr>
        <w:t xml:space="preserve"> </w:t>
      </w:r>
      <w:r w:rsidRPr="00396AB4">
        <w:rPr>
          <w:rFonts w:ascii="Times New Roman" w:hAnsi="Times New Roman" w:hint="eastAsia"/>
          <w:sz w:val="24"/>
        </w:rPr>
        <w:t>участников</w:t>
      </w:r>
      <w:r w:rsidR="00B655B7">
        <w:rPr>
          <w:rFonts w:ascii="Times New Roman" w:hAnsi="Times New Roman"/>
          <w:sz w:val="24"/>
        </w:rPr>
        <w:t xml:space="preserve"> </w:t>
      </w:r>
      <w:r w:rsidRPr="00396AB4">
        <w:rPr>
          <w:rFonts w:ascii="Times New Roman" w:hAnsi="Times New Roman" w:hint="eastAsia"/>
          <w:sz w:val="24"/>
        </w:rPr>
        <w:t>закупки</w:t>
      </w:r>
      <w:r w:rsidR="00B655B7">
        <w:rPr>
          <w:rFonts w:ascii="Times New Roman" w:hAnsi="Times New Roman"/>
          <w:sz w:val="24"/>
        </w:rPr>
        <w:t xml:space="preserve"> </w:t>
      </w:r>
      <w:r w:rsidRPr="00396AB4">
        <w:rPr>
          <w:rFonts w:ascii="Times New Roman" w:hAnsi="Times New Roman" w:hint="eastAsia"/>
          <w:sz w:val="24"/>
        </w:rPr>
        <w:t>не</w:t>
      </w:r>
      <w:r w:rsidR="00B655B7">
        <w:rPr>
          <w:rFonts w:ascii="Times New Roman" w:hAnsi="Times New Roman"/>
          <w:sz w:val="24"/>
        </w:rPr>
        <w:t xml:space="preserve"> </w:t>
      </w:r>
      <w:r w:rsidRPr="00396AB4">
        <w:rPr>
          <w:rFonts w:ascii="Times New Roman" w:hAnsi="Times New Roman" w:hint="eastAsia"/>
          <w:sz w:val="24"/>
        </w:rPr>
        <w:t>являющимися</w:t>
      </w:r>
      <w:r w:rsidR="00B655B7">
        <w:rPr>
          <w:rFonts w:ascii="Times New Roman" w:hAnsi="Times New Roman"/>
          <w:sz w:val="24"/>
        </w:rPr>
        <w:t xml:space="preserve"> </w:t>
      </w:r>
      <w:r w:rsidRPr="00396AB4">
        <w:rPr>
          <w:rFonts w:ascii="Times New Roman" w:hAnsi="Times New Roman" w:hint="eastAsia"/>
          <w:sz w:val="24"/>
        </w:rPr>
        <w:t>СМСП</w:t>
      </w:r>
      <w:r w:rsidRPr="00396AB4">
        <w:rPr>
          <w:rFonts w:ascii="Times New Roman" w:hAnsi="Times New Roman"/>
          <w:sz w:val="24"/>
        </w:rPr>
        <w:t xml:space="preserve"> </w:t>
      </w:r>
      <w:r w:rsidR="00B655B7">
        <w:rPr>
          <w:rFonts w:ascii="Times New Roman" w:hAnsi="Times New Roman"/>
          <w:sz w:val="24"/>
        </w:rPr>
        <w:t>–</w:t>
      </w:r>
      <w:r w:rsidRPr="00396AB4">
        <w:rPr>
          <w:rFonts w:ascii="Times New Roman" w:hAnsi="Times New Roman"/>
          <w:sz w:val="24"/>
        </w:rPr>
        <w:t xml:space="preserve"> </w:t>
      </w:r>
      <w:r w:rsidRPr="00396AB4">
        <w:rPr>
          <w:rFonts w:ascii="Times New Roman" w:hAnsi="Times New Roman" w:hint="eastAsia"/>
          <w:sz w:val="24"/>
        </w:rPr>
        <w:t>заказчик</w:t>
      </w:r>
      <w:r w:rsidR="00B655B7">
        <w:rPr>
          <w:rFonts w:ascii="Times New Roman" w:hAnsi="Times New Roman"/>
          <w:sz w:val="24"/>
        </w:rPr>
        <w:t xml:space="preserve"> </w:t>
      </w:r>
      <w:r w:rsidRPr="00396AB4">
        <w:rPr>
          <w:rFonts w:ascii="Times New Roman" w:hAnsi="Times New Roman" w:hint="eastAsia"/>
          <w:sz w:val="24"/>
        </w:rPr>
        <w:t>оплачивает</w:t>
      </w:r>
      <w:r w:rsidRPr="00396AB4">
        <w:rPr>
          <w:rFonts w:ascii="Times New Roman" w:hAnsi="Times New Roman"/>
          <w:sz w:val="24"/>
        </w:rPr>
        <w:t xml:space="preserve"> </w:t>
      </w:r>
      <w:r w:rsidR="00B655B7">
        <w:rPr>
          <w:rFonts w:ascii="Times New Roman" w:hAnsi="Times New Roman"/>
          <w:sz w:val="24"/>
        </w:rPr>
        <w:t>5</w:t>
      </w:r>
      <w:r w:rsidRPr="00396AB4">
        <w:rPr>
          <w:rFonts w:ascii="Times New Roman" w:hAnsi="Times New Roman"/>
          <w:sz w:val="24"/>
        </w:rPr>
        <w:t xml:space="preserve">0% </w:t>
      </w:r>
      <w:r w:rsidRPr="00396AB4">
        <w:rPr>
          <w:rFonts w:ascii="Times New Roman" w:hAnsi="Times New Roman" w:hint="eastAsia"/>
          <w:sz w:val="24"/>
        </w:rPr>
        <w:t>от</w:t>
      </w:r>
      <w:r w:rsidR="00B655B7">
        <w:rPr>
          <w:rFonts w:ascii="Times New Roman" w:hAnsi="Times New Roman"/>
          <w:sz w:val="24"/>
        </w:rPr>
        <w:t xml:space="preserve"> </w:t>
      </w:r>
      <w:r w:rsidRPr="00396AB4">
        <w:rPr>
          <w:rFonts w:ascii="Times New Roman" w:hAnsi="Times New Roman" w:hint="eastAsia"/>
          <w:sz w:val="24"/>
        </w:rPr>
        <w:t>стоимости</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10 (</w:t>
      </w:r>
      <w:r w:rsidRPr="00396AB4">
        <w:rPr>
          <w:rFonts w:ascii="Times New Roman" w:hAnsi="Times New Roman" w:hint="eastAsia"/>
          <w:sz w:val="24"/>
        </w:rPr>
        <w:t>десяти</w:t>
      </w:r>
      <w:r w:rsidRPr="00396AB4">
        <w:rPr>
          <w:rFonts w:ascii="Times New Roman" w:hAnsi="Times New Roman"/>
          <w:sz w:val="24"/>
        </w:rPr>
        <w:t xml:space="preserve">) </w:t>
      </w:r>
      <w:r w:rsidRPr="00396AB4">
        <w:rPr>
          <w:rFonts w:ascii="Times New Roman" w:hAnsi="Times New Roman" w:hint="eastAsia"/>
          <w:sz w:val="24"/>
        </w:rPr>
        <w:t>банковских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с</w:t>
      </w:r>
      <w:r w:rsidR="00B655B7">
        <w:rPr>
          <w:rFonts w:ascii="Times New Roman" w:hAnsi="Times New Roman"/>
          <w:sz w:val="24"/>
        </w:rPr>
        <w:t xml:space="preserve"> </w:t>
      </w:r>
      <w:r w:rsidRPr="00396AB4">
        <w:rPr>
          <w:rFonts w:ascii="Times New Roman" w:hAnsi="Times New Roman" w:hint="eastAsia"/>
          <w:sz w:val="24"/>
        </w:rPr>
        <w:t>даты</w:t>
      </w:r>
      <w:r w:rsidR="00B655B7">
        <w:rPr>
          <w:rFonts w:ascii="Times New Roman" w:hAnsi="Times New Roman"/>
          <w:sz w:val="24"/>
        </w:rPr>
        <w:t xml:space="preserve"> </w:t>
      </w:r>
      <w:r w:rsidRPr="00396AB4">
        <w:rPr>
          <w:rFonts w:ascii="Times New Roman" w:hAnsi="Times New Roman" w:hint="eastAsia"/>
          <w:sz w:val="24"/>
        </w:rPr>
        <w:t>выставления</w:t>
      </w:r>
      <w:r w:rsidR="00B655B7">
        <w:rPr>
          <w:rFonts w:ascii="Times New Roman" w:hAnsi="Times New Roman"/>
          <w:sz w:val="24"/>
        </w:rPr>
        <w:t xml:space="preserve"> </w:t>
      </w:r>
      <w:r w:rsidRPr="00396AB4">
        <w:rPr>
          <w:rFonts w:ascii="Times New Roman" w:hAnsi="Times New Roman" w:hint="eastAsia"/>
          <w:sz w:val="24"/>
        </w:rPr>
        <w:t>счета</w:t>
      </w:r>
      <w:r w:rsidR="00B655B7">
        <w:rPr>
          <w:rFonts w:ascii="Times New Roman" w:hAnsi="Times New Roman"/>
          <w:sz w:val="24"/>
        </w:rPr>
        <w:t xml:space="preserve"> </w:t>
      </w:r>
      <w:r w:rsidRPr="00396AB4">
        <w:rPr>
          <w:rFonts w:ascii="Times New Roman" w:hAnsi="Times New Roman" w:hint="eastAsia"/>
          <w:sz w:val="24"/>
        </w:rPr>
        <w:t>Поставщиком</w:t>
      </w:r>
      <w:r w:rsidRPr="00396AB4">
        <w:rPr>
          <w:rFonts w:ascii="Times New Roman" w:hAnsi="Times New Roman"/>
          <w:sz w:val="24"/>
        </w:rPr>
        <w:t xml:space="preserve">, </w:t>
      </w:r>
      <w:r w:rsidRPr="00396AB4">
        <w:rPr>
          <w:rFonts w:ascii="Times New Roman" w:hAnsi="Times New Roman" w:hint="eastAsia"/>
          <w:sz w:val="24"/>
        </w:rPr>
        <w:t>окончательный</w:t>
      </w:r>
      <w:r w:rsidR="00B655B7">
        <w:rPr>
          <w:rFonts w:ascii="Times New Roman" w:hAnsi="Times New Roman"/>
          <w:sz w:val="24"/>
        </w:rPr>
        <w:t xml:space="preserve"> </w:t>
      </w:r>
      <w:r w:rsidRPr="00396AB4">
        <w:rPr>
          <w:rFonts w:ascii="Times New Roman" w:hAnsi="Times New Roman" w:hint="eastAsia"/>
          <w:sz w:val="24"/>
        </w:rPr>
        <w:t>расчет</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30 </w:t>
      </w:r>
      <w:r w:rsidRPr="00396AB4">
        <w:rPr>
          <w:rFonts w:ascii="Times New Roman" w:hAnsi="Times New Roman" w:hint="eastAsia"/>
          <w:sz w:val="24"/>
        </w:rPr>
        <w:t>рабочих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получения</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и</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подписания</w:t>
      </w:r>
      <w:r w:rsidR="00B655B7">
        <w:rPr>
          <w:rFonts w:ascii="Times New Roman" w:hAnsi="Times New Roman"/>
          <w:sz w:val="24"/>
        </w:rPr>
        <w:t xml:space="preserve"> </w:t>
      </w:r>
      <w:r w:rsidRPr="00396AB4">
        <w:rPr>
          <w:rFonts w:ascii="Times New Roman" w:hAnsi="Times New Roman" w:hint="eastAsia"/>
          <w:sz w:val="24"/>
        </w:rPr>
        <w:t>товарной</w:t>
      </w:r>
      <w:r w:rsidR="00B655B7">
        <w:rPr>
          <w:rFonts w:ascii="Times New Roman" w:hAnsi="Times New Roman"/>
          <w:sz w:val="24"/>
        </w:rPr>
        <w:t xml:space="preserve"> </w:t>
      </w:r>
      <w:r w:rsidRPr="00396AB4">
        <w:rPr>
          <w:rFonts w:ascii="Times New Roman" w:hAnsi="Times New Roman" w:hint="eastAsia"/>
          <w:sz w:val="24"/>
        </w:rPr>
        <w:t>накладной</w:t>
      </w:r>
      <w:r w:rsidR="00B655B7">
        <w:rPr>
          <w:rFonts w:ascii="Times New Roman" w:hAnsi="Times New Roman"/>
          <w:sz w:val="24"/>
        </w:rPr>
        <w:t xml:space="preserve"> </w:t>
      </w:r>
      <w:r w:rsidRPr="00396AB4">
        <w:rPr>
          <w:rFonts w:ascii="Times New Roman" w:hAnsi="Times New Roman" w:hint="eastAsia"/>
          <w:sz w:val="24"/>
        </w:rPr>
        <w:t>или</w:t>
      </w:r>
      <w:r w:rsidR="00B655B7">
        <w:rPr>
          <w:rFonts w:ascii="Times New Roman" w:hAnsi="Times New Roman"/>
          <w:sz w:val="24"/>
        </w:rPr>
        <w:t xml:space="preserve"> </w:t>
      </w:r>
      <w:r w:rsidRPr="00396AB4">
        <w:rPr>
          <w:rFonts w:ascii="Times New Roman" w:hAnsi="Times New Roman" w:hint="eastAsia"/>
          <w:sz w:val="24"/>
        </w:rPr>
        <w:t>иного</w:t>
      </w:r>
      <w:r w:rsidR="00B655B7">
        <w:rPr>
          <w:rFonts w:ascii="Times New Roman" w:hAnsi="Times New Roman"/>
          <w:sz w:val="24"/>
        </w:rPr>
        <w:t xml:space="preserve"> </w:t>
      </w:r>
      <w:r w:rsidRPr="00396AB4">
        <w:rPr>
          <w:rFonts w:ascii="Times New Roman" w:hAnsi="Times New Roman" w:hint="eastAsia"/>
          <w:sz w:val="24"/>
        </w:rPr>
        <w:t>первичного</w:t>
      </w:r>
      <w:r w:rsidR="00B655B7">
        <w:rPr>
          <w:rFonts w:ascii="Times New Roman" w:hAnsi="Times New Roman"/>
          <w:sz w:val="24"/>
        </w:rPr>
        <w:t xml:space="preserve"> </w:t>
      </w:r>
      <w:r w:rsidRPr="00396AB4">
        <w:rPr>
          <w:rFonts w:ascii="Times New Roman" w:hAnsi="Times New Roman" w:hint="eastAsia"/>
          <w:sz w:val="24"/>
        </w:rPr>
        <w:t>учетного</w:t>
      </w:r>
      <w:r w:rsidR="00B655B7">
        <w:rPr>
          <w:rFonts w:ascii="Times New Roman" w:hAnsi="Times New Roman"/>
          <w:sz w:val="24"/>
        </w:rPr>
        <w:t xml:space="preserve"> </w:t>
      </w:r>
      <w:r w:rsidRPr="00396AB4">
        <w:rPr>
          <w:rFonts w:ascii="Times New Roman" w:hAnsi="Times New Roman" w:hint="eastAsia"/>
          <w:sz w:val="24"/>
        </w:rPr>
        <w:t>документа</w:t>
      </w:r>
      <w:r w:rsidRPr="00396AB4">
        <w:rPr>
          <w:rFonts w:ascii="Times New Roman" w:hAnsi="Times New Roman"/>
          <w:sz w:val="24"/>
        </w:rPr>
        <w:t xml:space="preserve">, </w:t>
      </w:r>
      <w:r w:rsidRPr="00396AB4">
        <w:rPr>
          <w:rFonts w:ascii="Times New Roman" w:hAnsi="Times New Roman" w:hint="eastAsia"/>
          <w:sz w:val="24"/>
        </w:rPr>
        <w:t>соответствующего</w:t>
      </w:r>
      <w:r w:rsidR="00B655B7">
        <w:rPr>
          <w:rFonts w:ascii="Times New Roman" w:hAnsi="Times New Roman"/>
          <w:sz w:val="24"/>
        </w:rPr>
        <w:t xml:space="preserve"> </w:t>
      </w:r>
      <w:r w:rsidRPr="00396AB4">
        <w:rPr>
          <w:rFonts w:ascii="Times New Roman" w:hAnsi="Times New Roman" w:hint="eastAsia"/>
          <w:sz w:val="24"/>
        </w:rPr>
        <w:t>действующему</w:t>
      </w:r>
      <w:r w:rsidR="00B655B7">
        <w:rPr>
          <w:rFonts w:ascii="Times New Roman" w:hAnsi="Times New Roman"/>
          <w:sz w:val="24"/>
        </w:rPr>
        <w:t xml:space="preserve"> </w:t>
      </w:r>
      <w:r w:rsidRPr="00396AB4">
        <w:rPr>
          <w:rFonts w:ascii="Times New Roman" w:hAnsi="Times New Roman" w:hint="eastAsia"/>
          <w:sz w:val="24"/>
        </w:rPr>
        <w:t>законодательству</w:t>
      </w:r>
      <w:r w:rsidR="00B655B7">
        <w:rPr>
          <w:rFonts w:ascii="Times New Roman" w:hAnsi="Times New Roman"/>
          <w:sz w:val="24"/>
        </w:rPr>
        <w:t xml:space="preserve"> </w:t>
      </w:r>
      <w:r w:rsidRPr="00396AB4">
        <w:rPr>
          <w:rFonts w:ascii="Times New Roman" w:hAnsi="Times New Roman" w:hint="eastAsia"/>
          <w:sz w:val="24"/>
        </w:rPr>
        <w:t>РФ</w:t>
      </w:r>
      <w:r w:rsidRPr="00396AB4">
        <w:rPr>
          <w:rFonts w:ascii="Times New Roman" w:hAnsi="Times New Roman"/>
          <w:sz w:val="24"/>
        </w:rPr>
        <w:t>.</w:t>
      </w:r>
      <w:proofErr w:type="gramEnd"/>
    </w:p>
    <w:p w:rsidR="00396AB4" w:rsidRDefault="00396AB4" w:rsidP="00396AB4">
      <w:pPr>
        <w:pStyle w:val="a"/>
        <w:numPr>
          <w:ilvl w:val="0"/>
          <w:numId w:val="0"/>
        </w:numPr>
        <w:ind w:left="780"/>
        <w:rPr>
          <w:rFonts w:ascii="Times New Roman" w:hAnsi="Times New Roman"/>
          <w:sz w:val="24"/>
        </w:rPr>
      </w:pPr>
      <w:r w:rsidRPr="00396AB4">
        <w:rPr>
          <w:rFonts w:ascii="Times New Roman" w:hAnsi="Times New Roman"/>
          <w:sz w:val="24"/>
        </w:rPr>
        <w:t>2.</w:t>
      </w:r>
      <w:r w:rsidRPr="00396AB4">
        <w:rPr>
          <w:rFonts w:ascii="Times New Roman" w:hAnsi="Times New Roman"/>
          <w:sz w:val="24"/>
        </w:rPr>
        <w:tab/>
      </w:r>
      <w:proofErr w:type="gramStart"/>
      <w:r w:rsidRPr="00396AB4">
        <w:rPr>
          <w:rFonts w:ascii="Times New Roman" w:hAnsi="Times New Roman" w:hint="eastAsia"/>
          <w:sz w:val="24"/>
        </w:rPr>
        <w:t>Для</w:t>
      </w:r>
      <w:r w:rsidR="00B655B7">
        <w:rPr>
          <w:rFonts w:ascii="Times New Roman" w:hAnsi="Times New Roman"/>
          <w:sz w:val="24"/>
        </w:rPr>
        <w:t xml:space="preserve"> </w:t>
      </w:r>
      <w:r w:rsidRPr="00396AB4">
        <w:rPr>
          <w:rFonts w:ascii="Times New Roman" w:hAnsi="Times New Roman" w:hint="eastAsia"/>
          <w:sz w:val="24"/>
        </w:rPr>
        <w:t>участников</w:t>
      </w:r>
      <w:r w:rsidR="00B655B7">
        <w:rPr>
          <w:rFonts w:ascii="Times New Roman" w:hAnsi="Times New Roman"/>
          <w:sz w:val="24"/>
        </w:rPr>
        <w:t xml:space="preserve"> </w:t>
      </w:r>
      <w:r w:rsidRPr="00396AB4">
        <w:rPr>
          <w:rFonts w:ascii="Times New Roman" w:hAnsi="Times New Roman" w:hint="eastAsia"/>
          <w:sz w:val="24"/>
        </w:rPr>
        <w:t>закупки</w:t>
      </w:r>
      <w:r w:rsidR="00B655B7">
        <w:rPr>
          <w:rFonts w:ascii="Times New Roman" w:hAnsi="Times New Roman"/>
          <w:sz w:val="24"/>
        </w:rPr>
        <w:t xml:space="preserve"> </w:t>
      </w:r>
      <w:r w:rsidRPr="00396AB4">
        <w:rPr>
          <w:rFonts w:ascii="Times New Roman" w:hAnsi="Times New Roman" w:hint="eastAsia"/>
          <w:sz w:val="24"/>
        </w:rPr>
        <w:t>являющимися</w:t>
      </w:r>
      <w:r w:rsidR="00B655B7">
        <w:rPr>
          <w:rFonts w:ascii="Times New Roman" w:hAnsi="Times New Roman"/>
          <w:sz w:val="24"/>
        </w:rPr>
        <w:t xml:space="preserve"> </w:t>
      </w:r>
      <w:r w:rsidRPr="00396AB4">
        <w:rPr>
          <w:rFonts w:ascii="Times New Roman" w:hAnsi="Times New Roman" w:hint="eastAsia"/>
          <w:sz w:val="24"/>
        </w:rPr>
        <w:t>СМСП</w:t>
      </w:r>
      <w:r w:rsidRPr="00396AB4">
        <w:rPr>
          <w:rFonts w:ascii="Times New Roman" w:hAnsi="Times New Roman"/>
          <w:sz w:val="24"/>
        </w:rPr>
        <w:t xml:space="preserve"> </w:t>
      </w:r>
      <w:r w:rsidR="00B655B7">
        <w:rPr>
          <w:rFonts w:ascii="Times New Roman" w:hAnsi="Times New Roman"/>
          <w:sz w:val="24"/>
        </w:rPr>
        <w:t>–</w:t>
      </w:r>
      <w:r w:rsidRPr="00396AB4">
        <w:rPr>
          <w:rFonts w:ascii="Times New Roman" w:hAnsi="Times New Roman"/>
          <w:sz w:val="24"/>
        </w:rPr>
        <w:t xml:space="preserve"> </w:t>
      </w:r>
      <w:r w:rsidRPr="00396AB4">
        <w:rPr>
          <w:rFonts w:ascii="Times New Roman" w:hAnsi="Times New Roman" w:hint="eastAsia"/>
          <w:sz w:val="24"/>
        </w:rPr>
        <w:t>заказчик</w:t>
      </w:r>
      <w:r w:rsidR="00B655B7">
        <w:rPr>
          <w:rFonts w:ascii="Times New Roman" w:hAnsi="Times New Roman"/>
          <w:sz w:val="24"/>
        </w:rPr>
        <w:t xml:space="preserve"> </w:t>
      </w:r>
      <w:r w:rsidRPr="00396AB4">
        <w:rPr>
          <w:rFonts w:ascii="Times New Roman" w:hAnsi="Times New Roman" w:hint="eastAsia"/>
          <w:sz w:val="24"/>
        </w:rPr>
        <w:t>оплачивает</w:t>
      </w:r>
      <w:r w:rsidRPr="00396AB4">
        <w:rPr>
          <w:rFonts w:ascii="Times New Roman" w:hAnsi="Times New Roman"/>
          <w:sz w:val="24"/>
        </w:rPr>
        <w:t xml:space="preserve"> </w:t>
      </w:r>
      <w:r w:rsidR="00B655B7">
        <w:rPr>
          <w:rFonts w:ascii="Times New Roman" w:hAnsi="Times New Roman"/>
          <w:sz w:val="24"/>
        </w:rPr>
        <w:t>5</w:t>
      </w:r>
      <w:r w:rsidRPr="00396AB4">
        <w:rPr>
          <w:rFonts w:ascii="Times New Roman" w:hAnsi="Times New Roman"/>
          <w:sz w:val="24"/>
        </w:rPr>
        <w:t xml:space="preserve">0% </w:t>
      </w:r>
      <w:r w:rsidRPr="00396AB4">
        <w:rPr>
          <w:rFonts w:ascii="Times New Roman" w:hAnsi="Times New Roman" w:hint="eastAsia"/>
          <w:sz w:val="24"/>
        </w:rPr>
        <w:t>от</w:t>
      </w:r>
      <w:r w:rsidR="00B655B7">
        <w:rPr>
          <w:rFonts w:ascii="Times New Roman" w:hAnsi="Times New Roman"/>
          <w:sz w:val="24"/>
        </w:rPr>
        <w:t xml:space="preserve"> </w:t>
      </w:r>
      <w:r w:rsidRPr="00396AB4">
        <w:rPr>
          <w:rFonts w:ascii="Times New Roman" w:hAnsi="Times New Roman" w:hint="eastAsia"/>
          <w:sz w:val="24"/>
        </w:rPr>
        <w:t>стоимости</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10 (</w:t>
      </w:r>
      <w:r w:rsidRPr="00396AB4">
        <w:rPr>
          <w:rFonts w:ascii="Times New Roman" w:hAnsi="Times New Roman" w:hint="eastAsia"/>
          <w:sz w:val="24"/>
        </w:rPr>
        <w:t>десяти</w:t>
      </w:r>
      <w:r w:rsidRPr="00396AB4">
        <w:rPr>
          <w:rFonts w:ascii="Times New Roman" w:hAnsi="Times New Roman"/>
          <w:sz w:val="24"/>
        </w:rPr>
        <w:t xml:space="preserve">) </w:t>
      </w:r>
      <w:r w:rsidRPr="00396AB4">
        <w:rPr>
          <w:rFonts w:ascii="Times New Roman" w:hAnsi="Times New Roman" w:hint="eastAsia"/>
          <w:sz w:val="24"/>
        </w:rPr>
        <w:t>банковских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с</w:t>
      </w:r>
      <w:r w:rsidR="00B655B7">
        <w:rPr>
          <w:rFonts w:ascii="Times New Roman" w:hAnsi="Times New Roman"/>
          <w:sz w:val="24"/>
        </w:rPr>
        <w:t xml:space="preserve"> </w:t>
      </w:r>
      <w:r w:rsidRPr="00396AB4">
        <w:rPr>
          <w:rFonts w:ascii="Times New Roman" w:hAnsi="Times New Roman" w:hint="eastAsia"/>
          <w:sz w:val="24"/>
        </w:rPr>
        <w:t>даты</w:t>
      </w:r>
      <w:r w:rsidR="00B655B7">
        <w:rPr>
          <w:rFonts w:ascii="Times New Roman" w:hAnsi="Times New Roman"/>
          <w:sz w:val="24"/>
        </w:rPr>
        <w:t xml:space="preserve"> </w:t>
      </w:r>
      <w:r w:rsidRPr="00396AB4">
        <w:rPr>
          <w:rFonts w:ascii="Times New Roman" w:hAnsi="Times New Roman" w:hint="eastAsia"/>
          <w:sz w:val="24"/>
        </w:rPr>
        <w:t>выставления</w:t>
      </w:r>
      <w:r w:rsidR="00B655B7">
        <w:rPr>
          <w:rFonts w:ascii="Times New Roman" w:hAnsi="Times New Roman"/>
          <w:sz w:val="24"/>
        </w:rPr>
        <w:t xml:space="preserve"> </w:t>
      </w:r>
      <w:r w:rsidRPr="00396AB4">
        <w:rPr>
          <w:rFonts w:ascii="Times New Roman" w:hAnsi="Times New Roman" w:hint="eastAsia"/>
          <w:sz w:val="24"/>
        </w:rPr>
        <w:t>счета</w:t>
      </w:r>
      <w:r w:rsidR="00B655B7">
        <w:rPr>
          <w:rFonts w:ascii="Times New Roman" w:hAnsi="Times New Roman"/>
          <w:sz w:val="24"/>
        </w:rPr>
        <w:t xml:space="preserve"> </w:t>
      </w:r>
      <w:r w:rsidRPr="00396AB4">
        <w:rPr>
          <w:rFonts w:ascii="Times New Roman" w:hAnsi="Times New Roman" w:hint="eastAsia"/>
          <w:sz w:val="24"/>
        </w:rPr>
        <w:t>Поставщиком</w:t>
      </w:r>
      <w:r w:rsidRPr="00396AB4">
        <w:rPr>
          <w:rFonts w:ascii="Times New Roman" w:hAnsi="Times New Roman"/>
          <w:sz w:val="24"/>
        </w:rPr>
        <w:t xml:space="preserve">, </w:t>
      </w:r>
      <w:r w:rsidRPr="00396AB4">
        <w:rPr>
          <w:rFonts w:ascii="Times New Roman" w:hAnsi="Times New Roman" w:hint="eastAsia"/>
          <w:sz w:val="24"/>
        </w:rPr>
        <w:t>окончательный</w:t>
      </w:r>
      <w:r w:rsidR="00B655B7">
        <w:rPr>
          <w:rFonts w:ascii="Times New Roman" w:hAnsi="Times New Roman"/>
          <w:sz w:val="24"/>
        </w:rPr>
        <w:t xml:space="preserve"> </w:t>
      </w:r>
      <w:r w:rsidRPr="00396AB4">
        <w:rPr>
          <w:rFonts w:ascii="Times New Roman" w:hAnsi="Times New Roman" w:hint="eastAsia"/>
          <w:sz w:val="24"/>
        </w:rPr>
        <w:t>расчет</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15 </w:t>
      </w:r>
      <w:r w:rsidRPr="00396AB4">
        <w:rPr>
          <w:rFonts w:ascii="Times New Roman" w:hAnsi="Times New Roman" w:hint="eastAsia"/>
          <w:sz w:val="24"/>
        </w:rPr>
        <w:t>рабочих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получения</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и</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подписания</w:t>
      </w:r>
      <w:r w:rsidR="00B655B7">
        <w:rPr>
          <w:rFonts w:ascii="Times New Roman" w:hAnsi="Times New Roman"/>
          <w:sz w:val="24"/>
        </w:rPr>
        <w:t xml:space="preserve"> </w:t>
      </w:r>
      <w:r w:rsidRPr="00396AB4">
        <w:rPr>
          <w:rFonts w:ascii="Times New Roman" w:hAnsi="Times New Roman" w:hint="eastAsia"/>
          <w:sz w:val="24"/>
        </w:rPr>
        <w:t>товарной</w:t>
      </w:r>
      <w:r w:rsidR="00B655B7">
        <w:rPr>
          <w:rFonts w:ascii="Times New Roman" w:hAnsi="Times New Roman"/>
          <w:sz w:val="24"/>
        </w:rPr>
        <w:t xml:space="preserve"> </w:t>
      </w:r>
      <w:r w:rsidRPr="00396AB4">
        <w:rPr>
          <w:rFonts w:ascii="Times New Roman" w:hAnsi="Times New Roman" w:hint="eastAsia"/>
          <w:sz w:val="24"/>
        </w:rPr>
        <w:t>накладной</w:t>
      </w:r>
      <w:r w:rsidR="00B655B7">
        <w:rPr>
          <w:rFonts w:ascii="Times New Roman" w:hAnsi="Times New Roman"/>
          <w:sz w:val="24"/>
        </w:rPr>
        <w:t xml:space="preserve"> </w:t>
      </w:r>
      <w:r w:rsidRPr="00396AB4">
        <w:rPr>
          <w:rFonts w:ascii="Times New Roman" w:hAnsi="Times New Roman" w:hint="eastAsia"/>
          <w:sz w:val="24"/>
        </w:rPr>
        <w:t>или</w:t>
      </w:r>
      <w:r w:rsidR="00B655B7">
        <w:rPr>
          <w:rFonts w:ascii="Times New Roman" w:hAnsi="Times New Roman"/>
          <w:sz w:val="24"/>
        </w:rPr>
        <w:t xml:space="preserve"> </w:t>
      </w:r>
      <w:r w:rsidRPr="00396AB4">
        <w:rPr>
          <w:rFonts w:ascii="Times New Roman" w:hAnsi="Times New Roman" w:hint="eastAsia"/>
          <w:sz w:val="24"/>
        </w:rPr>
        <w:t>иного</w:t>
      </w:r>
      <w:r w:rsidR="00B655B7">
        <w:rPr>
          <w:rFonts w:ascii="Times New Roman" w:hAnsi="Times New Roman"/>
          <w:sz w:val="24"/>
        </w:rPr>
        <w:t xml:space="preserve"> </w:t>
      </w:r>
      <w:r w:rsidRPr="00396AB4">
        <w:rPr>
          <w:rFonts w:ascii="Times New Roman" w:hAnsi="Times New Roman" w:hint="eastAsia"/>
          <w:sz w:val="24"/>
        </w:rPr>
        <w:t>первичного</w:t>
      </w:r>
      <w:r w:rsidR="00B655B7">
        <w:rPr>
          <w:rFonts w:ascii="Times New Roman" w:hAnsi="Times New Roman"/>
          <w:sz w:val="24"/>
        </w:rPr>
        <w:t xml:space="preserve"> </w:t>
      </w:r>
      <w:r w:rsidRPr="00396AB4">
        <w:rPr>
          <w:rFonts w:ascii="Times New Roman" w:hAnsi="Times New Roman" w:hint="eastAsia"/>
          <w:sz w:val="24"/>
        </w:rPr>
        <w:t>учетного</w:t>
      </w:r>
      <w:r w:rsidR="00B655B7">
        <w:rPr>
          <w:rFonts w:ascii="Times New Roman" w:hAnsi="Times New Roman"/>
          <w:sz w:val="24"/>
        </w:rPr>
        <w:t xml:space="preserve"> </w:t>
      </w:r>
      <w:r w:rsidRPr="00396AB4">
        <w:rPr>
          <w:rFonts w:ascii="Times New Roman" w:hAnsi="Times New Roman" w:hint="eastAsia"/>
          <w:sz w:val="24"/>
        </w:rPr>
        <w:t>документа</w:t>
      </w:r>
      <w:r w:rsidRPr="00396AB4">
        <w:rPr>
          <w:rFonts w:ascii="Times New Roman" w:hAnsi="Times New Roman"/>
          <w:sz w:val="24"/>
        </w:rPr>
        <w:t xml:space="preserve">, </w:t>
      </w:r>
      <w:r w:rsidRPr="00396AB4">
        <w:rPr>
          <w:rFonts w:ascii="Times New Roman" w:hAnsi="Times New Roman" w:hint="eastAsia"/>
          <w:sz w:val="24"/>
        </w:rPr>
        <w:t>соответствующего</w:t>
      </w:r>
      <w:r w:rsidR="00B655B7">
        <w:rPr>
          <w:rFonts w:ascii="Times New Roman" w:hAnsi="Times New Roman"/>
          <w:sz w:val="24"/>
        </w:rPr>
        <w:t xml:space="preserve"> </w:t>
      </w:r>
      <w:r w:rsidRPr="00396AB4">
        <w:rPr>
          <w:rFonts w:ascii="Times New Roman" w:hAnsi="Times New Roman" w:hint="eastAsia"/>
          <w:sz w:val="24"/>
        </w:rPr>
        <w:t>действующему</w:t>
      </w:r>
      <w:r w:rsidR="00B655B7">
        <w:rPr>
          <w:rFonts w:ascii="Times New Roman" w:hAnsi="Times New Roman"/>
          <w:sz w:val="24"/>
        </w:rPr>
        <w:t xml:space="preserve"> </w:t>
      </w:r>
      <w:r w:rsidRPr="00396AB4">
        <w:rPr>
          <w:rFonts w:ascii="Times New Roman" w:hAnsi="Times New Roman" w:hint="eastAsia"/>
          <w:sz w:val="24"/>
        </w:rPr>
        <w:t>законодательству</w:t>
      </w:r>
      <w:r w:rsidR="00B655B7">
        <w:rPr>
          <w:rFonts w:ascii="Times New Roman" w:hAnsi="Times New Roman"/>
          <w:sz w:val="24"/>
        </w:rPr>
        <w:t xml:space="preserve"> </w:t>
      </w:r>
      <w:r w:rsidRPr="00396AB4">
        <w:rPr>
          <w:rFonts w:ascii="Times New Roman" w:hAnsi="Times New Roman" w:hint="eastAsia"/>
          <w:sz w:val="24"/>
        </w:rPr>
        <w:t>РФ</w:t>
      </w:r>
      <w:r w:rsidRPr="00396AB4">
        <w:rPr>
          <w:rFonts w:ascii="Times New Roman" w:hAnsi="Times New Roman"/>
          <w:sz w:val="24"/>
        </w:rPr>
        <w:t>.</w:t>
      </w:r>
      <w:proofErr w:type="gramEnd"/>
    </w:p>
    <w:p w:rsidR="003E1033" w:rsidRPr="003E1033" w:rsidRDefault="003E1033" w:rsidP="00B93427">
      <w:pPr>
        <w:autoSpaceDE w:val="0"/>
        <w:autoSpaceDN w:val="0"/>
        <w:adjustRightInd w:val="0"/>
        <w:spacing w:after="0"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 xml:space="preserve">3.4. </w:t>
      </w:r>
      <w:r w:rsidRPr="003E1033">
        <w:rPr>
          <w:rFonts w:ascii="Times New Roman" w:eastAsia="Calibri" w:hAnsi="Times New Roman"/>
          <w:color w:val="000000"/>
          <w:sz w:val="24"/>
          <w:szCs w:val="24"/>
        </w:rPr>
        <w:t xml:space="preserve">Расчеты производятся в валюте Российской Федерации (рублях) путем перечисления денежных средств на счет Поставщика, указанный в разделе 9 настоящего Договора. </w:t>
      </w:r>
    </w:p>
    <w:p w:rsidR="003E1033" w:rsidRPr="003E1033" w:rsidRDefault="003E1033" w:rsidP="003E1033">
      <w:pPr>
        <w:autoSpaceDE w:val="0"/>
        <w:autoSpaceDN w:val="0"/>
        <w:adjustRightInd w:val="0"/>
        <w:spacing w:after="27"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 xml:space="preserve">3.5. </w:t>
      </w:r>
      <w:r w:rsidRPr="003E1033">
        <w:rPr>
          <w:rFonts w:ascii="Times New Roman" w:eastAsia="Calibri" w:hAnsi="Times New Roman"/>
          <w:color w:val="000000"/>
          <w:sz w:val="24"/>
          <w:szCs w:val="24"/>
        </w:rPr>
        <w:t>Датой исполнения обязательства Покупателя по оплате Товара по Договору является дата списания денежных сре</w:t>
      </w:r>
      <w:proofErr w:type="gramStart"/>
      <w:r w:rsidRPr="003E1033">
        <w:rPr>
          <w:rFonts w:ascii="Times New Roman" w:eastAsia="Calibri" w:hAnsi="Times New Roman"/>
          <w:color w:val="000000"/>
          <w:sz w:val="24"/>
          <w:szCs w:val="24"/>
        </w:rPr>
        <w:t>дств с р</w:t>
      </w:r>
      <w:proofErr w:type="gramEnd"/>
      <w:r w:rsidRPr="003E1033">
        <w:rPr>
          <w:rFonts w:ascii="Times New Roman" w:eastAsia="Calibri" w:hAnsi="Times New Roman"/>
          <w:color w:val="000000"/>
          <w:sz w:val="24"/>
          <w:szCs w:val="24"/>
        </w:rPr>
        <w:t xml:space="preserve">асчетного счета Покупателя. </w:t>
      </w:r>
    </w:p>
    <w:p w:rsidR="003E1033" w:rsidRPr="003E1033" w:rsidRDefault="003E1033" w:rsidP="003E1033">
      <w:pPr>
        <w:autoSpaceDE w:val="0"/>
        <w:autoSpaceDN w:val="0"/>
        <w:adjustRightInd w:val="0"/>
        <w:spacing w:after="27"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3.6</w:t>
      </w:r>
      <w:r w:rsidRPr="003E1033">
        <w:rPr>
          <w:rFonts w:ascii="Times New Roman" w:eastAsia="Calibri" w:hAnsi="Times New Roman"/>
          <w:b/>
          <w:bCs/>
          <w:color w:val="000000"/>
          <w:sz w:val="24"/>
          <w:szCs w:val="24"/>
        </w:rPr>
        <w:t xml:space="preserve">. </w:t>
      </w:r>
      <w:r w:rsidRPr="003E1033">
        <w:rPr>
          <w:rFonts w:ascii="Times New Roman" w:eastAsia="Calibri" w:hAnsi="Times New Roman"/>
          <w:color w:val="000000"/>
          <w:sz w:val="24"/>
          <w:szCs w:val="24"/>
        </w:rPr>
        <w:t>Поставщик обязуется выставлять и передавать Покупателю счет-фактуру в сроки, установленные в ч. 3 ст. 168 Налогового кодекса Российской Федерации. Счет-</w:t>
      </w:r>
      <w:r w:rsidRPr="003E1033">
        <w:rPr>
          <w:rFonts w:ascii="Times New Roman" w:eastAsia="Calibri" w:hAnsi="Times New Roman"/>
          <w:color w:val="000000"/>
          <w:sz w:val="24"/>
          <w:szCs w:val="24"/>
        </w:rPr>
        <w:lastRenderedPageBreak/>
        <w:t>фактура должен быть оформлен в соответствии со статьей 169 Налогового кодекса Российской Федерации.</w:t>
      </w:r>
    </w:p>
    <w:p w:rsidR="003E1033" w:rsidRPr="003E1033" w:rsidRDefault="003E1033" w:rsidP="003E1033">
      <w:pPr>
        <w:autoSpaceDE w:val="0"/>
        <w:autoSpaceDN w:val="0"/>
        <w:adjustRightInd w:val="0"/>
        <w:spacing w:after="27" w:line="240" w:lineRule="auto"/>
        <w:ind w:firstLine="851"/>
        <w:jc w:val="both"/>
        <w:rPr>
          <w:rFonts w:ascii="Times New Roman" w:eastAsia="Calibri" w:hAnsi="Times New Roman"/>
          <w:color w:val="000000"/>
          <w:sz w:val="24"/>
          <w:szCs w:val="24"/>
        </w:rPr>
      </w:pPr>
    </w:p>
    <w:p w:rsidR="003E1033" w:rsidRPr="003E1033" w:rsidRDefault="003E1033" w:rsidP="003E1033">
      <w:pPr>
        <w:widowControl w:val="0"/>
        <w:numPr>
          <w:ilvl w:val="0"/>
          <w:numId w:val="29"/>
        </w:numPr>
        <w:spacing w:after="0" w:line="240" w:lineRule="auto"/>
        <w:contextualSpacing/>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Качество и гарантии поставщика</w:t>
      </w:r>
    </w:p>
    <w:p w:rsidR="003E1033" w:rsidRPr="003E1033" w:rsidRDefault="003E1033" w:rsidP="003E1033">
      <w:pPr>
        <w:widowControl w:val="0"/>
        <w:spacing w:after="0" w:line="240" w:lineRule="auto"/>
        <w:jc w:val="center"/>
        <w:rPr>
          <w:rFonts w:ascii="Times New Roman" w:eastAsia="Times New Roman" w:hAnsi="Times New Roman"/>
          <w:b/>
          <w:snapToGrid w:val="0"/>
          <w:sz w:val="24"/>
          <w:szCs w:val="24"/>
          <w:lang w:eastAsia="ru-RU"/>
        </w:rPr>
      </w:pPr>
    </w:p>
    <w:p w:rsidR="003E1033" w:rsidRPr="003E1033" w:rsidRDefault="003E1033" w:rsidP="003E1033">
      <w:pPr>
        <w:widowControl w:val="0"/>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4.1. Поставщик гарантирует высокое качество Товара и его соответствие стандартам, техническим условиям, иной нормативно-технической документации для данного Товара на основании технической документации завода-изготовителя. </w:t>
      </w:r>
    </w:p>
    <w:p w:rsidR="003E1033" w:rsidRPr="003E1033" w:rsidRDefault="003E1033" w:rsidP="003E1033">
      <w:pPr>
        <w:widowControl w:val="0"/>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4.2. Качество Товара подтверждается прилагаемыми к нему копиями сертификатов качества завода-изготовителя.</w:t>
      </w:r>
    </w:p>
    <w:p w:rsidR="003E1033" w:rsidRPr="003E1033" w:rsidRDefault="003E1033" w:rsidP="003E1033">
      <w:pPr>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4.3. Гарантийный срок на Товар устанавливается в соответствии с паспортами, выдаваемыми заводом-изготовителем, и должен составлять 12 (Двенадцать) месяцев от даты подписания товарной накладной (УПД  форме ТОРГ-12).</w:t>
      </w:r>
    </w:p>
    <w:p w:rsidR="003E1033" w:rsidRPr="003E1033" w:rsidRDefault="003E1033" w:rsidP="003E1033">
      <w:pPr>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4.4. Гарантийное обслуживание Товара включает ремонт или замену неисправного Товара (части Товара), неисправность которого произошла по причинам, не зависящим от Покупателя.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4.5. Все расходы, связанные с заменой (или ремонтом) поставленного Товара в течение гарантийного срока, несет Поставщик.</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4.6. Поставщик обязуется осуществлять гарантийное обслуживание Товара в соответствии с гарантийными обязательствами завода-изготовителя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4.7. Гарантийное обслуживание Товара осуществляется сервисными центрами, находящимися на территории г. Магадана.</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4.8. Время устранения неисправности должно составлять не более 3 (трех) рабочих дней с момента поступления заявки на гарантийное обслуживание. Если неисправность не может быть устранена в течение указанного срока, то неисправный Товар должен быть заменен (постоянно или временно, до завершения ремонта) Поставщиком </w:t>
      </w:r>
      <w:proofErr w:type="gramStart"/>
      <w:r w:rsidRPr="003E1033">
        <w:rPr>
          <w:rFonts w:ascii="Times New Roman" w:eastAsia="Times New Roman" w:hAnsi="Times New Roman"/>
          <w:snapToGrid w:val="0"/>
          <w:sz w:val="24"/>
          <w:szCs w:val="24"/>
          <w:lang w:eastAsia="ru-RU"/>
        </w:rPr>
        <w:t>на</w:t>
      </w:r>
      <w:proofErr w:type="gramEnd"/>
      <w:r w:rsidRPr="003E1033">
        <w:rPr>
          <w:rFonts w:ascii="Times New Roman" w:eastAsia="Times New Roman" w:hAnsi="Times New Roman"/>
          <w:snapToGrid w:val="0"/>
          <w:sz w:val="24"/>
          <w:szCs w:val="24"/>
          <w:lang w:eastAsia="ru-RU"/>
        </w:rPr>
        <w:t xml:space="preserve"> аналогичный. Прием и передача неисправного и отремонтированного Товара оформляется двусторонними актами, подписываемыми представителями Покупателя и Поставщика.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4.9. 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4.10. Все запасные части, устанавливаемые на Товар в течение гарантийного периода, должны быть произведены и сертифицированы тем же заводом-изготовителем, что и исходные комплектующие Товара, и иметь функциональные характеристики не хуже, чем исходные комплектующие Товара.</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4.11. Гарантийные обязательства Поставщика не относятся к устранению дефектов и ущерба, возникших вследствие стихийного бедствия, неправильного или небрежного хранения, а также ненадлежащего использования и обслуживания Товара Покупателем (привлеченных им третьих лиц). Поставщик также не несет обязательств по предоставлению гарантийного обслуживания, если необходимость в нем возникла по причине изменений, модификаций или попыток ремонтировать Товар без разрешения Поставщика. Гарантийные обязательства также не распространяются на </w:t>
      </w:r>
      <w:proofErr w:type="spellStart"/>
      <w:r w:rsidRPr="003E1033">
        <w:rPr>
          <w:rFonts w:ascii="Times New Roman" w:eastAsia="Times New Roman" w:hAnsi="Times New Roman"/>
          <w:snapToGrid w:val="0"/>
          <w:sz w:val="24"/>
          <w:szCs w:val="24"/>
          <w:lang w:eastAsia="ru-RU"/>
        </w:rPr>
        <w:t>быстроизнашиваемые</w:t>
      </w:r>
      <w:proofErr w:type="spellEnd"/>
      <w:r w:rsidRPr="003E1033">
        <w:rPr>
          <w:rFonts w:ascii="Times New Roman" w:eastAsia="Times New Roman" w:hAnsi="Times New Roman"/>
          <w:snapToGrid w:val="0"/>
          <w:sz w:val="24"/>
          <w:szCs w:val="24"/>
          <w:lang w:eastAsia="ru-RU"/>
        </w:rPr>
        <w:t xml:space="preserve"> элементы и расходные материалы.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4.12. Покупатель несет ответственность за восстановление стертых или измененных в процессе гарантийного обслуживания файлов, данных или программ, а также за защиту своей собственной конфиденциальной информации. Поставщик не несет ответственности за возможную потерю информации в процессе гарантийного обслуживания.</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4.13.Обязательства Поставщика по гарантийному обслуживанию могут быть расширены при условии заключения Сторонами соглашения на дополнительное обслуживание.</w:t>
      </w:r>
    </w:p>
    <w:p w:rsidR="003E1033" w:rsidRPr="003E1033" w:rsidRDefault="003E1033" w:rsidP="003E1033">
      <w:pPr>
        <w:widowControl w:val="0"/>
        <w:numPr>
          <w:ilvl w:val="0"/>
          <w:numId w:val="29"/>
        </w:numPr>
        <w:spacing w:after="0" w:line="240" w:lineRule="auto"/>
        <w:contextualSpacing/>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Лицензии</w:t>
      </w:r>
    </w:p>
    <w:p w:rsidR="003E1033" w:rsidRPr="003E1033" w:rsidRDefault="003E1033" w:rsidP="003E1033">
      <w:pPr>
        <w:widowControl w:val="0"/>
        <w:spacing w:after="0" w:line="240" w:lineRule="auto"/>
        <w:jc w:val="center"/>
        <w:rPr>
          <w:rFonts w:ascii="Times New Roman" w:eastAsia="Times New Roman" w:hAnsi="Times New Roman"/>
          <w:b/>
          <w:snapToGrid w:val="0"/>
          <w:sz w:val="24"/>
          <w:szCs w:val="24"/>
          <w:lang w:eastAsia="ru-RU"/>
        </w:rPr>
      </w:pPr>
    </w:p>
    <w:p w:rsidR="003E1033" w:rsidRPr="003E1033" w:rsidRDefault="003E1033" w:rsidP="003E1033">
      <w:pPr>
        <w:widowControl w:val="0"/>
        <w:numPr>
          <w:ilvl w:val="1"/>
          <w:numId w:val="29"/>
        </w:numPr>
        <w:spacing w:after="0" w:line="240" w:lineRule="auto"/>
        <w:ind w:left="0" w:firstLine="992"/>
        <w:contextualSpacing/>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Оформление всех необходимых лицензий, если таковые требуются, является обязанностью Поставщика. Все расходы, связанные с их получением, также несет Поставщик.</w:t>
      </w:r>
    </w:p>
    <w:p w:rsidR="003E1033" w:rsidRPr="003E1033" w:rsidRDefault="003E1033" w:rsidP="003E1033">
      <w:pPr>
        <w:widowControl w:val="0"/>
        <w:spacing w:after="0" w:line="240" w:lineRule="auto"/>
        <w:ind w:firstLine="567"/>
        <w:jc w:val="both"/>
        <w:rPr>
          <w:rFonts w:ascii="Times New Roman" w:eastAsia="Times New Roman" w:hAnsi="Times New Roman"/>
          <w:snapToGrid w:val="0"/>
          <w:sz w:val="24"/>
          <w:szCs w:val="24"/>
          <w:lang w:eastAsia="ru-RU"/>
        </w:rPr>
      </w:pPr>
    </w:p>
    <w:p w:rsidR="003E1033" w:rsidRPr="003E1033" w:rsidRDefault="003E1033" w:rsidP="003E1033">
      <w:pPr>
        <w:numPr>
          <w:ilvl w:val="0"/>
          <w:numId w:val="29"/>
        </w:numPr>
        <w:spacing w:after="0" w:line="240" w:lineRule="auto"/>
        <w:contextualSpacing/>
        <w:jc w:val="center"/>
        <w:rPr>
          <w:rFonts w:ascii="Times New Roman" w:eastAsia="Times New Roman" w:hAnsi="Times New Roman"/>
          <w:b/>
          <w:snapToGrid w:val="0"/>
          <w:spacing w:val="-6"/>
          <w:sz w:val="24"/>
          <w:szCs w:val="24"/>
          <w:lang w:eastAsia="ru-RU"/>
        </w:rPr>
      </w:pPr>
      <w:r w:rsidRPr="003E1033">
        <w:rPr>
          <w:rFonts w:ascii="Times New Roman" w:eastAsia="Times New Roman" w:hAnsi="Times New Roman"/>
          <w:b/>
          <w:snapToGrid w:val="0"/>
          <w:spacing w:val="-6"/>
          <w:sz w:val="24"/>
          <w:szCs w:val="24"/>
          <w:lang w:eastAsia="ru-RU"/>
        </w:rPr>
        <w:t>Порядок рассмотрения споров и ответственность сторон</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но не более 10% от общей суммы договора.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Уплата неустойки не освобождает Стороны от исполнения обязательств по Договору.</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Уплата неустойки не освобождает Стороны от исполнения обязательств по Договору. </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3E1033">
        <w:rPr>
          <w:rFonts w:ascii="Times New Roman" w:eastAsia="Times New Roman" w:hAnsi="Times New Roman"/>
          <w:snapToGrid w:val="0"/>
          <w:spacing w:val="-6"/>
          <w:sz w:val="24"/>
          <w:szCs w:val="24"/>
          <w:lang w:eastAsia="ru-RU"/>
        </w:rPr>
        <w:t>не достижении</w:t>
      </w:r>
      <w:proofErr w:type="gramEnd"/>
      <w:r w:rsidRPr="003E1033">
        <w:rPr>
          <w:rFonts w:ascii="Times New Roman" w:eastAsia="Times New Roman" w:hAnsi="Times New Roman"/>
          <w:snapToGrid w:val="0"/>
          <w:spacing w:val="-6"/>
          <w:sz w:val="24"/>
          <w:szCs w:val="24"/>
          <w:lang w:eastAsia="ru-RU"/>
        </w:rPr>
        <w:t xml:space="preserve"> согласия в Арбитражном суде по месту нахождения истца с обязательным соблюдением предварительного претензионного порядка. Срок рассмотрения претензии - 7 (семь) дней с момента ее получения. </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p>
    <w:p w:rsidR="003E1033" w:rsidRPr="003E1033" w:rsidRDefault="003E1033" w:rsidP="003E1033">
      <w:pPr>
        <w:numPr>
          <w:ilvl w:val="0"/>
          <w:numId w:val="29"/>
        </w:numPr>
        <w:spacing w:after="0" w:line="240" w:lineRule="auto"/>
        <w:contextualSpacing/>
        <w:jc w:val="center"/>
        <w:rPr>
          <w:rFonts w:ascii="Times New Roman" w:eastAsia="Times New Roman" w:hAnsi="Times New Roman"/>
          <w:b/>
          <w:snapToGrid w:val="0"/>
          <w:spacing w:val="-6"/>
          <w:sz w:val="24"/>
          <w:szCs w:val="24"/>
          <w:lang w:eastAsia="ru-RU"/>
        </w:rPr>
      </w:pPr>
      <w:r w:rsidRPr="003E1033">
        <w:rPr>
          <w:rFonts w:ascii="Times New Roman" w:eastAsia="Times New Roman" w:hAnsi="Times New Roman"/>
          <w:b/>
          <w:snapToGrid w:val="0"/>
          <w:spacing w:val="-6"/>
          <w:sz w:val="24"/>
          <w:szCs w:val="24"/>
          <w:lang w:eastAsia="ru-RU"/>
        </w:rPr>
        <w:t>Обстоятельства непреодолимой силы</w:t>
      </w:r>
    </w:p>
    <w:p w:rsidR="003E1033" w:rsidRPr="003E1033" w:rsidRDefault="003E1033" w:rsidP="003E1033">
      <w:pPr>
        <w:spacing w:after="0" w:line="240" w:lineRule="auto"/>
        <w:jc w:val="center"/>
        <w:rPr>
          <w:rFonts w:ascii="Times New Roman" w:eastAsia="Times New Roman" w:hAnsi="Times New Roman"/>
          <w:b/>
          <w:snapToGrid w:val="0"/>
          <w:spacing w:val="-6"/>
          <w:sz w:val="24"/>
          <w:szCs w:val="24"/>
          <w:lang w:eastAsia="ru-RU"/>
        </w:rPr>
      </w:pPr>
    </w:p>
    <w:p w:rsidR="003E1033" w:rsidRPr="003E1033" w:rsidRDefault="003E1033" w:rsidP="003E1033">
      <w:pPr>
        <w:spacing w:after="0" w:line="240" w:lineRule="auto"/>
        <w:ind w:firstLine="720"/>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7.1.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3E1033" w:rsidRPr="003E1033" w:rsidRDefault="003E1033" w:rsidP="003E1033">
      <w:pPr>
        <w:spacing w:after="0" w:line="240" w:lineRule="auto"/>
        <w:ind w:firstLine="720"/>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7.2. О наступлении и окончании таких обстоятель</w:t>
      </w:r>
      <w:proofErr w:type="gramStart"/>
      <w:r w:rsidRPr="003E1033">
        <w:rPr>
          <w:rFonts w:ascii="Times New Roman" w:eastAsia="Times New Roman" w:hAnsi="Times New Roman"/>
          <w:snapToGrid w:val="0"/>
          <w:spacing w:val="-6"/>
          <w:sz w:val="24"/>
          <w:szCs w:val="24"/>
          <w:lang w:eastAsia="ru-RU"/>
        </w:rPr>
        <w:t>ств  Ст</w:t>
      </w:r>
      <w:proofErr w:type="gramEnd"/>
      <w:r w:rsidRPr="003E1033">
        <w:rPr>
          <w:rFonts w:ascii="Times New Roman" w:eastAsia="Times New Roman" w:hAnsi="Times New Roman"/>
          <w:snapToGrid w:val="0"/>
          <w:spacing w:val="-6"/>
          <w:sz w:val="24"/>
          <w:szCs w:val="24"/>
          <w:lang w:eastAsia="ru-RU"/>
        </w:rPr>
        <w:t>ороны обязаны немедленно уведомить друг друга.</w:t>
      </w:r>
    </w:p>
    <w:p w:rsidR="003E1033" w:rsidRPr="003E1033" w:rsidRDefault="003E1033" w:rsidP="003E1033">
      <w:pPr>
        <w:spacing w:after="0" w:line="240" w:lineRule="auto"/>
        <w:ind w:firstLine="720"/>
        <w:jc w:val="both"/>
        <w:rPr>
          <w:rFonts w:ascii="Times New Roman" w:eastAsia="Times New Roman" w:hAnsi="Times New Roman"/>
          <w:snapToGrid w:val="0"/>
          <w:spacing w:val="-6"/>
          <w:sz w:val="24"/>
          <w:szCs w:val="24"/>
          <w:lang w:eastAsia="ru-RU"/>
        </w:rPr>
      </w:pPr>
    </w:p>
    <w:p w:rsidR="003E1033" w:rsidRPr="003E1033" w:rsidRDefault="003E1033" w:rsidP="003E1033">
      <w:pPr>
        <w:numPr>
          <w:ilvl w:val="0"/>
          <w:numId w:val="29"/>
        </w:numPr>
        <w:spacing w:after="0" w:line="240" w:lineRule="auto"/>
        <w:contextualSpacing/>
        <w:jc w:val="center"/>
        <w:rPr>
          <w:rFonts w:ascii="Times New Roman" w:eastAsia="Times New Roman" w:hAnsi="Times New Roman"/>
          <w:b/>
          <w:snapToGrid w:val="0"/>
          <w:spacing w:val="-6"/>
          <w:sz w:val="24"/>
          <w:szCs w:val="24"/>
          <w:lang w:eastAsia="ru-RU"/>
        </w:rPr>
      </w:pPr>
      <w:r w:rsidRPr="003E1033">
        <w:rPr>
          <w:rFonts w:ascii="Times New Roman" w:eastAsia="Times New Roman" w:hAnsi="Times New Roman"/>
          <w:b/>
          <w:snapToGrid w:val="0"/>
          <w:spacing w:val="-6"/>
          <w:sz w:val="24"/>
          <w:szCs w:val="24"/>
          <w:lang w:eastAsia="ru-RU"/>
        </w:rPr>
        <w:t>Заключительные положения</w:t>
      </w:r>
    </w:p>
    <w:p w:rsidR="003E1033" w:rsidRPr="003E1033" w:rsidRDefault="003E1033" w:rsidP="003E1033">
      <w:pPr>
        <w:spacing w:after="0" w:line="240" w:lineRule="auto"/>
        <w:jc w:val="center"/>
        <w:rPr>
          <w:rFonts w:ascii="Times New Roman" w:eastAsia="Times New Roman" w:hAnsi="Times New Roman"/>
          <w:b/>
          <w:snapToGrid w:val="0"/>
          <w:spacing w:val="-6"/>
          <w:sz w:val="24"/>
          <w:szCs w:val="24"/>
          <w:lang w:eastAsia="ru-RU"/>
        </w:rPr>
      </w:pP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8.1. Настоящий Договор вступает в силу с момента его подписания и действует до  полного исполнения Сторонами своих обязательств по договору.</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8.2. По всем вопросам, не урегулированным настоящим договором, Стороны руководствуются действующим законодательством Российской Федерации.</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lastRenderedPageBreak/>
        <w:t>8.4.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 xml:space="preserve">8.7. Приложения к настоящему договору являются его неотъемлемой частью. На момент заключения настоящий договор имеет следующие приложения: </w:t>
      </w:r>
    </w:p>
    <w:p w:rsidR="003E1033" w:rsidRPr="003E1033" w:rsidRDefault="003E1033" w:rsidP="003E1033">
      <w:pPr>
        <w:spacing w:after="0" w:line="240" w:lineRule="auto"/>
        <w:ind w:firstLine="708"/>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Приложение № 1 – Спецификация на 1 л.</w:t>
      </w:r>
    </w:p>
    <w:p w:rsidR="003E1033" w:rsidRPr="003E1033" w:rsidRDefault="003E1033" w:rsidP="003E1033">
      <w:pPr>
        <w:spacing w:after="0" w:line="240" w:lineRule="auto"/>
        <w:ind w:firstLine="708"/>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Приложение № 2 – Технические характеристики Товара на </w:t>
      </w:r>
      <w:r w:rsidR="00660ACE">
        <w:rPr>
          <w:rFonts w:ascii="Times New Roman" w:eastAsia="Times New Roman" w:hAnsi="Times New Roman"/>
          <w:snapToGrid w:val="0"/>
          <w:sz w:val="24"/>
          <w:szCs w:val="24"/>
          <w:lang w:eastAsia="ru-RU"/>
        </w:rPr>
        <w:t>4</w:t>
      </w:r>
      <w:r w:rsidRPr="003E1033">
        <w:rPr>
          <w:rFonts w:ascii="Times New Roman" w:eastAsia="Times New Roman" w:hAnsi="Times New Roman"/>
          <w:snapToGrid w:val="0"/>
          <w:sz w:val="24"/>
          <w:szCs w:val="24"/>
          <w:lang w:eastAsia="ru-RU"/>
        </w:rPr>
        <w:t xml:space="preserve"> л.</w:t>
      </w:r>
    </w:p>
    <w:p w:rsidR="003E1033" w:rsidRPr="003E1033" w:rsidRDefault="003E1033" w:rsidP="003E1033">
      <w:pPr>
        <w:spacing w:after="0" w:line="240" w:lineRule="auto"/>
        <w:ind w:firstLine="708"/>
        <w:jc w:val="both"/>
        <w:rPr>
          <w:rFonts w:ascii="Times New Roman" w:eastAsia="Times New Roman" w:hAnsi="Times New Roman"/>
          <w:snapToGrid w:val="0"/>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b/>
          <w:sz w:val="24"/>
          <w:szCs w:val="24"/>
          <w:lang w:eastAsia="ru-RU"/>
        </w:rPr>
      </w:pPr>
      <w:r w:rsidRPr="003E1033">
        <w:rPr>
          <w:rFonts w:ascii="Times New Roman" w:eastAsia="Times New Roman" w:hAnsi="Times New Roman"/>
          <w:b/>
          <w:sz w:val="24"/>
          <w:szCs w:val="24"/>
          <w:lang w:eastAsia="ru-RU"/>
        </w:rPr>
        <w:t>9. Реквизиты сторон.</w:t>
      </w:r>
    </w:p>
    <w:p w:rsidR="003E1033" w:rsidRPr="003E1033" w:rsidRDefault="003E1033" w:rsidP="003E1033">
      <w:pPr>
        <w:tabs>
          <w:tab w:val="left" w:pos="7083"/>
        </w:tabs>
        <w:spacing w:after="0" w:line="240" w:lineRule="auto"/>
        <w:ind w:firstLine="540"/>
        <w:jc w:val="center"/>
        <w:rPr>
          <w:rFonts w:ascii="Times New Roman" w:eastAsia="Times New Roman" w:hAnsi="Times New Roman"/>
          <w:b/>
          <w:sz w:val="24"/>
          <w:szCs w:val="24"/>
          <w:lang w:eastAsia="ru-RU"/>
        </w:rPr>
      </w:pPr>
    </w:p>
    <w:p w:rsidR="003E1033" w:rsidRPr="003E1033" w:rsidRDefault="003E1033" w:rsidP="003E1033">
      <w:pPr>
        <w:tabs>
          <w:tab w:val="left" w:pos="7083"/>
        </w:tabs>
        <w:spacing w:after="0" w:line="240" w:lineRule="auto"/>
        <w:ind w:firstLine="540"/>
        <w:jc w:val="both"/>
        <w:rPr>
          <w:rFonts w:ascii="Times New Roman" w:eastAsia="Times New Roman" w:hAnsi="Times New Roman"/>
          <w:b/>
          <w:sz w:val="24"/>
          <w:szCs w:val="24"/>
          <w:lang w:eastAsia="ru-RU"/>
        </w:rPr>
      </w:pPr>
      <w:r w:rsidRPr="003E1033">
        <w:rPr>
          <w:rFonts w:ascii="Times New Roman" w:eastAsia="Times New Roman" w:hAnsi="Times New Roman"/>
          <w:b/>
          <w:sz w:val="24"/>
          <w:szCs w:val="24"/>
          <w:lang w:eastAsia="ru-RU"/>
        </w:rPr>
        <w:t>ПОСТАВЩИК                                                        ПОКУПАТЕЛЬ</w:t>
      </w:r>
    </w:p>
    <w:p w:rsidR="003E1033" w:rsidRPr="003E1033" w:rsidRDefault="003E1033" w:rsidP="003E1033">
      <w:pPr>
        <w:tabs>
          <w:tab w:val="left" w:pos="7083"/>
        </w:tabs>
        <w:spacing w:after="0" w:line="240" w:lineRule="auto"/>
        <w:ind w:firstLine="540"/>
        <w:jc w:val="center"/>
        <w:rPr>
          <w:rFonts w:ascii="Times New Roman" w:eastAsia="Times New Roman" w:hAnsi="Times New Roman"/>
          <w:b/>
          <w:sz w:val="24"/>
          <w:szCs w:val="24"/>
          <w:lang w:eastAsia="ru-RU"/>
        </w:rPr>
      </w:pPr>
    </w:p>
    <w:tbl>
      <w:tblPr>
        <w:tblpPr w:leftFromText="180" w:rightFromText="180" w:vertAnchor="text" w:horzAnchor="margin" w:tblpX="-601" w:tblpY="4"/>
        <w:tblW w:w="9747" w:type="dxa"/>
        <w:tblLook w:val="01E0" w:firstRow="1" w:lastRow="1" w:firstColumn="1" w:lastColumn="1" w:noHBand="0" w:noVBand="0"/>
      </w:tblPr>
      <w:tblGrid>
        <w:gridCol w:w="2694"/>
        <w:gridCol w:w="2385"/>
        <w:gridCol w:w="2718"/>
        <w:gridCol w:w="1950"/>
      </w:tblGrid>
      <w:tr w:rsidR="003E1033" w:rsidRPr="003E1033" w:rsidTr="00081FA3">
        <w:trPr>
          <w:trHeight w:val="168"/>
        </w:trPr>
        <w:tc>
          <w:tcPr>
            <w:tcW w:w="5079" w:type="dxa"/>
            <w:gridSpan w:val="2"/>
          </w:tcPr>
          <w:p w:rsidR="003E1033" w:rsidRPr="003E1033" w:rsidRDefault="003E1033" w:rsidP="003E1033">
            <w:pPr>
              <w:widowControl w:val="0"/>
              <w:suppressAutoHyphen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
        </w:tc>
        <w:tc>
          <w:tcPr>
            <w:tcW w:w="4668"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Акционерное общество </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«Магаданэлектросеть»</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 685000, Магаданская область, </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г. Магадан, ул. </w:t>
            </w:r>
            <w:proofErr w:type="gramStart"/>
            <w:r w:rsidRPr="003E1033">
              <w:rPr>
                <w:rFonts w:ascii="Times New Roman" w:eastAsia="Times New Roman" w:hAnsi="Times New Roman"/>
                <w:snapToGrid w:val="0"/>
                <w:sz w:val="24"/>
                <w:szCs w:val="24"/>
                <w:lang w:eastAsia="ru-RU"/>
              </w:rPr>
              <w:t>Пролетарская</w:t>
            </w:r>
            <w:proofErr w:type="gramEnd"/>
            <w:r w:rsidRPr="003E1033">
              <w:rPr>
                <w:rFonts w:ascii="Times New Roman" w:eastAsia="Times New Roman" w:hAnsi="Times New Roman"/>
                <w:snapToGrid w:val="0"/>
                <w:sz w:val="24"/>
                <w:szCs w:val="24"/>
                <w:lang w:eastAsia="ru-RU"/>
              </w:rPr>
              <w:t xml:space="preserve"> д.98.</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ИНН: 4909044901/КПП 490901001;</w:t>
            </w:r>
          </w:p>
          <w:p w:rsidR="003E1033" w:rsidRPr="003E1033" w:rsidRDefault="003E1033" w:rsidP="00B93427">
            <w:pPr>
              <w:widowControl w:val="0"/>
              <w:suppressAutoHyphens/>
              <w:autoSpaceDE w:val="0"/>
              <w:autoSpaceDN w:val="0"/>
              <w:adjustRightInd w:val="0"/>
              <w:spacing w:after="0" w:line="240" w:lineRule="auto"/>
              <w:ind w:left="591" w:right="-1" w:hanging="24"/>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Расчетный счет:     40702810002700140310;</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proofErr w:type="spellStart"/>
            <w:r w:rsidRPr="003E1033">
              <w:rPr>
                <w:rFonts w:ascii="Times New Roman" w:eastAsia="Times New Roman" w:hAnsi="Times New Roman"/>
                <w:snapToGrid w:val="0"/>
                <w:sz w:val="24"/>
                <w:szCs w:val="24"/>
                <w:lang w:eastAsia="ru-RU"/>
              </w:rPr>
              <w:t>Корр</w:t>
            </w:r>
            <w:proofErr w:type="gramStart"/>
            <w:r w:rsidRPr="003E1033">
              <w:rPr>
                <w:rFonts w:ascii="Times New Roman" w:eastAsia="Times New Roman" w:hAnsi="Times New Roman"/>
                <w:snapToGrid w:val="0"/>
                <w:sz w:val="24"/>
                <w:szCs w:val="24"/>
                <w:lang w:eastAsia="ru-RU"/>
              </w:rPr>
              <w:t>.с</w:t>
            </w:r>
            <w:proofErr w:type="gramEnd"/>
            <w:r w:rsidRPr="003E1033">
              <w:rPr>
                <w:rFonts w:ascii="Times New Roman" w:eastAsia="Times New Roman" w:hAnsi="Times New Roman"/>
                <w:snapToGrid w:val="0"/>
                <w:sz w:val="24"/>
                <w:szCs w:val="24"/>
                <w:lang w:eastAsia="ru-RU"/>
              </w:rPr>
              <w:t>чет</w:t>
            </w:r>
            <w:proofErr w:type="spellEnd"/>
            <w:r w:rsidRPr="003E1033">
              <w:rPr>
                <w:rFonts w:ascii="Times New Roman" w:eastAsia="Times New Roman" w:hAnsi="Times New Roman"/>
                <w:snapToGrid w:val="0"/>
                <w:sz w:val="24"/>
                <w:szCs w:val="24"/>
                <w:lang w:eastAsia="ru-RU"/>
              </w:rPr>
              <w:t>: 30101810000000000716;</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БИК: 044442716;</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в Магаданском филиале </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Банка «Возрождение» (ПАО)</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тел. (4132) 606-385, факс: </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(4132) 201-040</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b/>
                <w:snapToGrid w:val="0"/>
                <w:sz w:val="24"/>
                <w:szCs w:val="24"/>
                <w:lang w:eastAsia="ru-RU"/>
              </w:rPr>
            </w:pPr>
          </w:p>
        </w:tc>
      </w:tr>
      <w:tr w:rsidR="003E1033" w:rsidRPr="003E1033" w:rsidTr="00081FA3">
        <w:trPr>
          <w:trHeight w:val="168"/>
        </w:trPr>
        <w:tc>
          <w:tcPr>
            <w:tcW w:w="5079"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p>
        </w:tc>
        <w:tc>
          <w:tcPr>
            <w:tcW w:w="4668"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Генеральный директор</w:t>
            </w: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tc>
      </w:tr>
      <w:tr w:rsidR="003E1033" w:rsidRPr="003E1033" w:rsidTr="00081FA3">
        <w:tblPrEx>
          <w:tblLook w:val="0000" w:firstRow="0" w:lastRow="0" w:firstColumn="0" w:lastColumn="0" w:noHBand="0" w:noVBand="0"/>
        </w:tblPrEx>
        <w:trPr>
          <w:trHeight w:val="871"/>
        </w:trPr>
        <w:tc>
          <w:tcPr>
            <w:tcW w:w="2694"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r w:rsidRPr="003E1033">
              <w:rPr>
                <w:rFonts w:ascii="Times New Roman" w:eastAsia="Times New Roman" w:hAnsi="Times New Roman"/>
                <w:snapToGrid w:val="0"/>
                <w:sz w:val="24"/>
                <w:szCs w:val="24"/>
                <w:lang w:eastAsia="ru-RU"/>
              </w:rPr>
              <w:t>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          (подпись)</w:t>
            </w:r>
          </w:p>
        </w:tc>
        <w:tc>
          <w:tcPr>
            <w:tcW w:w="2385" w:type="dxa"/>
          </w:tcPr>
          <w:p w:rsidR="003E1033" w:rsidRPr="003E1033" w:rsidRDefault="00B93427"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Pr>
                <w:rFonts w:ascii="Times New Roman" w:eastAsia="Times New Roman" w:hAnsi="Times New Roman"/>
                <w:snapToGrid w:val="0"/>
                <w:sz w:val="24"/>
                <w:szCs w:val="24"/>
                <w:u w:val="single"/>
                <w:lang w:eastAsia="ru-RU"/>
              </w:rPr>
              <w:t>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(Ф. И.О.)</w:t>
            </w:r>
          </w:p>
        </w:tc>
        <w:tc>
          <w:tcPr>
            <w:tcW w:w="2718"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r w:rsidRPr="003E1033">
              <w:rPr>
                <w:rFonts w:ascii="Times New Roman" w:eastAsia="Times New Roman" w:hAnsi="Times New Roman"/>
                <w:snapToGrid w:val="0"/>
                <w:sz w:val="24"/>
                <w:szCs w:val="24"/>
                <w:lang w:eastAsia="ru-RU"/>
              </w:rPr>
              <w:t>________________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          (подпись)</w:t>
            </w:r>
          </w:p>
        </w:tc>
        <w:tc>
          <w:tcPr>
            <w:tcW w:w="1950" w:type="dxa"/>
          </w:tcPr>
          <w:p w:rsidR="003E1033" w:rsidRPr="003E1033" w:rsidRDefault="003E1033" w:rsidP="003E1033">
            <w:pPr>
              <w:widowControl w:val="0"/>
              <w:suppressAutoHyphens/>
              <w:autoSpaceDE w:val="0"/>
              <w:autoSpaceDN w:val="0"/>
              <w:adjustRightInd w:val="0"/>
              <w:spacing w:after="0" w:line="240" w:lineRule="auto"/>
              <w:ind w:right="-1"/>
              <w:jc w:val="both"/>
              <w:rPr>
                <w:rFonts w:ascii="Times New Roman" w:eastAsia="Times New Roman" w:hAnsi="Times New Roman"/>
                <w:snapToGrid w:val="0"/>
                <w:sz w:val="24"/>
                <w:szCs w:val="24"/>
                <w:u w:val="single"/>
                <w:lang w:eastAsia="ru-RU"/>
              </w:rPr>
            </w:pPr>
            <w:r w:rsidRPr="003E1033">
              <w:rPr>
                <w:rFonts w:ascii="Times New Roman" w:eastAsia="Times New Roman" w:hAnsi="Times New Roman"/>
                <w:snapToGrid w:val="0"/>
                <w:sz w:val="24"/>
                <w:szCs w:val="24"/>
                <w:u w:val="single"/>
                <w:lang w:eastAsia="ru-RU"/>
              </w:rPr>
              <w:t>Баранов И.Ю.</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(Ф. И.О.)</w:t>
            </w:r>
          </w:p>
        </w:tc>
      </w:tr>
      <w:tr w:rsidR="003E1033" w:rsidRPr="003E1033" w:rsidTr="00081FA3">
        <w:tblPrEx>
          <w:tblLook w:val="0000" w:firstRow="0" w:lastRow="0" w:firstColumn="0" w:lastColumn="0" w:noHBand="0" w:noVBand="0"/>
        </w:tblPrEx>
        <w:trPr>
          <w:trHeight w:val="432"/>
        </w:trPr>
        <w:tc>
          <w:tcPr>
            <w:tcW w:w="5079" w:type="dxa"/>
            <w:gridSpan w:val="2"/>
          </w:tcPr>
          <w:p w:rsidR="003E1033" w:rsidRPr="003E1033" w:rsidRDefault="003E1033" w:rsidP="00396AB4">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proofErr w:type="spellStart"/>
            <w:r w:rsidRPr="003E1033">
              <w:rPr>
                <w:rFonts w:ascii="Times New Roman" w:eastAsia="Times New Roman" w:hAnsi="Times New Roman"/>
                <w:snapToGrid w:val="0"/>
                <w:sz w:val="24"/>
                <w:szCs w:val="24"/>
                <w:lang w:eastAsia="ru-RU"/>
              </w:rPr>
              <w:t>м.п</w:t>
            </w:r>
            <w:proofErr w:type="spellEnd"/>
            <w:r w:rsidRPr="003E1033">
              <w:rPr>
                <w:rFonts w:ascii="Times New Roman" w:eastAsia="Times New Roman" w:hAnsi="Times New Roman"/>
                <w:snapToGrid w:val="0"/>
                <w:sz w:val="24"/>
                <w:szCs w:val="24"/>
                <w:lang w:eastAsia="ru-RU"/>
              </w:rPr>
              <w:t>.        «____»__________ 20</w:t>
            </w:r>
            <w:r w:rsidR="00396AB4">
              <w:rPr>
                <w:rFonts w:ascii="Times New Roman" w:eastAsia="Times New Roman" w:hAnsi="Times New Roman"/>
                <w:snapToGrid w:val="0"/>
                <w:sz w:val="24"/>
                <w:szCs w:val="24"/>
                <w:lang w:eastAsia="ru-RU"/>
              </w:rPr>
              <w:t>20</w:t>
            </w:r>
            <w:r w:rsidRPr="003E1033">
              <w:rPr>
                <w:rFonts w:ascii="Times New Roman" w:eastAsia="Times New Roman" w:hAnsi="Times New Roman"/>
                <w:snapToGrid w:val="0"/>
                <w:sz w:val="24"/>
                <w:szCs w:val="24"/>
                <w:lang w:eastAsia="ru-RU"/>
              </w:rPr>
              <w:t xml:space="preserve"> г.</w:t>
            </w:r>
          </w:p>
        </w:tc>
        <w:tc>
          <w:tcPr>
            <w:tcW w:w="4668" w:type="dxa"/>
            <w:gridSpan w:val="2"/>
          </w:tcPr>
          <w:p w:rsidR="003E1033" w:rsidRPr="003E1033" w:rsidRDefault="003E1033" w:rsidP="00396AB4">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proofErr w:type="spellStart"/>
            <w:r w:rsidRPr="003E1033">
              <w:rPr>
                <w:rFonts w:ascii="Times New Roman" w:eastAsia="Times New Roman" w:hAnsi="Times New Roman"/>
                <w:snapToGrid w:val="0"/>
                <w:sz w:val="24"/>
                <w:szCs w:val="24"/>
                <w:lang w:eastAsia="ru-RU"/>
              </w:rPr>
              <w:t>м.п</w:t>
            </w:r>
            <w:proofErr w:type="spellEnd"/>
            <w:r w:rsidRPr="003E1033">
              <w:rPr>
                <w:rFonts w:ascii="Times New Roman" w:eastAsia="Times New Roman" w:hAnsi="Times New Roman"/>
                <w:snapToGrid w:val="0"/>
                <w:sz w:val="24"/>
                <w:szCs w:val="24"/>
                <w:lang w:eastAsia="ru-RU"/>
              </w:rPr>
              <w:t>.         «____»__________ 20</w:t>
            </w:r>
            <w:r w:rsidR="00396AB4">
              <w:rPr>
                <w:rFonts w:ascii="Times New Roman" w:eastAsia="Times New Roman" w:hAnsi="Times New Roman"/>
                <w:snapToGrid w:val="0"/>
                <w:sz w:val="24"/>
                <w:szCs w:val="24"/>
                <w:lang w:eastAsia="ru-RU"/>
              </w:rPr>
              <w:t>20</w:t>
            </w:r>
            <w:r w:rsidRPr="003E1033">
              <w:rPr>
                <w:rFonts w:ascii="Times New Roman" w:eastAsia="Times New Roman" w:hAnsi="Times New Roman"/>
                <w:snapToGrid w:val="0"/>
                <w:sz w:val="24"/>
                <w:szCs w:val="24"/>
                <w:lang w:eastAsia="ru-RU"/>
              </w:rPr>
              <w:t xml:space="preserve"> г.</w:t>
            </w:r>
          </w:p>
        </w:tc>
      </w:tr>
    </w:tbl>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B655B7" w:rsidRDefault="00B655B7" w:rsidP="003E1033">
      <w:pPr>
        <w:tabs>
          <w:tab w:val="left" w:pos="7083"/>
        </w:tabs>
        <w:spacing w:after="0" w:line="240" w:lineRule="auto"/>
        <w:ind w:firstLine="540"/>
        <w:jc w:val="right"/>
        <w:rPr>
          <w:rFonts w:ascii="Times New Roman" w:eastAsia="Times New Roman" w:hAnsi="Times New Roman"/>
          <w:sz w:val="24"/>
          <w:szCs w:val="24"/>
          <w:lang w:eastAsia="ru-RU"/>
        </w:rPr>
      </w:pPr>
    </w:p>
    <w:p w:rsidR="00B655B7" w:rsidRDefault="00B655B7"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lastRenderedPageBreak/>
        <w:t>Приложение №1</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 к  договору  поставки </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От_________№_______</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СПЕЦИФИКАЦИЯ</w:t>
      </w:r>
    </w:p>
    <w:tbl>
      <w:tblPr>
        <w:tblpPr w:leftFromText="180" w:rightFromText="180" w:vertAnchor="text" w:horzAnchor="margin" w:tblpXSpec="center" w:tblpY="12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417"/>
        <w:gridCol w:w="1417"/>
        <w:gridCol w:w="851"/>
        <w:gridCol w:w="1418"/>
        <w:gridCol w:w="1276"/>
      </w:tblGrid>
      <w:tr w:rsidR="003E1033" w:rsidRPr="003E1033" w:rsidTr="00081FA3">
        <w:tc>
          <w:tcPr>
            <w:tcW w:w="568" w:type="dxa"/>
            <w:tcBorders>
              <w:bottom w:val="single" w:sz="4" w:space="0" w:color="auto"/>
            </w:tcBorders>
          </w:tcPr>
          <w:p w:rsidR="003E1033" w:rsidRPr="003E1033" w:rsidRDefault="003E1033" w:rsidP="003E1033">
            <w:pPr>
              <w:keepNext/>
              <w:suppressAutoHyphens/>
              <w:spacing w:after="60" w:line="240" w:lineRule="auto"/>
              <w:ind w:left="-57" w:right="-57"/>
              <w:jc w:val="center"/>
              <w:rPr>
                <w:rFonts w:ascii="Times New Roman" w:eastAsia="Times New Roman" w:hAnsi="Times New Roman"/>
                <w:sz w:val="20"/>
                <w:szCs w:val="20"/>
                <w:lang w:eastAsia="ar-SA"/>
              </w:rPr>
            </w:pPr>
            <w:r w:rsidRPr="003E1033">
              <w:rPr>
                <w:rFonts w:ascii="Times New Roman" w:eastAsia="Times New Roman" w:hAnsi="Times New Roman"/>
                <w:sz w:val="20"/>
                <w:szCs w:val="20"/>
                <w:lang w:eastAsia="ar-SA"/>
              </w:rPr>
              <w:t xml:space="preserve">№ </w:t>
            </w:r>
            <w:proofErr w:type="gramStart"/>
            <w:r w:rsidRPr="003E1033">
              <w:rPr>
                <w:rFonts w:ascii="Times New Roman" w:eastAsia="Times New Roman" w:hAnsi="Times New Roman"/>
                <w:sz w:val="20"/>
                <w:szCs w:val="20"/>
                <w:lang w:eastAsia="ar-SA"/>
              </w:rPr>
              <w:t>п</w:t>
            </w:r>
            <w:proofErr w:type="gramEnd"/>
            <w:r w:rsidRPr="003E1033">
              <w:rPr>
                <w:rFonts w:ascii="Times New Roman" w:eastAsia="Times New Roman" w:hAnsi="Times New Roman"/>
                <w:sz w:val="20"/>
                <w:szCs w:val="20"/>
                <w:lang w:eastAsia="ar-SA"/>
              </w:rPr>
              <w:t>/п</w:t>
            </w:r>
          </w:p>
        </w:tc>
        <w:tc>
          <w:tcPr>
            <w:tcW w:w="2835" w:type="dxa"/>
            <w:tcBorders>
              <w:bottom w:val="single" w:sz="4" w:space="0" w:color="auto"/>
            </w:tcBorders>
            <w:vAlign w:val="center"/>
          </w:tcPr>
          <w:p w:rsidR="003E1033" w:rsidRPr="002B4731" w:rsidRDefault="003E1033" w:rsidP="003E1033">
            <w:pPr>
              <w:keepNext/>
              <w:suppressAutoHyphens/>
              <w:spacing w:after="60" w:line="240" w:lineRule="auto"/>
              <w:ind w:left="-57" w:right="-57"/>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Наименование продукции</w:t>
            </w:r>
          </w:p>
        </w:tc>
        <w:tc>
          <w:tcPr>
            <w:tcW w:w="1417" w:type="dxa"/>
            <w:tcBorders>
              <w:bottom w:val="single" w:sz="4" w:space="0" w:color="auto"/>
            </w:tcBorders>
          </w:tcPr>
          <w:p w:rsidR="003E1033" w:rsidRPr="002B4731" w:rsidRDefault="003E1033" w:rsidP="003E1033">
            <w:pPr>
              <w:keepNext/>
              <w:suppressAutoHyphens/>
              <w:spacing w:after="60" w:line="240" w:lineRule="auto"/>
              <w:ind w:left="-85" w:right="-85"/>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Страна происхождения</w:t>
            </w:r>
          </w:p>
        </w:tc>
        <w:tc>
          <w:tcPr>
            <w:tcW w:w="1417" w:type="dxa"/>
            <w:tcBorders>
              <w:bottom w:val="single" w:sz="4" w:space="0" w:color="auto"/>
            </w:tcBorders>
            <w:vAlign w:val="center"/>
          </w:tcPr>
          <w:p w:rsidR="003E1033" w:rsidRPr="002B4731" w:rsidRDefault="003E1033" w:rsidP="003E1033">
            <w:pPr>
              <w:keepNext/>
              <w:suppressAutoHyphens/>
              <w:spacing w:after="60" w:line="240" w:lineRule="auto"/>
              <w:ind w:left="-85" w:right="-85"/>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Ед. изм.</w:t>
            </w:r>
          </w:p>
        </w:tc>
        <w:tc>
          <w:tcPr>
            <w:tcW w:w="851" w:type="dxa"/>
            <w:tcBorders>
              <w:bottom w:val="single" w:sz="4" w:space="0" w:color="auto"/>
            </w:tcBorders>
            <w:vAlign w:val="center"/>
          </w:tcPr>
          <w:p w:rsidR="003E1033" w:rsidRPr="002B4731" w:rsidRDefault="003E1033" w:rsidP="003E1033">
            <w:pPr>
              <w:keepNext/>
              <w:suppressAutoHyphens/>
              <w:spacing w:after="60" w:line="240" w:lineRule="auto"/>
              <w:ind w:left="-85" w:right="-85"/>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Кол-во</w:t>
            </w:r>
          </w:p>
        </w:tc>
        <w:tc>
          <w:tcPr>
            <w:tcW w:w="1418" w:type="dxa"/>
            <w:vAlign w:val="center"/>
          </w:tcPr>
          <w:p w:rsidR="003E1033" w:rsidRPr="002B4731" w:rsidRDefault="003E1033" w:rsidP="003E1033">
            <w:pPr>
              <w:keepNext/>
              <w:suppressAutoHyphens/>
              <w:snapToGrid w:val="0"/>
              <w:spacing w:after="60" w:line="240" w:lineRule="auto"/>
              <w:ind w:left="-57" w:right="-57"/>
              <w:jc w:val="center"/>
              <w:rPr>
                <w:rFonts w:ascii="Times New Roman" w:eastAsia="Times New Roman" w:hAnsi="Times New Roman"/>
                <w:sz w:val="20"/>
                <w:szCs w:val="20"/>
                <w:lang w:eastAsia="ar-SA"/>
              </w:rPr>
            </w:pPr>
            <w:r w:rsidRPr="002B4731">
              <w:rPr>
                <w:rFonts w:ascii="Times New Roman" w:eastAsia="Times New Roman" w:hAnsi="Times New Roman"/>
                <w:spacing w:val="-8"/>
                <w:sz w:val="20"/>
                <w:szCs w:val="20"/>
                <w:lang w:eastAsia="ar-SA"/>
              </w:rPr>
              <w:t>Цена ед</w:t>
            </w:r>
            <w:r w:rsidRPr="002B4731">
              <w:rPr>
                <w:rFonts w:ascii="Times New Roman" w:eastAsia="Times New Roman" w:hAnsi="Times New Roman"/>
                <w:sz w:val="20"/>
                <w:szCs w:val="20"/>
                <w:lang w:eastAsia="ar-SA"/>
              </w:rPr>
              <w:t>.,</w:t>
            </w:r>
          </w:p>
          <w:p w:rsidR="003E1033" w:rsidRPr="002B4731" w:rsidRDefault="003E1033" w:rsidP="003E1033">
            <w:pPr>
              <w:keepNext/>
              <w:suppressAutoHyphens/>
              <w:snapToGrid w:val="0"/>
              <w:spacing w:after="60" w:line="240" w:lineRule="auto"/>
              <w:ind w:left="-57" w:right="-57"/>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руб. без НДС</w:t>
            </w:r>
          </w:p>
        </w:tc>
        <w:tc>
          <w:tcPr>
            <w:tcW w:w="1276" w:type="dxa"/>
            <w:vAlign w:val="center"/>
          </w:tcPr>
          <w:p w:rsidR="003E1033" w:rsidRPr="003E1033" w:rsidRDefault="003E1033" w:rsidP="003E1033">
            <w:pPr>
              <w:keepNext/>
              <w:suppressAutoHyphens/>
              <w:snapToGrid w:val="0"/>
              <w:spacing w:after="60" w:line="240" w:lineRule="auto"/>
              <w:ind w:left="-57" w:right="-57"/>
              <w:jc w:val="center"/>
              <w:rPr>
                <w:rFonts w:ascii="Times New Roman" w:eastAsia="Times New Roman" w:hAnsi="Times New Roman"/>
                <w:sz w:val="20"/>
                <w:szCs w:val="20"/>
                <w:lang w:eastAsia="ar-SA"/>
              </w:rPr>
            </w:pPr>
            <w:r w:rsidRPr="003E1033">
              <w:rPr>
                <w:rFonts w:ascii="Times New Roman" w:eastAsia="Times New Roman" w:hAnsi="Times New Roman"/>
                <w:spacing w:val="-8"/>
                <w:sz w:val="20"/>
                <w:szCs w:val="20"/>
                <w:lang w:eastAsia="ar-SA"/>
              </w:rPr>
              <w:t>Сумма</w:t>
            </w:r>
            <w:r w:rsidRPr="003E1033">
              <w:rPr>
                <w:rFonts w:ascii="Times New Roman" w:eastAsia="Times New Roman" w:hAnsi="Times New Roman"/>
                <w:sz w:val="20"/>
                <w:szCs w:val="20"/>
                <w:lang w:eastAsia="ar-SA"/>
              </w:rPr>
              <w:t>, руб. с НДС</w:t>
            </w:r>
          </w:p>
        </w:tc>
      </w:tr>
      <w:tr w:rsidR="003E1033" w:rsidRPr="003E1033" w:rsidTr="00081FA3">
        <w:trPr>
          <w:trHeight w:val="113"/>
        </w:trPr>
        <w:tc>
          <w:tcPr>
            <w:tcW w:w="568" w:type="dxa"/>
            <w:tcBorders>
              <w:top w:val="single" w:sz="4" w:space="0" w:color="auto"/>
              <w:left w:val="single" w:sz="4" w:space="0" w:color="auto"/>
              <w:bottom w:val="single" w:sz="4" w:space="0" w:color="auto"/>
              <w:right w:val="single" w:sz="4" w:space="0" w:color="auto"/>
            </w:tcBorders>
          </w:tcPr>
          <w:p w:rsidR="003E1033" w:rsidRPr="003E1033" w:rsidRDefault="003E1033" w:rsidP="003E1033">
            <w:pPr>
              <w:suppressAutoHyphens/>
              <w:spacing w:before="40" w:after="40" w:line="240" w:lineRule="auto"/>
              <w:ind w:left="57" w:right="57"/>
              <w:jc w:val="both"/>
              <w:rPr>
                <w:rFonts w:ascii="Times New Roman" w:eastAsia="Calibri" w:hAnsi="Times New Roman"/>
                <w:color w:val="000000"/>
                <w:sz w:val="20"/>
                <w:szCs w:val="20"/>
                <w:lang w:eastAsia="ar-SA"/>
              </w:rPr>
            </w:pPr>
            <w:r w:rsidRPr="003E1033">
              <w:rPr>
                <w:rFonts w:ascii="Times New Roman" w:eastAsia="Calibri" w:hAnsi="Times New Roman"/>
                <w:color w:val="000000"/>
                <w:sz w:val="20"/>
                <w:szCs w:val="20"/>
                <w:lang w:eastAsia="ar-SA"/>
              </w:rPr>
              <w:t>1</w:t>
            </w:r>
          </w:p>
        </w:tc>
        <w:tc>
          <w:tcPr>
            <w:tcW w:w="2835" w:type="dxa"/>
            <w:tcBorders>
              <w:top w:val="single" w:sz="4" w:space="0" w:color="auto"/>
              <w:left w:val="nil"/>
              <w:bottom w:val="single" w:sz="4" w:space="0" w:color="auto"/>
              <w:right w:val="single" w:sz="4" w:space="0" w:color="auto"/>
            </w:tcBorders>
            <w:vAlign w:val="center"/>
          </w:tcPr>
          <w:p w:rsidR="003E1033" w:rsidRPr="002B4731" w:rsidRDefault="002B4731" w:rsidP="003E1033">
            <w:pPr>
              <w:suppressAutoHyphens/>
              <w:spacing w:after="0" w:line="240" w:lineRule="auto"/>
              <w:rPr>
                <w:rFonts w:ascii="Times New Roman" w:eastAsia="Calibri" w:hAnsi="Times New Roman"/>
                <w:sz w:val="20"/>
                <w:szCs w:val="20"/>
                <w:lang w:eastAsia="ar-SA"/>
              </w:rPr>
            </w:pPr>
            <w:r w:rsidRPr="00E40F91">
              <w:rPr>
                <w:rFonts w:ascii="Times New Roman" w:eastAsia="Arial Unicode MS" w:hAnsi="Times New Roman"/>
                <w:kern w:val="1"/>
                <w:sz w:val="22"/>
                <w:szCs w:val="22"/>
                <w:lang w:eastAsia="hi-IN" w:bidi="hi-IN"/>
              </w:rPr>
              <w:t xml:space="preserve">Системный блок (в сборе) учитывая </w:t>
            </w:r>
            <w:proofErr w:type="gramStart"/>
            <w:r w:rsidRPr="00E40F91">
              <w:rPr>
                <w:rFonts w:ascii="Times New Roman" w:eastAsia="Arial Unicode MS" w:hAnsi="Times New Roman"/>
                <w:kern w:val="1"/>
                <w:sz w:val="22"/>
                <w:szCs w:val="22"/>
                <w:lang w:eastAsia="hi-IN" w:bidi="hi-IN"/>
              </w:rPr>
              <w:t>ПО</w:t>
            </w:r>
            <w:proofErr w:type="gramEnd"/>
          </w:p>
        </w:tc>
        <w:tc>
          <w:tcPr>
            <w:tcW w:w="1417" w:type="dxa"/>
            <w:tcBorders>
              <w:top w:val="single" w:sz="4" w:space="0" w:color="auto"/>
              <w:left w:val="single" w:sz="4" w:space="0" w:color="auto"/>
              <w:bottom w:val="single" w:sz="4" w:space="0" w:color="auto"/>
              <w:right w:val="single" w:sz="4" w:space="0" w:color="auto"/>
            </w:tcBorders>
          </w:tcPr>
          <w:p w:rsidR="003E1033" w:rsidRPr="002B4731" w:rsidRDefault="003E1033" w:rsidP="003E1033">
            <w:pPr>
              <w:suppressAutoHyphens/>
              <w:spacing w:before="40" w:after="40" w:line="240" w:lineRule="auto"/>
              <w:ind w:left="57" w:right="57"/>
              <w:jc w:val="center"/>
              <w:rPr>
                <w:rFonts w:ascii="Times New Roman" w:eastAsia="Calibri" w:hAnsi="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3E1033" w:rsidRPr="002B4731" w:rsidRDefault="003E1033" w:rsidP="003E1033">
            <w:pPr>
              <w:suppressAutoHyphens/>
              <w:spacing w:before="40" w:after="40" w:line="240" w:lineRule="auto"/>
              <w:ind w:left="57" w:right="57"/>
              <w:jc w:val="center"/>
              <w:rPr>
                <w:rFonts w:ascii="Times New Roman" w:eastAsia="Calibri" w:hAnsi="Times New Roman"/>
                <w:sz w:val="20"/>
                <w:szCs w:val="20"/>
                <w:lang w:eastAsia="ar-SA"/>
              </w:rPr>
            </w:pPr>
            <w:proofErr w:type="spellStart"/>
            <w:proofErr w:type="gramStart"/>
            <w:r w:rsidRPr="002B4731">
              <w:rPr>
                <w:rFonts w:ascii="Times New Roman" w:eastAsia="Calibri" w:hAnsi="Times New Roman"/>
                <w:sz w:val="20"/>
                <w:szCs w:val="20"/>
                <w:lang w:eastAsia="ar-SA"/>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E1033" w:rsidRPr="002B4731" w:rsidRDefault="002B4731" w:rsidP="003E1033">
            <w:pPr>
              <w:suppressAutoHyphens/>
              <w:spacing w:before="40" w:after="40" w:line="240" w:lineRule="auto"/>
              <w:ind w:left="57" w:right="57"/>
              <w:jc w:val="center"/>
              <w:rPr>
                <w:rFonts w:ascii="Times New Roman" w:eastAsia="Calibri" w:hAnsi="Times New Roman"/>
                <w:sz w:val="22"/>
                <w:szCs w:val="22"/>
                <w:lang w:eastAsia="ar-SA"/>
              </w:rPr>
            </w:pPr>
            <w:r w:rsidRPr="002B4731">
              <w:rPr>
                <w:rFonts w:ascii="Times New Roman" w:eastAsia="Calibri" w:hAnsi="Times New Roman"/>
                <w:sz w:val="22"/>
                <w:szCs w:val="22"/>
                <w:lang w:eastAsia="ar-SA"/>
              </w:rPr>
              <w:t>18</w:t>
            </w:r>
          </w:p>
        </w:tc>
        <w:tc>
          <w:tcPr>
            <w:tcW w:w="1418" w:type="dxa"/>
          </w:tcPr>
          <w:p w:rsidR="003E1033" w:rsidRPr="002B4731" w:rsidRDefault="003E1033" w:rsidP="003E1033">
            <w:pPr>
              <w:suppressAutoHyphens/>
              <w:spacing w:after="60" w:line="240" w:lineRule="auto"/>
              <w:jc w:val="center"/>
              <w:rPr>
                <w:rFonts w:ascii="Times New Roman" w:eastAsia="Times New Roman" w:hAnsi="Times New Roman"/>
                <w:sz w:val="20"/>
                <w:szCs w:val="20"/>
                <w:lang w:eastAsia="ar-SA"/>
              </w:rPr>
            </w:pPr>
          </w:p>
        </w:tc>
        <w:tc>
          <w:tcPr>
            <w:tcW w:w="1276" w:type="dxa"/>
            <w:vAlign w:val="center"/>
          </w:tcPr>
          <w:p w:rsidR="003E1033" w:rsidRPr="003E1033" w:rsidRDefault="003E1033" w:rsidP="003E1033">
            <w:pPr>
              <w:suppressAutoHyphens/>
              <w:spacing w:after="60" w:line="240" w:lineRule="auto"/>
              <w:ind w:firstLine="34"/>
              <w:jc w:val="center"/>
              <w:rPr>
                <w:rFonts w:ascii="Times New Roman" w:eastAsia="Times New Roman" w:hAnsi="Times New Roman"/>
                <w:color w:val="000000"/>
                <w:sz w:val="20"/>
                <w:szCs w:val="20"/>
                <w:lang w:eastAsia="ar-SA"/>
              </w:rPr>
            </w:pPr>
          </w:p>
        </w:tc>
      </w:tr>
      <w:tr w:rsidR="00B93427" w:rsidRPr="003E1033" w:rsidTr="00081FA3">
        <w:trPr>
          <w:trHeight w:val="113"/>
        </w:trPr>
        <w:tc>
          <w:tcPr>
            <w:tcW w:w="568" w:type="dxa"/>
          </w:tcPr>
          <w:p w:rsidR="00B93427" w:rsidRPr="003E1033" w:rsidRDefault="002B4731" w:rsidP="003E1033">
            <w:pPr>
              <w:suppressAutoHyphens/>
              <w:spacing w:line="240" w:lineRule="auto"/>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835" w:type="dxa"/>
            <w:vAlign w:val="center"/>
          </w:tcPr>
          <w:p w:rsidR="00B93427" w:rsidRPr="002B4731" w:rsidRDefault="00B93427" w:rsidP="003E1033">
            <w:pPr>
              <w:suppressAutoHyphens/>
              <w:spacing w:line="240" w:lineRule="auto"/>
              <w:rPr>
                <w:rFonts w:ascii="Times New Roman" w:eastAsia="Times New Roman" w:hAnsi="Times New Roman"/>
                <w:color w:val="000000"/>
                <w:sz w:val="20"/>
                <w:szCs w:val="20"/>
                <w:lang w:eastAsia="ar-SA"/>
              </w:rPr>
            </w:pPr>
            <w:r w:rsidRPr="002B4731">
              <w:rPr>
                <w:rFonts w:ascii="Times New Roman" w:eastAsia="Times New Roman" w:hAnsi="Times New Roman"/>
                <w:color w:val="000000"/>
                <w:sz w:val="20"/>
                <w:szCs w:val="20"/>
                <w:lang w:eastAsia="ar-SA"/>
              </w:rPr>
              <w:t>Монитор:</w:t>
            </w:r>
          </w:p>
        </w:tc>
        <w:tc>
          <w:tcPr>
            <w:tcW w:w="1417" w:type="dxa"/>
          </w:tcPr>
          <w:p w:rsidR="00B93427" w:rsidRPr="002B4731" w:rsidRDefault="00B93427" w:rsidP="003E1033">
            <w:pPr>
              <w:spacing w:after="0" w:line="360" w:lineRule="auto"/>
              <w:ind w:firstLine="567"/>
              <w:rPr>
                <w:rFonts w:ascii="Times New Roman" w:eastAsia="Times New Roman" w:hAnsi="Times New Roman"/>
                <w:snapToGrid w:val="0"/>
                <w:szCs w:val="20"/>
                <w:lang w:eastAsia="ru-RU"/>
              </w:rPr>
            </w:pPr>
          </w:p>
        </w:tc>
        <w:tc>
          <w:tcPr>
            <w:tcW w:w="1417" w:type="dxa"/>
          </w:tcPr>
          <w:p w:rsidR="00B93427" w:rsidRPr="002B4731" w:rsidRDefault="00B93427" w:rsidP="003E1033">
            <w:pPr>
              <w:suppressAutoHyphens/>
              <w:spacing w:after="60" w:line="240" w:lineRule="auto"/>
              <w:jc w:val="center"/>
              <w:rPr>
                <w:rFonts w:ascii="Times New Roman" w:eastAsia="Times New Roman" w:hAnsi="Times New Roman"/>
                <w:sz w:val="20"/>
                <w:szCs w:val="20"/>
                <w:lang w:eastAsia="ar-SA"/>
              </w:rPr>
            </w:pPr>
            <w:proofErr w:type="spellStart"/>
            <w:proofErr w:type="gramStart"/>
            <w:r w:rsidRPr="002B4731">
              <w:rPr>
                <w:rFonts w:ascii="Times New Roman" w:eastAsia="Calibri" w:hAnsi="Times New Roman"/>
                <w:sz w:val="20"/>
                <w:szCs w:val="20"/>
                <w:lang w:eastAsia="ar-SA"/>
              </w:rPr>
              <w:t>шт</w:t>
            </w:r>
            <w:proofErr w:type="spellEnd"/>
            <w:proofErr w:type="gramEnd"/>
          </w:p>
        </w:tc>
        <w:tc>
          <w:tcPr>
            <w:tcW w:w="851" w:type="dxa"/>
          </w:tcPr>
          <w:p w:rsidR="00B93427" w:rsidRPr="002B4731" w:rsidRDefault="002B4731" w:rsidP="00B93427">
            <w:pPr>
              <w:jc w:val="center"/>
              <w:rPr>
                <w:rFonts w:ascii="Times New Roman" w:hAnsi="Times New Roman"/>
                <w:sz w:val="22"/>
                <w:szCs w:val="22"/>
              </w:rPr>
            </w:pPr>
            <w:r w:rsidRPr="002B4731">
              <w:rPr>
                <w:rFonts w:ascii="Times New Roman" w:hAnsi="Times New Roman"/>
                <w:sz w:val="22"/>
                <w:szCs w:val="22"/>
              </w:rPr>
              <w:t>18</w:t>
            </w:r>
          </w:p>
        </w:tc>
        <w:tc>
          <w:tcPr>
            <w:tcW w:w="1418" w:type="dxa"/>
          </w:tcPr>
          <w:p w:rsidR="00B93427" w:rsidRPr="002B4731" w:rsidRDefault="00B93427" w:rsidP="003E1033">
            <w:pPr>
              <w:suppressAutoHyphens/>
              <w:spacing w:after="60" w:line="240" w:lineRule="auto"/>
              <w:jc w:val="center"/>
              <w:rPr>
                <w:rFonts w:ascii="Times New Roman" w:eastAsia="Times New Roman" w:hAnsi="Times New Roman"/>
                <w:sz w:val="20"/>
                <w:szCs w:val="20"/>
                <w:lang w:eastAsia="ar-SA"/>
              </w:rPr>
            </w:pPr>
          </w:p>
        </w:tc>
        <w:tc>
          <w:tcPr>
            <w:tcW w:w="1276" w:type="dxa"/>
          </w:tcPr>
          <w:p w:rsidR="00B93427" w:rsidRPr="003E1033" w:rsidRDefault="00B93427" w:rsidP="003E1033">
            <w:pPr>
              <w:spacing w:after="0" w:line="240" w:lineRule="auto"/>
              <w:ind w:left="-57" w:right="-57"/>
              <w:jc w:val="center"/>
              <w:rPr>
                <w:rFonts w:ascii="Times New Roman" w:eastAsia="Times New Roman" w:hAnsi="Times New Roman"/>
                <w:snapToGrid w:val="0"/>
                <w:sz w:val="20"/>
                <w:szCs w:val="20"/>
                <w:lang w:eastAsia="ru-RU"/>
              </w:rPr>
            </w:pPr>
          </w:p>
        </w:tc>
      </w:tr>
      <w:tr w:rsidR="00B93427" w:rsidRPr="003E1033" w:rsidTr="00081FA3">
        <w:trPr>
          <w:trHeight w:val="113"/>
        </w:trPr>
        <w:tc>
          <w:tcPr>
            <w:tcW w:w="568" w:type="dxa"/>
          </w:tcPr>
          <w:p w:rsidR="00B93427" w:rsidRPr="003E1033" w:rsidRDefault="002B4731" w:rsidP="003E1033">
            <w:pPr>
              <w:suppressAutoHyphens/>
              <w:spacing w:line="240" w:lineRule="auto"/>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835" w:type="dxa"/>
            <w:vAlign w:val="center"/>
          </w:tcPr>
          <w:p w:rsidR="00B93427" w:rsidRPr="002B4731" w:rsidRDefault="00B93427" w:rsidP="003E1033">
            <w:pPr>
              <w:suppressAutoHyphens/>
              <w:spacing w:line="240" w:lineRule="auto"/>
              <w:rPr>
                <w:rFonts w:ascii="Times New Roman" w:eastAsia="Times New Roman" w:hAnsi="Times New Roman"/>
                <w:color w:val="000000"/>
                <w:sz w:val="20"/>
                <w:szCs w:val="20"/>
                <w:lang w:eastAsia="ar-SA"/>
              </w:rPr>
            </w:pPr>
            <w:r w:rsidRPr="002B4731">
              <w:rPr>
                <w:rFonts w:ascii="Times New Roman" w:eastAsia="Times New Roman" w:hAnsi="Times New Roman"/>
                <w:color w:val="000000"/>
                <w:sz w:val="20"/>
                <w:szCs w:val="20"/>
                <w:lang w:eastAsia="ar-SA"/>
              </w:rPr>
              <w:t>Мышка, клавиатура</w:t>
            </w:r>
          </w:p>
        </w:tc>
        <w:tc>
          <w:tcPr>
            <w:tcW w:w="1417" w:type="dxa"/>
          </w:tcPr>
          <w:p w:rsidR="00B93427" w:rsidRPr="002B4731" w:rsidRDefault="00B93427" w:rsidP="003E1033">
            <w:pPr>
              <w:spacing w:after="0" w:line="360" w:lineRule="auto"/>
              <w:ind w:firstLine="567"/>
              <w:rPr>
                <w:rFonts w:ascii="Times New Roman" w:eastAsia="Times New Roman" w:hAnsi="Times New Roman"/>
                <w:snapToGrid w:val="0"/>
                <w:szCs w:val="20"/>
                <w:lang w:eastAsia="ru-RU"/>
              </w:rPr>
            </w:pPr>
          </w:p>
        </w:tc>
        <w:tc>
          <w:tcPr>
            <w:tcW w:w="1417" w:type="dxa"/>
          </w:tcPr>
          <w:p w:rsidR="00B93427" w:rsidRPr="002B4731" w:rsidRDefault="00B93427" w:rsidP="003E1033">
            <w:pPr>
              <w:suppressAutoHyphens/>
              <w:spacing w:after="60" w:line="240" w:lineRule="auto"/>
              <w:jc w:val="center"/>
              <w:rPr>
                <w:rFonts w:ascii="Times New Roman" w:eastAsia="Times New Roman" w:hAnsi="Times New Roman"/>
                <w:sz w:val="20"/>
                <w:szCs w:val="20"/>
                <w:lang w:eastAsia="ar-SA"/>
              </w:rPr>
            </w:pPr>
            <w:proofErr w:type="spellStart"/>
            <w:proofErr w:type="gramStart"/>
            <w:r w:rsidRPr="002B4731">
              <w:rPr>
                <w:rFonts w:ascii="Times New Roman" w:eastAsia="Calibri" w:hAnsi="Times New Roman"/>
                <w:sz w:val="20"/>
                <w:szCs w:val="20"/>
                <w:lang w:eastAsia="ar-SA"/>
              </w:rPr>
              <w:t>шт</w:t>
            </w:r>
            <w:proofErr w:type="spellEnd"/>
            <w:proofErr w:type="gramEnd"/>
          </w:p>
        </w:tc>
        <w:tc>
          <w:tcPr>
            <w:tcW w:w="851" w:type="dxa"/>
          </w:tcPr>
          <w:p w:rsidR="00B93427" w:rsidRPr="002B4731" w:rsidRDefault="002B4731" w:rsidP="00B93427">
            <w:pPr>
              <w:jc w:val="center"/>
              <w:rPr>
                <w:rFonts w:ascii="Times New Roman" w:hAnsi="Times New Roman"/>
                <w:sz w:val="22"/>
                <w:szCs w:val="22"/>
              </w:rPr>
            </w:pPr>
            <w:r w:rsidRPr="002B4731">
              <w:rPr>
                <w:rFonts w:ascii="Times New Roman" w:hAnsi="Times New Roman"/>
                <w:sz w:val="22"/>
                <w:szCs w:val="22"/>
              </w:rPr>
              <w:t>18</w:t>
            </w:r>
          </w:p>
        </w:tc>
        <w:tc>
          <w:tcPr>
            <w:tcW w:w="1418" w:type="dxa"/>
          </w:tcPr>
          <w:p w:rsidR="00B93427" w:rsidRPr="002B4731" w:rsidRDefault="00B93427" w:rsidP="003E1033">
            <w:pPr>
              <w:suppressAutoHyphens/>
              <w:spacing w:after="60" w:line="240" w:lineRule="auto"/>
              <w:jc w:val="center"/>
              <w:rPr>
                <w:rFonts w:ascii="Times New Roman" w:eastAsia="Times New Roman" w:hAnsi="Times New Roman"/>
                <w:sz w:val="20"/>
                <w:szCs w:val="20"/>
                <w:lang w:eastAsia="ar-SA"/>
              </w:rPr>
            </w:pPr>
          </w:p>
        </w:tc>
        <w:tc>
          <w:tcPr>
            <w:tcW w:w="1276" w:type="dxa"/>
          </w:tcPr>
          <w:p w:rsidR="00B93427" w:rsidRPr="003E1033" w:rsidRDefault="00B93427" w:rsidP="003E1033">
            <w:pPr>
              <w:spacing w:after="0" w:line="240" w:lineRule="auto"/>
              <w:ind w:left="-57" w:right="-57"/>
              <w:jc w:val="center"/>
              <w:rPr>
                <w:rFonts w:ascii="Times New Roman" w:eastAsia="Times New Roman" w:hAnsi="Times New Roman"/>
                <w:snapToGrid w:val="0"/>
                <w:sz w:val="20"/>
                <w:szCs w:val="20"/>
                <w:lang w:eastAsia="ru-RU"/>
              </w:rPr>
            </w:pPr>
          </w:p>
        </w:tc>
      </w:tr>
      <w:tr w:rsidR="003E1033" w:rsidRPr="003E1033" w:rsidTr="00081FA3">
        <w:trPr>
          <w:trHeight w:val="113"/>
        </w:trPr>
        <w:tc>
          <w:tcPr>
            <w:tcW w:w="8506" w:type="dxa"/>
            <w:gridSpan w:val="6"/>
          </w:tcPr>
          <w:p w:rsidR="003E1033" w:rsidRPr="003E1033" w:rsidRDefault="003E1033" w:rsidP="003E1033">
            <w:pPr>
              <w:tabs>
                <w:tab w:val="left" w:pos="7083"/>
              </w:tabs>
              <w:spacing w:after="0" w:line="240" w:lineRule="auto"/>
              <w:jc w:val="right"/>
              <w:rPr>
                <w:rFonts w:ascii="Times New Roman" w:eastAsia="Times New Roman" w:hAnsi="Times New Roman"/>
                <w:sz w:val="24"/>
                <w:szCs w:val="24"/>
                <w:lang w:eastAsia="ru-RU"/>
              </w:rPr>
            </w:pPr>
            <w:r w:rsidRPr="003E1033">
              <w:rPr>
                <w:rFonts w:ascii="Times New Roman" w:eastAsia="Times New Roman" w:hAnsi="Times New Roman"/>
                <w:b/>
                <w:bCs/>
                <w:snapToGrid w:val="0"/>
                <w:spacing w:val="-6"/>
                <w:sz w:val="20"/>
                <w:szCs w:val="20"/>
                <w:lang w:eastAsia="ru-RU"/>
              </w:rPr>
              <w:t>ИТОГО БЕЗ УЧЕТА НДС:</w:t>
            </w:r>
          </w:p>
        </w:tc>
        <w:tc>
          <w:tcPr>
            <w:tcW w:w="1276" w:type="dxa"/>
          </w:tcPr>
          <w:p w:rsidR="003E1033" w:rsidRPr="003E1033" w:rsidRDefault="003E1033" w:rsidP="003E1033">
            <w:pPr>
              <w:tabs>
                <w:tab w:val="left" w:pos="7083"/>
              </w:tabs>
              <w:spacing w:after="0" w:line="240" w:lineRule="auto"/>
              <w:jc w:val="center"/>
              <w:rPr>
                <w:rFonts w:ascii="Times New Roman" w:eastAsia="Times New Roman" w:hAnsi="Times New Roman"/>
                <w:sz w:val="24"/>
                <w:szCs w:val="24"/>
                <w:lang w:eastAsia="ru-RU"/>
              </w:rPr>
            </w:pPr>
          </w:p>
        </w:tc>
      </w:tr>
      <w:tr w:rsidR="003E1033" w:rsidRPr="003E1033" w:rsidTr="00081FA3">
        <w:trPr>
          <w:trHeight w:val="113"/>
        </w:trPr>
        <w:tc>
          <w:tcPr>
            <w:tcW w:w="8506" w:type="dxa"/>
            <w:gridSpan w:val="6"/>
          </w:tcPr>
          <w:p w:rsidR="003E1033" w:rsidRPr="003E1033" w:rsidRDefault="003E1033" w:rsidP="00B93427">
            <w:pPr>
              <w:tabs>
                <w:tab w:val="left" w:pos="7083"/>
              </w:tabs>
              <w:spacing w:after="0" w:line="240" w:lineRule="auto"/>
              <w:jc w:val="right"/>
              <w:rPr>
                <w:rFonts w:ascii="Times New Roman" w:eastAsia="Times New Roman" w:hAnsi="Times New Roman"/>
                <w:sz w:val="24"/>
                <w:szCs w:val="24"/>
                <w:lang w:eastAsia="ru-RU"/>
              </w:rPr>
            </w:pPr>
            <w:r w:rsidRPr="003E1033">
              <w:rPr>
                <w:rFonts w:ascii="Times New Roman" w:eastAsia="Times New Roman" w:hAnsi="Times New Roman"/>
                <w:b/>
                <w:bCs/>
                <w:snapToGrid w:val="0"/>
                <w:spacing w:val="-6"/>
                <w:sz w:val="20"/>
                <w:szCs w:val="20"/>
                <w:lang w:eastAsia="ru-RU"/>
              </w:rPr>
              <w:t xml:space="preserve">НДС </w:t>
            </w:r>
            <w:r w:rsidR="00B93427">
              <w:rPr>
                <w:rFonts w:ascii="Times New Roman" w:eastAsia="Times New Roman" w:hAnsi="Times New Roman"/>
                <w:b/>
                <w:bCs/>
                <w:snapToGrid w:val="0"/>
                <w:spacing w:val="-6"/>
                <w:sz w:val="20"/>
                <w:szCs w:val="20"/>
                <w:lang w:eastAsia="ru-RU"/>
              </w:rPr>
              <w:t>20</w:t>
            </w:r>
            <w:r w:rsidRPr="003E1033">
              <w:rPr>
                <w:rFonts w:ascii="Times New Roman" w:eastAsia="Times New Roman" w:hAnsi="Times New Roman"/>
                <w:b/>
                <w:bCs/>
                <w:snapToGrid w:val="0"/>
                <w:spacing w:val="-6"/>
                <w:sz w:val="20"/>
                <w:szCs w:val="20"/>
                <w:lang w:eastAsia="ru-RU"/>
              </w:rPr>
              <w:t>%:</w:t>
            </w:r>
          </w:p>
        </w:tc>
        <w:tc>
          <w:tcPr>
            <w:tcW w:w="1276" w:type="dxa"/>
          </w:tcPr>
          <w:p w:rsidR="003E1033" w:rsidRPr="003E1033" w:rsidRDefault="003E1033" w:rsidP="003E1033">
            <w:pPr>
              <w:tabs>
                <w:tab w:val="left" w:pos="7083"/>
              </w:tabs>
              <w:spacing w:after="0" w:line="240" w:lineRule="auto"/>
              <w:jc w:val="center"/>
              <w:rPr>
                <w:rFonts w:ascii="Times New Roman" w:eastAsia="Times New Roman" w:hAnsi="Times New Roman"/>
                <w:b/>
                <w:sz w:val="20"/>
                <w:szCs w:val="20"/>
                <w:lang w:eastAsia="ru-RU"/>
              </w:rPr>
            </w:pPr>
          </w:p>
        </w:tc>
      </w:tr>
      <w:tr w:rsidR="003E1033" w:rsidRPr="003E1033" w:rsidTr="00081FA3">
        <w:trPr>
          <w:trHeight w:val="113"/>
        </w:trPr>
        <w:tc>
          <w:tcPr>
            <w:tcW w:w="8506" w:type="dxa"/>
            <w:gridSpan w:val="6"/>
          </w:tcPr>
          <w:p w:rsidR="003E1033" w:rsidRPr="003E1033" w:rsidRDefault="003E1033" w:rsidP="003E1033">
            <w:pPr>
              <w:tabs>
                <w:tab w:val="left" w:pos="7083"/>
              </w:tabs>
              <w:spacing w:after="0" w:line="240" w:lineRule="auto"/>
              <w:jc w:val="right"/>
              <w:rPr>
                <w:rFonts w:ascii="Times New Roman" w:eastAsia="Times New Roman" w:hAnsi="Times New Roman"/>
                <w:sz w:val="24"/>
                <w:szCs w:val="24"/>
                <w:lang w:eastAsia="ru-RU"/>
              </w:rPr>
            </w:pPr>
            <w:r w:rsidRPr="003E1033">
              <w:rPr>
                <w:rFonts w:ascii="Times New Roman" w:eastAsia="Times New Roman" w:hAnsi="Times New Roman"/>
                <w:b/>
                <w:bCs/>
                <w:snapToGrid w:val="0"/>
                <w:spacing w:val="-6"/>
                <w:sz w:val="20"/>
                <w:szCs w:val="20"/>
                <w:lang w:eastAsia="ru-RU"/>
              </w:rPr>
              <w:t>ВСЕГО СУЧЕТОМ НДС:</w:t>
            </w:r>
          </w:p>
        </w:tc>
        <w:tc>
          <w:tcPr>
            <w:tcW w:w="1276" w:type="dxa"/>
          </w:tcPr>
          <w:p w:rsidR="003E1033" w:rsidRPr="003E1033" w:rsidRDefault="003E1033" w:rsidP="003E1033">
            <w:pPr>
              <w:tabs>
                <w:tab w:val="left" w:pos="7083"/>
              </w:tabs>
              <w:spacing w:after="0" w:line="240" w:lineRule="auto"/>
              <w:jc w:val="center"/>
              <w:rPr>
                <w:rFonts w:ascii="Times New Roman" w:eastAsia="Times New Roman" w:hAnsi="Times New Roman"/>
                <w:sz w:val="24"/>
                <w:szCs w:val="24"/>
                <w:lang w:eastAsia="ru-RU"/>
              </w:rPr>
            </w:pPr>
          </w:p>
        </w:tc>
      </w:tr>
    </w:tbl>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tbl>
      <w:tblPr>
        <w:tblpPr w:leftFromText="180" w:rightFromText="180" w:vertAnchor="text" w:horzAnchor="margin" w:tblpX="-601" w:tblpY="4"/>
        <w:tblW w:w="10207" w:type="dxa"/>
        <w:tblLook w:val="01E0" w:firstRow="1" w:lastRow="1" w:firstColumn="1" w:lastColumn="1" w:noHBand="0" w:noVBand="0"/>
      </w:tblPr>
      <w:tblGrid>
        <w:gridCol w:w="2694"/>
        <w:gridCol w:w="2385"/>
        <w:gridCol w:w="2718"/>
        <w:gridCol w:w="2410"/>
      </w:tblGrid>
      <w:tr w:rsidR="003E1033" w:rsidRPr="003E1033" w:rsidTr="00081FA3">
        <w:trPr>
          <w:trHeight w:val="168"/>
        </w:trPr>
        <w:tc>
          <w:tcPr>
            <w:tcW w:w="5079"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p>
        </w:tc>
        <w:tc>
          <w:tcPr>
            <w:tcW w:w="5128"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Генеральный директор</w:t>
            </w: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tc>
      </w:tr>
      <w:tr w:rsidR="003E1033" w:rsidRPr="003E1033" w:rsidTr="00081FA3">
        <w:tblPrEx>
          <w:tblLook w:val="0000" w:firstRow="0" w:lastRow="0" w:firstColumn="0" w:lastColumn="0" w:noHBand="0" w:noVBand="0"/>
        </w:tblPrEx>
        <w:trPr>
          <w:trHeight w:val="871"/>
        </w:trPr>
        <w:tc>
          <w:tcPr>
            <w:tcW w:w="2694"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385" w:type="dxa"/>
          </w:tcPr>
          <w:p w:rsidR="003E1033" w:rsidRPr="003E1033" w:rsidRDefault="00B93427"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Pr>
                <w:rFonts w:ascii="Times New Roman" w:eastAsia="Times New Roman" w:hAnsi="Times New Roman"/>
                <w:snapToGrid w:val="0"/>
                <w:sz w:val="24"/>
                <w:szCs w:val="24"/>
                <w:u w:val="single"/>
                <w:lang w:eastAsia="ru-RU"/>
              </w:rPr>
              <w:t>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(Ф. И.О.)</w:t>
            </w:r>
          </w:p>
        </w:tc>
        <w:tc>
          <w:tcPr>
            <w:tcW w:w="2718"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410"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sidRPr="003E1033">
              <w:rPr>
                <w:rFonts w:ascii="Times New Roman" w:eastAsia="Times New Roman" w:hAnsi="Times New Roman"/>
                <w:snapToGrid w:val="0"/>
                <w:sz w:val="24"/>
                <w:szCs w:val="24"/>
                <w:u w:val="single"/>
                <w:lang w:eastAsia="ru-RU"/>
              </w:rPr>
              <w:t>Баранов И.Ю.</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(Ф. И.О.)</w:t>
            </w:r>
          </w:p>
        </w:tc>
      </w:tr>
      <w:tr w:rsidR="003E1033" w:rsidRPr="003E1033" w:rsidTr="00081FA3">
        <w:tblPrEx>
          <w:tblLook w:val="0000" w:firstRow="0" w:lastRow="0" w:firstColumn="0" w:lastColumn="0" w:noHBand="0" w:noVBand="0"/>
        </w:tblPrEx>
        <w:trPr>
          <w:trHeight w:val="432"/>
        </w:trPr>
        <w:tc>
          <w:tcPr>
            <w:tcW w:w="5079" w:type="dxa"/>
            <w:gridSpan w:val="2"/>
          </w:tcPr>
          <w:p w:rsidR="003E1033" w:rsidRPr="003E1033" w:rsidRDefault="003E1033" w:rsidP="00396AB4">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sidR="00396AB4">
              <w:rPr>
                <w:rFonts w:ascii="Times New Roman" w:eastAsia="Times New Roman" w:hAnsi="Times New Roman"/>
                <w:snapToGrid w:val="0"/>
                <w:sz w:val="22"/>
                <w:szCs w:val="22"/>
                <w:lang w:eastAsia="ru-RU"/>
              </w:rPr>
              <w:t>20</w:t>
            </w:r>
            <w:r w:rsidRPr="003E1033">
              <w:rPr>
                <w:rFonts w:ascii="Times New Roman" w:eastAsia="Times New Roman" w:hAnsi="Times New Roman"/>
                <w:snapToGrid w:val="0"/>
                <w:sz w:val="22"/>
                <w:szCs w:val="22"/>
                <w:lang w:eastAsia="ru-RU"/>
              </w:rPr>
              <w:t xml:space="preserve"> г.</w:t>
            </w:r>
          </w:p>
        </w:tc>
        <w:tc>
          <w:tcPr>
            <w:tcW w:w="5128" w:type="dxa"/>
            <w:gridSpan w:val="2"/>
          </w:tcPr>
          <w:p w:rsidR="003E1033" w:rsidRPr="003E1033" w:rsidRDefault="003E1033" w:rsidP="00396AB4">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sidR="00396AB4">
              <w:rPr>
                <w:rFonts w:ascii="Times New Roman" w:eastAsia="Times New Roman" w:hAnsi="Times New Roman"/>
                <w:snapToGrid w:val="0"/>
                <w:sz w:val="22"/>
                <w:szCs w:val="22"/>
                <w:lang w:eastAsia="ru-RU"/>
              </w:rPr>
              <w:t>20</w:t>
            </w:r>
            <w:r w:rsidRPr="003E1033">
              <w:rPr>
                <w:rFonts w:ascii="Times New Roman" w:eastAsia="Times New Roman" w:hAnsi="Times New Roman"/>
                <w:snapToGrid w:val="0"/>
                <w:sz w:val="22"/>
                <w:szCs w:val="22"/>
                <w:lang w:eastAsia="ru-RU"/>
              </w:rPr>
              <w:t xml:space="preserve"> г.</w:t>
            </w:r>
          </w:p>
        </w:tc>
      </w:tr>
    </w:tbl>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B655B7" w:rsidRDefault="00B655B7"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lastRenderedPageBreak/>
        <w:t>Приложение №2</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 к  договору  поставки </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От_________№_______</w:t>
      </w: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1.Технические характеристики Товара.</w:t>
      </w:r>
    </w:p>
    <w:p w:rsidR="003E1033" w:rsidRPr="003E1033" w:rsidRDefault="003E1033" w:rsidP="003E1033">
      <w:pPr>
        <w:keepLines/>
        <w:widowControl w:val="0"/>
        <w:suppressLineNumbers/>
        <w:tabs>
          <w:tab w:val="left" w:pos="779"/>
          <w:tab w:val="left" w:pos="993"/>
          <w:tab w:val="left" w:pos="1134"/>
          <w:tab w:val="left" w:pos="1276"/>
        </w:tabs>
        <w:suppressAutoHyphens/>
        <w:spacing w:after="60" w:line="240" w:lineRule="auto"/>
        <w:ind w:left="709"/>
        <w:rPr>
          <w:rFonts w:ascii="Times New Roman" w:eastAsia="Arial Unicode MS" w:hAnsi="Times New Roman"/>
          <w:kern w:val="1"/>
          <w:sz w:val="24"/>
          <w:szCs w:val="24"/>
          <w:lang w:eastAsia="hi-IN" w:bidi="hi-IN"/>
        </w:rPr>
      </w:pPr>
    </w:p>
    <w:tbl>
      <w:tblPr>
        <w:tblW w:w="10093"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54"/>
        <w:gridCol w:w="5310"/>
        <w:gridCol w:w="1508"/>
      </w:tblGrid>
      <w:tr w:rsidR="00081FA3" w:rsidRPr="00081FA3" w:rsidTr="00081FA3">
        <w:trPr>
          <w:jc w:val="center"/>
        </w:trPr>
        <w:tc>
          <w:tcPr>
            <w:tcW w:w="1021" w:type="dxa"/>
            <w:shd w:val="clear" w:color="auto" w:fill="auto"/>
          </w:tcPr>
          <w:p w:rsidR="00081FA3" w:rsidRPr="00081FA3" w:rsidRDefault="00081FA3" w:rsidP="00081FA3">
            <w:pPr>
              <w:widowControl w:val="0"/>
              <w:suppressAutoHyphens/>
              <w:spacing w:after="0" w:line="240" w:lineRule="exact"/>
              <w:jc w:val="center"/>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 xml:space="preserve">№ </w:t>
            </w:r>
            <w:proofErr w:type="gramStart"/>
            <w:r w:rsidRPr="00081FA3">
              <w:rPr>
                <w:rFonts w:ascii="Times New Roman" w:eastAsia="Arial Unicode MS" w:hAnsi="Times New Roman" w:cs="Mangal"/>
                <w:kern w:val="1"/>
                <w:sz w:val="24"/>
                <w:szCs w:val="24"/>
                <w:lang w:eastAsia="hi-IN" w:bidi="hi-IN"/>
              </w:rPr>
              <w:t>п</w:t>
            </w:r>
            <w:proofErr w:type="gramEnd"/>
            <w:r w:rsidRPr="00081FA3">
              <w:rPr>
                <w:rFonts w:ascii="Times New Roman" w:eastAsia="Arial Unicode MS" w:hAnsi="Times New Roman" w:cs="Mangal"/>
                <w:kern w:val="1"/>
                <w:sz w:val="24"/>
                <w:szCs w:val="24"/>
                <w:lang w:eastAsia="hi-IN" w:bidi="hi-IN"/>
              </w:rPr>
              <w:t>/п</w:t>
            </w:r>
          </w:p>
        </w:tc>
        <w:tc>
          <w:tcPr>
            <w:tcW w:w="2254" w:type="dxa"/>
            <w:shd w:val="clear" w:color="auto" w:fill="auto"/>
          </w:tcPr>
          <w:p w:rsidR="00081FA3" w:rsidRPr="00081FA3" w:rsidRDefault="00081FA3" w:rsidP="00081FA3">
            <w:pPr>
              <w:widowControl w:val="0"/>
              <w:suppressAutoHyphens/>
              <w:spacing w:after="0" w:line="240" w:lineRule="exact"/>
              <w:jc w:val="center"/>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Наименование товара, его показатели</w:t>
            </w:r>
          </w:p>
        </w:tc>
        <w:tc>
          <w:tcPr>
            <w:tcW w:w="5310" w:type="dxa"/>
            <w:shd w:val="clear" w:color="auto" w:fill="auto"/>
          </w:tcPr>
          <w:p w:rsidR="00081FA3" w:rsidRPr="00081FA3" w:rsidRDefault="00081FA3" w:rsidP="00081FA3">
            <w:pPr>
              <w:widowControl w:val="0"/>
              <w:suppressAutoHyphens/>
              <w:spacing w:after="0" w:line="240" w:lineRule="exact"/>
              <w:jc w:val="center"/>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Требуемое значение показателей</w:t>
            </w:r>
          </w:p>
        </w:tc>
        <w:tc>
          <w:tcPr>
            <w:tcW w:w="1508" w:type="dxa"/>
          </w:tcPr>
          <w:p w:rsidR="00081FA3" w:rsidRPr="00081FA3" w:rsidRDefault="00074611" w:rsidP="00081FA3">
            <w:pPr>
              <w:widowControl w:val="0"/>
              <w:suppressAutoHyphens/>
              <w:spacing w:after="0" w:line="240" w:lineRule="exact"/>
              <w:jc w:val="center"/>
              <w:rPr>
                <w:rFonts w:ascii="Times New Roman" w:eastAsia="Arial Unicode MS" w:hAnsi="Times New Roman" w:cs="Mangal"/>
                <w:kern w:val="1"/>
                <w:sz w:val="24"/>
                <w:szCs w:val="24"/>
                <w:lang w:eastAsia="hi-IN" w:bidi="hi-IN"/>
              </w:rPr>
            </w:pPr>
            <w:r>
              <w:rPr>
                <w:rFonts w:ascii="Times New Roman" w:eastAsia="Arial Unicode MS" w:hAnsi="Times New Roman" w:cs="Mangal"/>
                <w:kern w:val="1"/>
                <w:sz w:val="24"/>
                <w:szCs w:val="24"/>
                <w:lang w:eastAsia="hi-IN" w:bidi="hi-IN"/>
              </w:rPr>
              <w:t>Количество</w:t>
            </w: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081FA3">
              <w:rPr>
                <w:rFonts w:ascii="Times New Roman" w:eastAsia="Arial Unicode MS" w:hAnsi="Times New Roman" w:cs="Mangal"/>
                <w:b/>
                <w:color w:val="000000"/>
                <w:kern w:val="1"/>
                <w:sz w:val="24"/>
                <w:szCs w:val="24"/>
                <w:lang w:eastAsia="hi-IN" w:bidi="hi-IN"/>
              </w:rPr>
              <w:t>1</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081FA3">
              <w:rPr>
                <w:rFonts w:ascii="Times New Roman" w:eastAsia="Arial Unicode MS" w:hAnsi="Times New Roman" w:cs="Mangal"/>
                <w:b/>
                <w:color w:val="000000"/>
                <w:kern w:val="1"/>
                <w:sz w:val="24"/>
                <w:szCs w:val="24"/>
                <w:lang w:eastAsia="hi-IN" w:bidi="hi-IN"/>
              </w:rPr>
              <w:t>Системный блок</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b/>
                <w:color w:val="000000"/>
                <w:kern w:val="1"/>
                <w:sz w:val="24"/>
                <w:szCs w:val="24"/>
                <w:lang w:eastAsia="hi-IN" w:bidi="hi-IN"/>
              </w:rPr>
            </w:pPr>
          </w:p>
        </w:tc>
        <w:tc>
          <w:tcPr>
            <w:tcW w:w="1508" w:type="dxa"/>
            <w:vMerge w:val="restart"/>
          </w:tcPr>
          <w:p w:rsidR="00396AB4" w:rsidRPr="00081FA3" w:rsidRDefault="00396AB4" w:rsidP="00081FA3">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Pr>
                <w:rFonts w:ascii="Times New Roman" w:eastAsia="Arial Unicode MS" w:hAnsi="Times New Roman" w:cs="Mangal"/>
                <w:b/>
                <w:color w:val="000000"/>
                <w:kern w:val="1"/>
                <w:sz w:val="24"/>
                <w:szCs w:val="24"/>
                <w:lang w:eastAsia="hi-IN" w:bidi="hi-IN"/>
              </w:rPr>
              <w:t>18</w:t>
            </w: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081FA3">
              <w:rPr>
                <w:rFonts w:ascii="Times New Roman" w:eastAsia="Arial Unicode MS" w:hAnsi="Times New Roman" w:cs="Mangal"/>
                <w:b/>
                <w:color w:val="000000"/>
                <w:kern w:val="1"/>
                <w:sz w:val="24"/>
                <w:szCs w:val="24"/>
                <w:lang w:eastAsia="hi-IN" w:bidi="hi-IN"/>
              </w:rPr>
              <w:t>Корпус:</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1.1.1</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Описание</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Корпус с закрытыми боковыми панелями </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1.1.2</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Материал</w:t>
            </w:r>
          </w:p>
        </w:tc>
        <w:tc>
          <w:tcPr>
            <w:tcW w:w="5310" w:type="dxa"/>
            <w:shd w:val="clear" w:color="auto" w:fill="auto"/>
            <w:vAlign w:val="center"/>
          </w:tcPr>
          <w:p w:rsidR="00396AB4" w:rsidRPr="00081FA3" w:rsidRDefault="00396AB4" w:rsidP="00B34121">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Сталь толщиной не </w:t>
            </w:r>
            <w:r>
              <w:rPr>
                <w:rFonts w:ascii="Times New Roman" w:eastAsia="Arial Unicode MS" w:hAnsi="Times New Roman" w:cs="Mangal"/>
                <w:color w:val="000000"/>
                <w:kern w:val="1"/>
                <w:sz w:val="24"/>
                <w:szCs w:val="24"/>
                <w:lang w:eastAsia="hi-IN" w:bidi="hi-IN"/>
              </w:rPr>
              <w:t>менее</w:t>
            </w:r>
            <w:r w:rsidRPr="00081FA3">
              <w:rPr>
                <w:rFonts w:ascii="Times New Roman" w:eastAsia="Arial Unicode MS" w:hAnsi="Times New Roman" w:cs="Mangal"/>
                <w:color w:val="000000"/>
                <w:kern w:val="1"/>
                <w:sz w:val="24"/>
                <w:szCs w:val="24"/>
                <w:lang w:eastAsia="hi-IN" w:bidi="hi-IN"/>
              </w:rPr>
              <w:t xml:space="preserve"> 0.3 мм</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1.1.3</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Кнопки</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roofErr w:type="spellStart"/>
            <w:r w:rsidRPr="00081FA3">
              <w:rPr>
                <w:rFonts w:ascii="Times New Roman" w:eastAsia="Arial Unicode MS" w:hAnsi="Times New Roman" w:cs="Mangal"/>
                <w:kern w:val="1"/>
                <w:sz w:val="24"/>
                <w:szCs w:val="24"/>
                <w:lang w:eastAsia="hi-IN" w:bidi="hi-IN"/>
              </w:rPr>
              <w:t>Power</w:t>
            </w:r>
            <w:proofErr w:type="spellEnd"/>
            <w:r w:rsidRPr="00081FA3">
              <w:rPr>
                <w:rFonts w:ascii="Times New Roman" w:eastAsia="Arial Unicode MS" w:hAnsi="Times New Roman" w:cs="Mangal"/>
                <w:kern w:val="1"/>
                <w:sz w:val="24"/>
                <w:szCs w:val="24"/>
                <w:lang w:eastAsia="hi-IN" w:bidi="hi-IN"/>
              </w:rPr>
              <w:t xml:space="preserve">, </w:t>
            </w:r>
            <w:proofErr w:type="spellStart"/>
            <w:r w:rsidRPr="00081FA3">
              <w:rPr>
                <w:rFonts w:ascii="Times New Roman" w:eastAsia="Arial Unicode MS" w:hAnsi="Times New Roman" w:cs="Mangal"/>
                <w:kern w:val="1"/>
                <w:sz w:val="24"/>
                <w:szCs w:val="24"/>
                <w:lang w:eastAsia="hi-IN" w:bidi="hi-IN"/>
              </w:rPr>
              <w:t>Reset</w:t>
            </w:r>
            <w:proofErr w:type="spellEnd"/>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1.1.4</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Формат платы</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val="en-US" w:eastAsia="hi-IN" w:bidi="hi-IN"/>
              </w:rPr>
            </w:pPr>
            <w:r w:rsidRPr="00081FA3">
              <w:rPr>
                <w:rFonts w:ascii="Times New Roman" w:eastAsia="Arial Unicode MS" w:hAnsi="Times New Roman" w:cs="Mangal"/>
                <w:kern w:val="1"/>
                <w:sz w:val="24"/>
                <w:szCs w:val="24"/>
                <w:lang w:val="en-US" w:eastAsia="hi-IN" w:bidi="hi-IN"/>
              </w:rPr>
              <w:t>m</w:t>
            </w:r>
            <w:r w:rsidRPr="00081FA3">
              <w:rPr>
                <w:rFonts w:ascii="Times New Roman" w:eastAsia="Arial Unicode MS" w:hAnsi="Times New Roman" w:cs="Mangal"/>
                <w:kern w:val="1"/>
                <w:sz w:val="24"/>
                <w:szCs w:val="24"/>
                <w:lang w:eastAsia="hi-IN" w:bidi="hi-IN"/>
              </w:rPr>
              <w:t>ATX</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val="en-US"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1.1.5</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Размер корпуса</w:t>
            </w:r>
          </w:p>
        </w:tc>
        <w:tc>
          <w:tcPr>
            <w:tcW w:w="5310" w:type="dxa"/>
            <w:shd w:val="clear" w:color="auto" w:fill="auto"/>
            <w:vAlign w:val="center"/>
          </w:tcPr>
          <w:p w:rsidR="00396AB4" w:rsidRPr="00B34121"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370</w:t>
            </w:r>
            <w:r w:rsidRPr="00B34121">
              <w:rPr>
                <w:rFonts w:ascii="Times New Roman" w:eastAsia="Arial Unicode MS" w:hAnsi="Times New Roman" w:cs="Mangal"/>
                <w:kern w:val="1"/>
                <w:sz w:val="24"/>
                <w:szCs w:val="24"/>
                <w:lang w:eastAsia="hi-IN" w:bidi="hi-IN"/>
              </w:rPr>
              <w:t>мм</w:t>
            </w:r>
            <w:r w:rsidRPr="00081FA3">
              <w:rPr>
                <w:rFonts w:ascii="Times New Roman" w:eastAsia="Arial Unicode MS" w:hAnsi="Times New Roman" w:cs="Mangal"/>
                <w:kern w:val="1"/>
                <w:sz w:val="24"/>
                <w:szCs w:val="24"/>
                <w:lang w:eastAsia="hi-IN" w:bidi="hi-IN"/>
              </w:rPr>
              <w:t xml:space="preserve"> x 370</w:t>
            </w:r>
            <w:r w:rsidRPr="00B34121">
              <w:rPr>
                <w:rFonts w:ascii="Times New Roman" w:eastAsia="Arial Unicode MS" w:hAnsi="Times New Roman" w:cs="Mangal"/>
                <w:kern w:val="1"/>
                <w:sz w:val="24"/>
                <w:szCs w:val="24"/>
                <w:lang w:eastAsia="hi-IN" w:bidi="hi-IN"/>
              </w:rPr>
              <w:t>мм</w:t>
            </w:r>
            <w:r w:rsidRPr="00081FA3">
              <w:rPr>
                <w:rFonts w:ascii="Times New Roman" w:eastAsia="Arial Unicode MS" w:hAnsi="Times New Roman" w:cs="Mangal"/>
                <w:kern w:val="1"/>
                <w:sz w:val="24"/>
                <w:szCs w:val="24"/>
                <w:lang w:eastAsia="hi-IN" w:bidi="hi-IN"/>
              </w:rPr>
              <w:t xml:space="preserve"> x 180мм</w:t>
            </w:r>
            <w:r>
              <w:rPr>
                <w:rFonts w:ascii="Times New Roman" w:eastAsia="Arial Unicode MS" w:hAnsi="Times New Roman" w:cs="Mangal"/>
                <w:kern w:val="1"/>
                <w:sz w:val="24"/>
                <w:szCs w:val="24"/>
                <w:lang w:eastAsia="hi-IN" w:bidi="hi-IN"/>
              </w:rPr>
              <w:t xml:space="preserve"> (+/-15мм)</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1.1.6</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Дисковая система: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1.1.6.1</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Внутренних отсеков 3,5 дюйма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Не более 2</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1.1.6.2</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Внутренних отсеков 5,25 дюйма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Не более 2</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1.1.7</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Разъемы USB на корпусе</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Не менее 1 USB 3.0 с подключением к внутренним разъемам МП,</w:t>
            </w:r>
          </w:p>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Не менее 1 USB 2.0 с подключением к внутренним разъемам МП</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1.1.8</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Разъемы на панели корпуса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 xml:space="preserve">2 x </w:t>
            </w:r>
            <w:proofErr w:type="spellStart"/>
            <w:r w:rsidRPr="00081FA3">
              <w:rPr>
                <w:rFonts w:ascii="Times New Roman" w:eastAsia="Arial Unicode MS" w:hAnsi="Times New Roman" w:cs="Mangal"/>
                <w:kern w:val="1"/>
                <w:sz w:val="24"/>
                <w:szCs w:val="24"/>
                <w:lang w:eastAsia="hi-IN" w:bidi="hi-IN"/>
              </w:rPr>
              <w:t>miniJack</w:t>
            </w:r>
            <w:proofErr w:type="spellEnd"/>
            <w:r w:rsidRPr="00081FA3">
              <w:rPr>
                <w:rFonts w:ascii="Times New Roman" w:eastAsia="Arial Unicode MS" w:hAnsi="Times New Roman" w:cs="Mangal"/>
                <w:kern w:val="1"/>
                <w:sz w:val="24"/>
                <w:szCs w:val="24"/>
                <w:lang w:eastAsia="hi-IN" w:bidi="hi-IN"/>
              </w:rPr>
              <w:t xml:space="preserve"> с подключением к внутренним разъемам МП (HD-</w:t>
            </w:r>
            <w:proofErr w:type="spellStart"/>
            <w:r w:rsidRPr="00081FA3">
              <w:rPr>
                <w:rFonts w:ascii="Times New Roman" w:eastAsia="Arial Unicode MS" w:hAnsi="Times New Roman" w:cs="Mangal"/>
                <w:kern w:val="1"/>
                <w:sz w:val="24"/>
                <w:szCs w:val="24"/>
                <w:lang w:eastAsia="hi-IN" w:bidi="hi-IN"/>
              </w:rPr>
              <w:t>Audio</w:t>
            </w:r>
            <w:proofErr w:type="spellEnd"/>
            <w:r w:rsidRPr="00081FA3">
              <w:rPr>
                <w:rFonts w:ascii="Times New Roman" w:eastAsia="Arial Unicode MS" w:hAnsi="Times New Roman" w:cs="Mangal"/>
                <w:kern w:val="1"/>
                <w:sz w:val="24"/>
                <w:szCs w:val="24"/>
                <w:lang w:eastAsia="hi-IN" w:bidi="hi-IN"/>
              </w:rPr>
              <w:t>)</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1.1.9</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Расположение портов</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На верхней панели</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1.1.10</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Место для вентилятора на передней стенке</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Не менее 1 вентиляторов, размером не более 120 x 120 мм</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1.1.11</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Размещение БП в корпусе</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Сверху</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1.1.12</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Блок питания</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w:t>
            </w:r>
            <w:r w:rsidRPr="00081FA3">
              <w:rPr>
                <w:rFonts w:ascii="Times New Roman" w:eastAsia="Arial Unicode MS" w:hAnsi="Times New Roman" w:cs="Mangal"/>
                <w:color w:val="000000"/>
                <w:kern w:val="1"/>
                <w:sz w:val="24"/>
                <w:szCs w:val="24"/>
                <w:lang w:val="en-US" w:eastAsia="hi-IN" w:bidi="hi-IN"/>
              </w:rPr>
              <w:t>1</w:t>
            </w:r>
            <w:r w:rsidRPr="00081FA3">
              <w:rPr>
                <w:rFonts w:ascii="Times New Roman" w:eastAsia="Arial Unicode MS" w:hAnsi="Times New Roman" w:cs="Mangal"/>
                <w:color w:val="000000"/>
                <w:kern w:val="1"/>
                <w:sz w:val="24"/>
                <w:szCs w:val="24"/>
                <w:lang w:eastAsia="hi-IN" w:bidi="hi-IN"/>
              </w:rPr>
              <w:t>2.1</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Максимальная нагрузка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+3.3V - </w:t>
            </w:r>
            <w:r w:rsidRPr="00081FA3">
              <w:rPr>
                <w:rFonts w:ascii="Times New Roman" w:eastAsia="Arial Unicode MS" w:hAnsi="Times New Roman" w:cs="Mangal"/>
                <w:color w:val="000000"/>
                <w:kern w:val="1"/>
                <w:sz w:val="24"/>
                <w:szCs w:val="24"/>
                <w:lang w:val="en-US" w:eastAsia="hi-IN" w:bidi="hi-IN"/>
              </w:rPr>
              <w:t>7</w:t>
            </w:r>
            <w:r w:rsidRPr="00081FA3">
              <w:rPr>
                <w:rFonts w:ascii="Times New Roman" w:eastAsia="Arial Unicode MS" w:hAnsi="Times New Roman" w:cs="Mangal"/>
                <w:color w:val="000000"/>
                <w:kern w:val="1"/>
                <w:sz w:val="24"/>
                <w:szCs w:val="24"/>
                <w:lang w:eastAsia="hi-IN" w:bidi="hi-IN"/>
              </w:rPr>
              <w:t xml:space="preserve">A, +5V - </w:t>
            </w:r>
            <w:r w:rsidRPr="00081FA3">
              <w:rPr>
                <w:rFonts w:ascii="Times New Roman" w:eastAsia="Arial Unicode MS" w:hAnsi="Times New Roman" w:cs="Mangal"/>
                <w:color w:val="000000"/>
                <w:kern w:val="1"/>
                <w:sz w:val="24"/>
                <w:szCs w:val="24"/>
                <w:lang w:val="en-US" w:eastAsia="hi-IN" w:bidi="hi-IN"/>
              </w:rPr>
              <w:t>8</w:t>
            </w:r>
            <w:r w:rsidRPr="00081FA3">
              <w:rPr>
                <w:rFonts w:ascii="Times New Roman" w:eastAsia="Arial Unicode MS" w:hAnsi="Times New Roman" w:cs="Mangal"/>
                <w:color w:val="000000"/>
                <w:kern w:val="1"/>
                <w:sz w:val="24"/>
                <w:szCs w:val="24"/>
                <w:lang w:eastAsia="hi-IN" w:bidi="hi-IN"/>
              </w:rPr>
              <w:t xml:space="preserve">A, +12V - </w:t>
            </w:r>
            <w:r w:rsidRPr="00081FA3">
              <w:rPr>
                <w:rFonts w:ascii="Times New Roman" w:eastAsia="Arial Unicode MS" w:hAnsi="Times New Roman" w:cs="Mangal"/>
                <w:color w:val="000000"/>
                <w:kern w:val="1"/>
                <w:sz w:val="24"/>
                <w:szCs w:val="24"/>
                <w:lang w:val="en-US" w:eastAsia="hi-IN" w:bidi="hi-IN"/>
              </w:rPr>
              <w:t>31</w:t>
            </w:r>
            <w:r w:rsidRPr="00081FA3">
              <w:rPr>
                <w:rFonts w:ascii="Times New Roman" w:eastAsia="Arial Unicode MS" w:hAnsi="Times New Roman" w:cs="Mangal"/>
                <w:color w:val="000000"/>
                <w:kern w:val="1"/>
                <w:sz w:val="24"/>
                <w:szCs w:val="24"/>
                <w:lang w:eastAsia="hi-IN" w:bidi="hi-IN"/>
              </w:rPr>
              <w:t>A</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w:t>
            </w:r>
            <w:r w:rsidRPr="00081FA3">
              <w:rPr>
                <w:rFonts w:ascii="Times New Roman" w:eastAsia="Arial Unicode MS" w:hAnsi="Times New Roman" w:cs="Mangal"/>
                <w:color w:val="000000"/>
                <w:kern w:val="1"/>
                <w:sz w:val="24"/>
                <w:szCs w:val="24"/>
                <w:lang w:val="en-US" w:eastAsia="hi-IN" w:bidi="hi-IN"/>
              </w:rPr>
              <w:t>1</w:t>
            </w:r>
            <w:r w:rsidRPr="00081FA3">
              <w:rPr>
                <w:rFonts w:ascii="Times New Roman" w:eastAsia="Arial Unicode MS" w:hAnsi="Times New Roman" w:cs="Mangal"/>
                <w:color w:val="000000"/>
                <w:kern w:val="1"/>
                <w:sz w:val="24"/>
                <w:szCs w:val="24"/>
                <w:lang w:eastAsia="hi-IN" w:bidi="hi-IN"/>
              </w:rPr>
              <w:t>2.2</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Частота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50</w:t>
            </w:r>
            <w:r w:rsidRPr="00081FA3">
              <w:rPr>
                <w:rFonts w:ascii="Times New Roman" w:eastAsia="Arial Unicode MS" w:hAnsi="Times New Roman" w:cs="Mangal"/>
                <w:color w:val="000000"/>
                <w:kern w:val="1"/>
                <w:sz w:val="24"/>
                <w:szCs w:val="24"/>
                <w:lang w:val="en-US" w:eastAsia="hi-IN" w:bidi="hi-IN"/>
              </w:rPr>
              <w:t>/</w:t>
            </w:r>
            <w:r w:rsidRPr="00081FA3">
              <w:rPr>
                <w:rFonts w:ascii="Times New Roman" w:eastAsia="Arial Unicode MS" w:hAnsi="Times New Roman" w:cs="Mangal"/>
                <w:color w:val="000000"/>
                <w:kern w:val="1"/>
                <w:sz w:val="24"/>
                <w:szCs w:val="24"/>
                <w:lang w:eastAsia="hi-IN" w:bidi="hi-IN"/>
              </w:rPr>
              <w:t xml:space="preserve"> 60 Гц</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w:t>
            </w:r>
            <w:r w:rsidRPr="00081FA3">
              <w:rPr>
                <w:rFonts w:ascii="Times New Roman" w:eastAsia="Arial Unicode MS" w:hAnsi="Times New Roman" w:cs="Mangal"/>
                <w:color w:val="000000"/>
                <w:kern w:val="1"/>
                <w:sz w:val="24"/>
                <w:szCs w:val="24"/>
                <w:lang w:val="en-US" w:eastAsia="hi-IN" w:bidi="hi-IN"/>
              </w:rPr>
              <w:t>1</w:t>
            </w:r>
            <w:r w:rsidRPr="00081FA3">
              <w:rPr>
                <w:rFonts w:ascii="Times New Roman" w:eastAsia="Arial Unicode MS" w:hAnsi="Times New Roman" w:cs="Mangal"/>
                <w:color w:val="000000"/>
                <w:kern w:val="1"/>
                <w:sz w:val="24"/>
                <w:szCs w:val="24"/>
                <w:lang w:eastAsia="hi-IN" w:bidi="hi-IN"/>
              </w:rPr>
              <w:t>2.3</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Размеры (ширина x высота x глубина)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более 150 x 86 x 140 мм</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w:t>
            </w:r>
            <w:r w:rsidRPr="00081FA3">
              <w:rPr>
                <w:rFonts w:ascii="Times New Roman" w:eastAsia="Arial Unicode MS" w:hAnsi="Times New Roman" w:cs="Mangal"/>
                <w:color w:val="000000"/>
                <w:kern w:val="1"/>
                <w:sz w:val="24"/>
                <w:szCs w:val="24"/>
                <w:lang w:val="en-US" w:eastAsia="hi-IN" w:bidi="hi-IN"/>
              </w:rPr>
              <w:t>1</w:t>
            </w:r>
            <w:r w:rsidRPr="00081FA3">
              <w:rPr>
                <w:rFonts w:ascii="Times New Roman" w:eastAsia="Arial Unicode MS" w:hAnsi="Times New Roman" w:cs="Mangal"/>
                <w:color w:val="000000"/>
                <w:kern w:val="1"/>
                <w:sz w:val="24"/>
                <w:szCs w:val="24"/>
                <w:lang w:eastAsia="hi-IN" w:bidi="hi-IN"/>
              </w:rPr>
              <w:t>2.4</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Охлаждение блока питания</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1 вентилятор: Не менее 80 x 80 мм</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w:t>
            </w:r>
            <w:r w:rsidRPr="00081FA3">
              <w:rPr>
                <w:rFonts w:ascii="Times New Roman" w:eastAsia="Arial Unicode MS" w:hAnsi="Times New Roman" w:cs="Mangal"/>
                <w:color w:val="000000"/>
                <w:kern w:val="1"/>
                <w:sz w:val="24"/>
                <w:szCs w:val="24"/>
                <w:lang w:val="en-US" w:eastAsia="hi-IN" w:bidi="hi-IN"/>
              </w:rPr>
              <w:t>1</w:t>
            </w:r>
            <w:r w:rsidRPr="00081FA3">
              <w:rPr>
                <w:rFonts w:ascii="Times New Roman" w:eastAsia="Arial Unicode MS" w:hAnsi="Times New Roman" w:cs="Mangal"/>
                <w:color w:val="000000"/>
                <w:kern w:val="1"/>
                <w:sz w:val="24"/>
                <w:szCs w:val="24"/>
                <w:lang w:eastAsia="hi-IN" w:bidi="hi-IN"/>
              </w:rPr>
              <w:t>2.5</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Входное напряжение питания</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val="en-US" w:eastAsia="hi-IN" w:bidi="hi-IN"/>
              </w:rPr>
              <w:t>220</w:t>
            </w:r>
            <w:r w:rsidRPr="00081FA3">
              <w:rPr>
                <w:rFonts w:ascii="Times New Roman" w:eastAsia="Arial Unicode MS" w:hAnsi="Times New Roman" w:cs="Mangal"/>
                <w:color w:val="000000"/>
                <w:kern w:val="1"/>
                <w:sz w:val="24"/>
                <w:szCs w:val="24"/>
                <w:lang w:eastAsia="hi-IN" w:bidi="hi-IN"/>
              </w:rPr>
              <w:t xml:space="preserve"> В</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1.1.</w:t>
            </w:r>
            <w:r w:rsidRPr="00081FA3">
              <w:rPr>
                <w:rFonts w:ascii="Times New Roman" w:eastAsia="Arial Unicode MS" w:hAnsi="Times New Roman" w:cs="Mangal"/>
                <w:color w:val="000000"/>
                <w:kern w:val="1"/>
                <w:sz w:val="24"/>
                <w:szCs w:val="24"/>
                <w:lang w:val="en-US" w:eastAsia="hi-IN" w:bidi="hi-IN"/>
              </w:rPr>
              <w:t>1</w:t>
            </w:r>
            <w:r w:rsidRPr="00081FA3">
              <w:rPr>
                <w:rFonts w:ascii="Times New Roman" w:eastAsia="Arial Unicode MS" w:hAnsi="Times New Roman" w:cs="Mangal"/>
                <w:color w:val="000000"/>
                <w:kern w:val="1"/>
                <w:sz w:val="24"/>
                <w:szCs w:val="24"/>
                <w:lang w:eastAsia="hi-IN" w:bidi="hi-IN"/>
              </w:rPr>
              <w:t>2.6</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Мощность блока питания</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Не менее </w:t>
            </w:r>
            <w:r w:rsidRPr="00081FA3">
              <w:rPr>
                <w:rFonts w:ascii="Times New Roman" w:eastAsia="Arial Unicode MS" w:hAnsi="Times New Roman" w:cs="Mangal"/>
                <w:color w:val="000000"/>
                <w:kern w:val="1"/>
                <w:sz w:val="24"/>
                <w:szCs w:val="24"/>
                <w:lang w:val="en-US" w:eastAsia="hi-IN" w:bidi="hi-IN"/>
              </w:rPr>
              <w:t>450</w:t>
            </w:r>
            <w:r w:rsidRPr="00081FA3">
              <w:rPr>
                <w:rFonts w:ascii="Times New Roman" w:eastAsia="Arial Unicode MS" w:hAnsi="Times New Roman" w:cs="Mangal"/>
                <w:color w:val="000000"/>
                <w:kern w:val="1"/>
                <w:sz w:val="24"/>
                <w:szCs w:val="24"/>
                <w:lang w:eastAsia="hi-IN" w:bidi="hi-IN"/>
              </w:rPr>
              <w:t xml:space="preserve"> Вт</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1.2</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b/>
                <w:kern w:val="1"/>
                <w:sz w:val="24"/>
                <w:szCs w:val="24"/>
                <w:lang w:eastAsia="hi-IN" w:bidi="hi-IN"/>
              </w:rPr>
            </w:pPr>
            <w:r w:rsidRPr="00081FA3">
              <w:rPr>
                <w:rFonts w:ascii="Times New Roman" w:eastAsia="Arial Unicode MS" w:hAnsi="Times New Roman" w:cs="Mangal"/>
                <w:b/>
                <w:kern w:val="1"/>
                <w:sz w:val="24"/>
                <w:szCs w:val="24"/>
                <w:lang w:eastAsia="hi-IN" w:bidi="hi-IN"/>
              </w:rPr>
              <w:t>Процессор:</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1.2.1</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Частота шины CPU</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8 GT/s (DMI3)</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1.2.2</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Рассеиваемая мощность</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65 Вт</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1.2.3</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Частота работы процессора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3.60 ГГц</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1.2.4</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Гнездо процессора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val="en-US" w:eastAsia="hi-IN" w:bidi="hi-IN"/>
              </w:rPr>
            </w:pPr>
            <w:proofErr w:type="spellStart"/>
            <w:r w:rsidRPr="00081FA3">
              <w:rPr>
                <w:rFonts w:ascii="Times New Roman" w:eastAsia="Arial Unicode MS" w:hAnsi="Times New Roman" w:cs="Mangal"/>
                <w:kern w:val="1"/>
                <w:sz w:val="24"/>
                <w:szCs w:val="24"/>
                <w:lang w:eastAsia="hi-IN" w:bidi="hi-IN"/>
              </w:rPr>
              <w:t>Socket</w:t>
            </w:r>
            <w:proofErr w:type="spellEnd"/>
            <w:r w:rsidRPr="00081FA3">
              <w:rPr>
                <w:rFonts w:ascii="Times New Roman" w:eastAsia="Arial Unicode MS" w:hAnsi="Times New Roman" w:cs="Mangal"/>
                <w:kern w:val="1"/>
                <w:sz w:val="24"/>
                <w:szCs w:val="24"/>
                <w:lang w:eastAsia="hi-IN" w:bidi="hi-IN"/>
              </w:rPr>
              <w:t xml:space="preserve"> LGA1151v2</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1.2.5</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Характеристика ядра: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roofErr w:type="spellStart"/>
            <w:r w:rsidRPr="00081FA3">
              <w:rPr>
                <w:rFonts w:ascii="Times New Roman" w:eastAsia="Arial Unicode MS" w:hAnsi="Times New Roman" w:cs="Mangal"/>
                <w:kern w:val="1"/>
                <w:sz w:val="24"/>
                <w:szCs w:val="24"/>
                <w:lang w:eastAsia="hi-IN" w:bidi="hi-IN"/>
              </w:rPr>
              <w:t>CoffeeLake</w:t>
            </w:r>
            <w:proofErr w:type="spellEnd"/>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1.2.6</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Объем кэш-</w:t>
            </w:r>
            <w:proofErr w:type="spellStart"/>
            <w:r w:rsidRPr="00081FA3">
              <w:rPr>
                <w:rFonts w:ascii="Times New Roman" w:eastAsia="Arial Unicode MS" w:hAnsi="Times New Roman" w:cs="Mangal"/>
                <w:kern w:val="1"/>
                <w:sz w:val="24"/>
                <w:szCs w:val="24"/>
                <w:lang w:eastAsia="hi-IN" w:bidi="hi-IN"/>
              </w:rPr>
              <w:lastRenderedPageBreak/>
              <w:t>памяти</w:t>
            </w:r>
            <w:r w:rsidRPr="00081FA3">
              <w:rPr>
                <w:rFonts w:ascii="Times New Roman" w:eastAsia="Arial Unicode MS" w:hAnsi="Times New Roman" w:cs="Mangal"/>
                <w:kern w:val="1"/>
                <w:sz w:val="24"/>
                <w:szCs w:val="24"/>
                <w:shd w:val="clear" w:color="auto" w:fill="FFFFFF"/>
                <w:lang w:eastAsia="hi-IN" w:bidi="hi-IN"/>
              </w:rPr>
              <w:t>третьего</w:t>
            </w:r>
            <w:proofErr w:type="spellEnd"/>
            <w:r w:rsidRPr="00081FA3">
              <w:rPr>
                <w:rFonts w:ascii="Times New Roman" w:eastAsia="Arial Unicode MS" w:hAnsi="Times New Roman" w:cs="Mangal"/>
                <w:kern w:val="1"/>
                <w:sz w:val="24"/>
                <w:szCs w:val="24"/>
                <w:shd w:val="clear" w:color="auto" w:fill="FFFFFF"/>
                <w:lang w:eastAsia="hi-IN" w:bidi="hi-IN"/>
              </w:rPr>
              <w:t xml:space="preserve"> уровня</w:t>
            </w:r>
            <w:r w:rsidRPr="00081FA3">
              <w:rPr>
                <w:rFonts w:ascii="Times New Roman" w:eastAsia="Arial Unicode MS" w:hAnsi="Times New Roman" w:cs="Mangal"/>
                <w:kern w:val="1"/>
                <w:sz w:val="24"/>
                <w:szCs w:val="24"/>
                <w:lang w:eastAsia="hi-IN" w:bidi="hi-IN"/>
              </w:rPr>
              <w:t>, Мбайт</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lastRenderedPageBreak/>
              <w:t>Не менее 6</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lastRenderedPageBreak/>
              <w:t>1.2.7</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Количество</w:t>
            </w:r>
            <w:proofErr w:type="spellStart"/>
            <w:r w:rsidRPr="00081FA3">
              <w:rPr>
                <w:rFonts w:ascii="Times New Roman" w:eastAsia="Arial Unicode MS" w:hAnsi="Times New Roman" w:cs="Mangal"/>
                <w:kern w:val="1"/>
                <w:sz w:val="24"/>
                <w:szCs w:val="24"/>
                <w:lang w:val="en-US" w:eastAsia="hi-IN" w:bidi="hi-IN"/>
              </w:rPr>
              <w:t>физических</w:t>
            </w:r>
            <w:proofErr w:type="spellEnd"/>
            <w:r w:rsidRPr="00081FA3">
              <w:rPr>
                <w:rFonts w:ascii="Times New Roman" w:eastAsia="Arial Unicode MS" w:hAnsi="Times New Roman" w:cs="Mangal"/>
                <w:kern w:val="1"/>
                <w:sz w:val="24"/>
                <w:szCs w:val="24"/>
                <w:lang w:eastAsia="hi-IN" w:bidi="hi-IN"/>
              </w:rPr>
              <w:t xml:space="preserve"> ядер, </w:t>
            </w:r>
            <w:proofErr w:type="spellStart"/>
            <w:proofErr w:type="gramStart"/>
            <w:r w:rsidRPr="00081FA3">
              <w:rPr>
                <w:rFonts w:ascii="Times New Roman" w:eastAsia="Arial Unicode MS" w:hAnsi="Times New Roman" w:cs="Mangal"/>
                <w:kern w:val="1"/>
                <w:sz w:val="24"/>
                <w:szCs w:val="24"/>
                <w:lang w:eastAsia="hi-IN" w:bidi="hi-IN"/>
              </w:rPr>
              <w:t>шт</w:t>
            </w:r>
            <w:proofErr w:type="spellEnd"/>
            <w:proofErr w:type="gramEnd"/>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 xml:space="preserve">Не менее </w:t>
            </w:r>
            <w:r w:rsidRPr="00081FA3">
              <w:rPr>
                <w:rFonts w:ascii="Times New Roman" w:eastAsia="Arial Unicode MS" w:hAnsi="Times New Roman" w:cs="Mangal"/>
                <w:color w:val="000000"/>
                <w:kern w:val="1"/>
                <w:sz w:val="24"/>
                <w:szCs w:val="24"/>
                <w:lang w:val="en-US" w:eastAsia="hi-IN" w:bidi="hi-IN"/>
              </w:rPr>
              <w:t>4</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1.2.8</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roofErr w:type="spellStart"/>
            <w:r w:rsidRPr="00081FA3">
              <w:rPr>
                <w:rFonts w:ascii="Times New Roman" w:eastAsia="Arial Unicode MS" w:hAnsi="Times New Roman" w:cs="Mangal"/>
                <w:kern w:val="1"/>
                <w:sz w:val="24"/>
                <w:szCs w:val="24"/>
                <w:lang w:eastAsia="hi-IN" w:bidi="hi-IN"/>
              </w:rPr>
              <w:t>Видеоядро</w:t>
            </w:r>
            <w:proofErr w:type="spellEnd"/>
            <w:r w:rsidRPr="00081FA3">
              <w:rPr>
                <w:rFonts w:ascii="Times New Roman" w:eastAsia="Arial Unicode MS" w:hAnsi="Times New Roman" w:cs="Mangal"/>
                <w:kern w:val="1"/>
                <w:sz w:val="24"/>
                <w:szCs w:val="24"/>
                <w:lang w:eastAsia="hi-IN" w:bidi="hi-IN"/>
              </w:rPr>
              <w:t xml:space="preserve"> процессора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roofErr w:type="spellStart"/>
            <w:r w:rsidRPr="00081FA3">
              <w:rPr>
                <w:rFonts w:ascii="Times New Roman" w:eastAsia="Arial Unicode MS" w:hAnsi="Times New Roman" w:cs="Mangal"/>
                <w:color w:val="000000"/>
                <w:kern w:val="1"/>
                <w:sz w:val="24"/>
                <w:szCs w:val="24"/>
                <w:lang w:eastAsia="hi-IN" w:bidi="hi-IN"/>
              </w:rPr>
              <w:t>Intel</w:t>
            </w:r>
            <w:proofErr w:type="spellEnd"/>
            <w:r w:rsidRPr="00081FA3">
              <w:rPr>
                <w:rFonts w:ascii="Times New Roman" w:eastAsia="Arial Unicode MS" w:hAnsi="Times New Roman" w:cs="Mangal"/>
                <w:color w:val="000000"/>
                <w:kern w:val="1"/>
                <w:sz w:val="24"/>
                <w:szCs w:val="24"/>
                <w:lang w:eastAsia="hi-IN" w:bidi="hi-IN"/>
              </w:rPr>
              <w:t xml:space="preserve"> UHD </w:t>
            </w:r>
            <w:proofErr w:type="spellStart"/>
            <w:r w:rsidRPr="00081FA3">
              <w:rPr>
                <w:rFonts w:ascii="Times New Roman" w:eastAsia="Arial Unicode MS" w:hAnsi="Times New Roman" w:cs="Mangal"/>
                <w:color w:val="000000"/>
                <w:kern w:val="1"/>
                <w:sz w:val="24"/>
                <w:szCs w:val="24"/>
                <w:lang w:eastAsia="hi-IN" w:bidi="hi-IN"/>
              </w:rPr>
              <w:t>Graphics</w:t>
            </w:r>
            <w:proofErr w:type="spellEnd"/>
            <w:r w:rsidRPr="00081FA3">
              <w:rPr>
                <w:rFonts w:ascii="Times New Roman" w:eastAsia="Arial Unicode MS" w:hAnsi="Times New Roman" w:cs="Mangal"/>
                <w:color w:val="000000"/>
                <w:kern w:val="1"/>
                <w:sz w:val="24"/>
                <w:szCs w:val="24"/>
                <w:lang w:eastAsia="hi-IN" w:bidi="hi-IN"/>
              </w:rPr>
              <w:t xml:space="preserve"> 630</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1.3</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081FA3">
              <w:rPr>
                <w:rFonts w:ascii="Times New Roman" w:eastAsia="Arial Unicode MS" w:hAnsi="Times New Roman" w:cs="Mangal"/>
                <w:b/>
                <w:color w:val="000000"/>
                <w:kern w:val="1"/>
                <w:sz w:val="24"/>
                <w:szCs w:val="24"/>
                <w:lang w:eastAsia="hi-IN" w:bidi="hi-IN"/>
              </w:rPr>
              <w:t>Оперативная память:</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1.3.1</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Объем модуля памяти</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4 Гб</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1.3.2</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Тип оборудования</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Модуль памяти DDR4</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1.3.3</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Частота функционирования</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более 2400 МГц</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1.3.4</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Стандарт памяти</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 xml:space="preserve">PC4-21300 </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1.3.5</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Пропускная способность памяти</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19200 Мб/сек</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1.3.6</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roofErr w:type="spellStart"/>
            <w:r w:rsidRPr="00081FA3">
              <w:rPr>
                <w:rFonts w:ascii="Times New Roman" w:eastAsia="Arial Unicode MS" w:hAnsi="Times New Roman" w:cs="Mangal"/>
                <w:color w:val="000000"/>
                <w:kern w:val="1"/>
                <w:sz w:val="24"/>
                <w:szCs w:val="24"/>
                <w:lang w:eastAsia="hi-IN" w:bidi="hi-IN"/>
              </w:rPr>
              <w:t>Тайминги</w:t>
            </w:r>
            <w:proofErr w:type="spellEnd"/>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17-17-17</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w:t>
            </w:r>
          </w:p>
        </w:tc>
        <w:tc>
          <w:tcPr>
            <w:tcW w:w="2254" w:type="dxa"/>
            <w:shd w:val="clear" w:color="auto" w:fill="auto"/>
          </w:tcPr>
          <w:p w:rsidR="00396AB4" w:rsidRPr="00081FA3" w:rsidRDefault="00396AB4" w:rsidP="00081FA3">
            <w:pPr>
              <w:widowControl w:val="0"/>
              <w:tabs>
                <w:tab w:val="center" w:pos="2869"/>
              </w:tabs>
              <w:suppressAutoHyphens/>
              <w:spacing w:after="0" w:line="240" w:lineRule="exact"/>
              <w:rPr>
                <w:rFonts w:ascii="Times New Roman" w:eastAsia="Arial Unicode MS" w:hAnsi="Times New Roman" w:cs="Mangal"/>
                <w:b/>
                <w:kern w:val="1"/>
                <w:sz w:val="24"/>
                <w:szCs w:val="24"/>
                <w:lang w:eastAsia="hi-IN" w:bidi="hi-IN"/>
              </w:rPr>
            </w:pPr>
            <w:r w:rsidRPr="00081FA3">
              <w:rPr>
                <w:rFonts w:ascii="Times New Roman" w:eastAsia="Arial Unicode MS" w:hAnsi="Times New Roman" w:cs="Mangal"/>
                <w:b/>
                <w:kern w:val="1"/>
                <w:sz w:val="24"/>
                <w:szCs w:val="24"/>
                <w:lang w:eastAsia="hi-IN" w:bidi="hi-IN"/>
              </w:rPr>
              <w:t>Материнская плата:</w:t>
            </w:r>
            <w:r w:rsidRPr="00081FA3">
              <w:rPr>
                <w:rFonts w:ascii="Times New Roman" w:eastAsia="Arial Unicode MS" w:hAnsi="Times New Roman" w:cs="Mangal"/>
                <w:b/>
                <w:kern w:val="1"/>
                <w:sz w:val="24"/>
                <w:szCs w:val="24"/>
                <w:lang w:eastAsia="hi-IN" w:bidi="hi-IN"/>
              </w:rPr>
              <w:tab/>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1.4.1</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Чипсет материнской платы </w:t>
            </w:r>
            <w:proofErr w:type="spellStart"/>
            <w:r w:rsidRPr="00081FA3">
              <w:rPr>
                <w:rFonts w:ascii="Times New Roman" w:eastAsia="Arial Unicode MS" w:hAnsi="Times New Roman" w:cs="Mangal"/>
                <w:color w:val="000000"/>
                <w:kern w:val="1"/>
                <w:sz w:val="24"/>
                <w:szCs w:val="24"/>
                <w:lang w:eastAsia="hi-IN" w:bidi="hi-IN"/>
              </w:rPr>
              <w:t>Intel</w:t>
            </w:r>
            <w:proofErr w:type="spellEnd"/>
            <w:r w:rsidRPr="00081FA3">
              <w:rPr>
                <w:rFonts w:ascii="Times New Roman" w:eastAsia="Arial Unicode MS" w:hAnsi="Times New Roman" w:cs="Mangal"/>
                <w:color w:val="000000"/>
                <w:kern w:val="1"/>
                <w:sz w:val="24"/>
                <w:szCs w:val="24"/>
                <w:lang w:val="en-US" w:eastAsia="hi-IN" w:bidi="hi-IN"/>
              </w:rPr>
              <w:t>B</w:t>
            </w:r>
            <w:r w:rsidRPr="00081FA3">
              <w:rPr>
                <w:rFonts w:ascii="Times New Roman" w:eastAsia="Arial Unicode MS" w:hAnsi="Times New Roman" w:cs="Mangal"/>
                <w:color w:val="000000"/>
                <w:kern w:val="1"/>
                <w:sz w:val="24"/>
                <w:szCs w:val="24"/>
                <w:lang w:eastAsia="hi-IN" w:bidi="hi-IN"/>
              </w:rPr>
              <w:t xml:space="preserve">360 </w:t>
            </w:r>
            <w:r w:rsidRPr="00081FA3">
              <w:rPr>
                <w:rFonts w:ascii="Times New Roman" w:eastAsia="Arial Unicode MS" w:hAnsi="Times New Roman" w:cs="Mangal"/>
                <w:color w:val="000000"/>
                <w:kern w:val="1"/>
                <w:sz w:val="24"/>
                <w:szCs w:val="24"/>
                <w:lang w:val="en-US" w:eastAsia="hi-IN" w:bidi="hi-IN"/>
              </w:rPr>
              <w:t>M</w:t>
            </w:r>
            <w:r w:rsidRPr="00081FA3">
              <w:rPr>
                <w:rFonts w:ascii="Times New Roman" w:eastAsia="Arial Unicode MS" w:hAnsi="Times New Roman" w:cs="Mangal"/>
                <w:color w:val="000000"/>
                <w:kern w:val="1"/>
                <w:sz w:val="24"/>
                <w:szCs w:val="24"/>
                <w:lang w:eastAsia="hi-IN" w:bidi="hi-IN"/>
              </w:rPr>
              <w:t>-</w:t>
            </w:r>
            <w:r w:rsidRPr="00081FA3">
              <w:rPr>
                <w:rFonts w:ascii="Times New Roman" w:eastAsia="Arial Unicode MS" w:hAnsi="Times New Roman" w:cs="Mangal"/>
                <w:color w:val="000000"/>
                <w:kern w:val="1"/>
                <w:sz w:val="24"/>
                <w:szCs w:val="24"/>
                <w:lang w:val="en-US" w:eastAsia="hi-IN" w:bidi="hi-IN"/>
              </w:rPr>
              <w:t>K</w:t>
            </w:r>
            <w:r w:rsidRPr="00081FA3">
              <w:rPr>
                <w:rFonts w:ascii="Times New Roman" w:eastAsia="Arial Unicode MS" w:hAnsi="Times New Roman" w:cs="Mangal"/>
                <w:color w:val="000000"/>
                <w:kern w:val="1"/>
                <w:sz w:val="24"/>
                <w:szCs w:val="24"/>
                <w:lang w:eastAsia="hi-IN" w:bidi="hi-IN"/>
              </w:rPr>
              <w:t xml:space="preserve"> (или эквивалент) (полная совместимость с процессором из пункта 1.2, полная совместимость с оперативной памятью из пункта 1.3)</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1.4.2</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Поддерживаемые процессоры</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val="en-US" w:eastAsia="hi-IN" w:bidi="hi-IN"/>
              </w:rPr>
            </w:pPr>
            <w:r w:rsidRPr="00081FA3">
              <w:rPr>
                <w:rFonts w:ascii="Times New Roman" w:eastAsia="Arial Unicode MS" w:hAnsi="Times New Roman" w:cs="Mangal"/>
                <w:kern w:val="1"/>
                <w:sz w:val="24"/>
                <w:szCs w:val="24"/>
                <w:lang w:val="en-US" w:eastAsia="hi-IN" w:bidi="hi-IN"/>
              </w:rPr>
              <w:t>IntelCorei7 8xxx. Corei5 8xxx. Corei3 8xxx. Pentium. Celeron (</w:t>
            </w:r>
            <w:proofErr w:type="spellStart"/>
            <w:r w:rsidRPr="00081FA3">
              <w:rPr>
                <w:rFonts w:ascii="Times New Roman" w:eastAsia="Arial Unicode MS" w:hAnsi="Times New Roman" w:cs="Mangal"/>
                <w:kern w:val="1"/>
                <w:sz w:val="24"/>
                <w:szCs w:val="24"/>
                <w:lang w:val="en-US" w:eastAsia="hi-IN" w:bidi="hi-IN"/>
              </w:rPr>
              <w:t>CoffeeLake</w:t>
            </w:r>
            <w:proofErr w:type="spellEnd"/>
            <w:r w:rsidRPr="00081FA3">
              <w:rPr>
                <w:rFonts w:ascii="Times New Roman" w:eastAsia="Arial Unicode MS" w:hAnsi="Times New Roman" w:cs="Mangal"/>
                <w:kern w:val="1"/>
                <w:sz w:val="24"/>
                <w:szCs w:val="24"/>
                <w:lang w:val="en-US" w:eastAsia="hi-IN" w:bidi="hi-IN"/>
              </w:rPr>
              <w:t>)</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val="en-US"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1.4.3</w:t>
            </w:r>
          </w:p>
        </w:tc>
        <w:tc>
          <w:tcPr>
            <w:tcW w:w="2254" w:type="dxa"/>
            <w:shd w:val="clear" w:color="auto" w:fill="auto"/>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r w:rsidRPr="00081FA3">
              <w:rPr>
                <w:rFonts w:ascii="Times New Roman" w:eastAsia="Arial Unicode MS" w:hAnsi="Times New Roman" w:cs="Mangal"/>
                <w:kern w:val="1"/>
                <w:sz w:val="24"/>
                <w:szCs w:val="24"/>
                <w:lang w:eastAsia="hi-IN" w:bidi="hi-IN"/>
              </w:rPr>
              <w:t>Формат платы</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roofErr w:type="spellStart"/>
            <w:r w:rsidRPr="00081FA3">
              <w:rPr>
                <w:rFonts w:ascii="Times New Roman" w:eastAsia="Arial Unicode MS" w:hAnsi="Times New Roman" w:cs="Mangal"/>
                <w:color w:val="000000"/>
                <w:kern w:val="1"/>
                <w:sz w:val="24"/>
                <w:szCs w:val="24"/>
                <w:lang w:eastAsia="hi-IN" w:bidi="hi-IN"/>
              </w:rPr>
              <w:t>mATX</w:t>
            </w:r>
            <w:proofErr w:type="spellEnd"/>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1.4.4</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Гнездо процессора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roofErr w:type="spellStart"/>
            <w:r w:rsidRPr="00081FA3">
              <w:rPr>
                <w:rFonts w:ascii="Times New Roman" w:eastAsia="Arial Unicode MS" w:hAnsi="Times New Roman" w:cs="Mangal"/>
                <w:color w:val="000000"/>
                <w:kern w:val="1"/>
                <w:sz w:val="24"/>
                <w:szCs w:val="24"/>
                <w:lang w:eastAsia="hi-IN" w:bidi="hi-IN"/>
              </w:rPr>
              <w:t>Socket</w:t>
            </w:r>
            <w:proofErr w:type="spellEnd"/>
            <w:r w:rsidRPr="00081FA3">
              <w:rPr>
                <w:rFonts w:ascii="Times New Roman" w:eastAsia="Arial Unicode MS" w:hAnsi="Times New Roman" w:cs="Mangal"/>
                <w:color w:val="000000"/>
                <w:kern w:val="1"/>
                <w:sz w:val="24"/>
                <w:szCs w:val="24"/>
                <w:lang w:eastAsia="hi-IN" w:bidi="hi-IN"/>
              </w:rPr>
              <w:t xml:space="preserve"> LGA1151</w:t>
            </w:r>
            <w:r w:rsidRPr="00081FA3">
              <w:rPr>
                <w:rFonts w:ascii="Times New Roman" w:eastAsia="Arial Unicode MS" w:hAnsi="Times New Roman" w:cs="Mangal"/>
                <w:color w:val="000000"/>
                <w:kern w:val="1"/>
                <w:sz w:val="24"/>
                <w:szCs w:val="24"/>
                <w:lang w:val="en-US" w:eastAsia="hi-IN" w:bidi="hi-IN"/>
              </w:rPr>
              <w:t>v2</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1.4.5</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Поддержка ядер процессоров</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roofErr w:type="spellStart"/>
            <w:r w:rsidRPr="00081FA3">
              <w:rPr>
                <w:rFonts w:ascii="Times New Roman" w:eastAsia="Arial Unicode MS" w:hAnsi="Times New Roman" w:cs="Mangal"/>
                <w:kern w:val="1"/>
                <w:sz w:val="24"/>
                <w:szCs w:val="24"/>
                <w:lang w:eastAsia="hi-IN" w:bidi="hi-IN"/>
              </w:rPr>
              <w:t>CoffeeLake</w:t>
            </w:r>
            <w:proofErr w:type="spellEnd"/>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1.4.6</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Поддержка памяти:</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1.4.7</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Количество разъемов DDR4</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Не менее 2 (2х канальный контроллер памяти). </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1.4.8</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Тип поддерживаемой памяти</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DDR4</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1.4.9</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Конфигурация:</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1.4.9.1</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Внутренние порты USB на плате</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2x USB 3.0 (USB 3.1 Gen1), не менее 2x USB 2.0 возможность подключать на корпусе или через планку портов</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1.4.9.2</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roofErr w:type="spellStart"/>
            <w:r w:rsidRPr="00081FA3">
              <w:rPr>
                <w:rFonts w:ascii="Times New Roman" w:eastAsia="Arial Unicode MS" w:hAnsi="Times New Roman" w:cs="Mangal"/>
                <w:color w:val="000000"/>
                <w:kern w:val="1"/>
                <w:sz w:val="24"/>
                <w:szCs w:val="24"/>
                <w:lang w:val="en-US" w:eastAsia="hi-IN" w:bidi="hi-IN"/>
              </w:rPr>
              <w:t>Сеть</w:t>
            </w:r>
            <w:proofErr w:type="spellEnd"/>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Не менее 1 Гбит/с. сетевой контроллер </w:t>
            </w:r>
            <w:proofErr w:type="spellStart"/>
            <w:r w:rsidRPr="00081FA3">
              <w:rPr>
                <w:rFonts w:ascii="Times New Roman" w:eastAsia="Arial Unicode MS" w:hAnsi="Times New Roman" w:cs="Mangal"/>
                <w:color w:val="000000"/>
                <w:kern w:val="1"/>
                <w:sz w:val="24"/>
                <w:szCs w:val="24"/>
                <w:lang w:val="en-US" w:eastAsia="hi-IN" w:bidi="hi-IN"/>
              </w:rPr>
              <w:t>Realtek</w:t>
            </w:r>
            <w:proofErr w:type="spellEnd"/>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1.4.9.3</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Количество разъемов PCI </w:t>
            </w:r>
            <w:proofErr w:type="spellStart"/>
            <w:r w:rsidRPr="00081FA3">
              <w:rPr>
                <w:rFonts w:ascii="Times New Roman" w:eastAsia="Arial Unicode MS" w:hAnsi="Times New Roman" w:cs="Mangal"/>
                <w:color w:val="000000"/>
                <w:kern w:val="1"/>
                <w:sz w:val="24"/>
                <w:szCs w:val="24"/>
                <w:lang w:eastAsia="hi-IN" w:bidi="hi-IN"/>
              </w:rPr>
              <w:t>Express</w:t>
            </w:r>
            <w:proofErr w:type="spellEnd"/>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Не менее 3 слота PCI-E 3.0 </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1.4.9.4</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Порты</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1x PS/2 клавиатура, не менее 1x PS/2 мышь, не менее 1x RJ-45 LAN</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5551BE"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1.4.9.5</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Аудио разъемы на задней панели</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val="en-US" w:eastAsia="hi-IN" w:bidi="hi-IN"/>
              </w:rPr>
              <w:t xml:space="preserve">Line-in, Line-out, </w:t>
            </w:r>
            <w:proofErr w:type="spellStart"/>
            <w:r w:rsidRPr="00081FA3">
              <w:rPr>
                <w:rFonts w:ascii="Times New Roman" w:eastAsia="Arial Unicode MS" w:hAnsi="Times New Roman" w:cs="Mangal"/>
                <w:color w:val="000000"/>
                <w:kern w:val="1"/>
                <w:sz w:val="24"/>
                <w:szCs w:val="24"/>
                <w:lang w:val="en-US" w:eastAsia="hi-IN" w:bidi="hi-IN"/>
              </w:rPr>
              <w:t>Mic</w:t>
            </w:r>
            <w:proofErr w:type="spellEnd"/>
            <w:r w:rsidRPr="00081FA3">
              <w:rPr>
                <w:rFonts w:ascii="Times New Roman" w:eastAsia="Arial Unicode MS" w:hAnsi="Times New Roman" w:cs="Mangal"/>
                <w:color w:val="000000"/>
                <w:kern w:val="1"/>
                <w:sz w:val="24"/>
                <w:szCs w:val="24"/>
                <w:lang w:val="en-US" w:eastAsia="hi-IN" w:bidi="hi-IN"/>
              </w:rPr>
              <w:t>-in</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1.4.9.6</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Видео разъемы на задней панели</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1x DVI-D, Не менее 1x</w:t>
            </w:r>
            <w:r w:rsidRPr="00081FA3">
              <w:rPr>
                <w:rFonts w:ascii="Times New Roman" w:eastAsia="Arial Unicode MS" w:hAnsi="Times New Roman" w:cs="Mangal"/>
                <w:color w:val="000000"/>
                <w:kern w:val="1"/>
                <w:sz w:val="24"/>
                <w:szCs w:val="24"/>
                <w:lang w:val="en-US" w:eastAsia="hi-IN" w:bidi="hi-IN"/>
              </w:rPr>
              <w:t>D</w:t>
            </w:r>
            <w:r w:rsidRPr="00081FA3">
              <w:rPr>
                <w:rFonts w:ascii="Times New Roman" w:eastAsia="Arial Unicode MS" w:hAnsi="Times New Roman" w:cs="Mangal"/>
                <w:color w:val="000000"/>
                <w:kern w:val="1"/>
                <w:sz w:val="24"/>
                <w:szCs w:val="24"/>
                <w:lang w:eastAsia="hi-IN" w:bidi="hi-IN"/>
              </w:rPr>
              <w:t>-</w:t>
            </w:r>
            <w:r w:rsidRPr="00081FA3">
              <w:rPr>
                <w:rFonts w:ascii="Times New Roman" w:eastAsia="Arial Unicode MS" w:hAnsi="Times New Roman" w:cs="Mangal"/>
                <w:color w:val="000000"/>
                <w:kern w:val="1"/>
                <w:sz w:val="24"/>
                <w:szCs w:val="24"/>
                <w:lang w:val="en-US" w:eastAsia="hi-IN" w:bidi="hi-IN"/>
              </w:rPr>
              <w:t>Sub</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1.4.10</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Поддержка ОС</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roofErr w:type="spellStart"/>
            <w:r w:rsidRPr="00081FA3">
              <w:rPr>
                <w:rFonts w:ascii="Times New Roman" w:eastAsia="Arial Unicode MS" w:hAnsi="Times New Roman" w:cs="Mangal"/>
                <w:color w:val="000000"/>
                <w:kern w:val="1"/>
                <w:sz w:val="24"/>
                <w:szCs w:val="24"/>
                <w:lang w:eastAsia="hi-IN" w:bidi="hi-IN"/>
              </w:rPr>
              <w:t>Windows</w:t>
            </w:r>
            <w:proofErr w:type="spellEnd"/>
            <w:r w:rsidRPr="00081FA3">
              <w:rPr>
                <w:rFonts w:ascii="Times New Roman" w:eastAsia="Arial Unicode MS" w:hAnsi="Times New Roman" w:cs="Mangal"/>
                <w:color w:val="000000"/>
                <w:kern w:val="1"/>
                <w:sz w:val="24"/>
                <w:szCs w:val="24"/>
                <w:lang w:eastAsia="hi-IN" w:bidi="hi-IN"/>
              </w:rPr>
              <w:t xml:space="preserve"> 10 </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1.5</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081FA3">
              <w:rPr>
                <w:rFonts w:ascii="Times New Roman" w:eastAsia="Arial Unicode MS" w:hAnsi="Times New Roman" w:cs="Mangal"/>
                <w:b/>
                <w:color w:val="000000"/>
                <w:kern w:val="1"/>
                <w:sz w:val="24"/>
                <w:szCs w:val="24"/>
                <w:lang w:eastAsia="hi-IN" w:bidi="hi-IN"/>
              </w:rPr>
              <w:t>Кулер:</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lastRenderedPageBreak/>
              <w:t>1.5.1</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Описание</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Охлаждение для процессора, полная совместимость с процессором из пункта 1.2, полная совместимость с материнской платой из пункта 1.4</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1.5.2</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Площадь поверхности радиатора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6553 см</w:t>
            </w:r>
            <w:proofErr w:type="gramStart"/>
            <w:r w:rsidRPr="00081FA3">
              <w:rPr>
                <w:rFonts w:ascii="Times New Roman" w:eastAsia="Arial Unicode MS" w:hAnsi="Times New Roman" w:cs="Mangal"/>
                <w:color w:val="000000"/>
                <w:kern w:val="1"/>
                <w:sz w:val="24"/>
                <w:szCs w:val="24"/>
                <w:lang w:eastAsia="hi-IN" w:bidi="hi-IN"/>
              </w:rPr>
              <w:t>2</w:t>
            </w:r>
            <w:proofErr w:type="gramEnd"/>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1.5.</w:t>
            </w:r>
            <w:r w:rsidRPr="00081FA3">
              <w:rPr>
                <w:rFonts w:ascii="Times New Roman" w:eastAsia="Arial Unicode MS" w:hAnsi="Times New Roman" w:cs="Mangal"/>
                <w:color w:val="000000"/>
                <w:kern w:val="1"/>
                <w:sz w:val="24"/>
                <w:szCs w:val="24"/>
                <w:lang w:val="en-US" w:eastAsia="hi-IN" w:bidi="hi-IN"/>
              </w:rPr>
              <w:t>3</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Тип подшипников</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Гидродинамический подшипник</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1.5.</w:t>
            </w:r>
            <w:r w:rsidRPr="00081FA3">
              <w:rPr>
                <w:rFonts w:ascii="Times New Roman" w:eastAsia="Arial Unicode MS" w:hAnsi="Times New Roman" w:cs="Mangal"/>
                <w:color w:val="000000"/>
                <w:kern w:val="1"/>
                <w:sz w:val="24"/>
                <w:szCs w:val="24"/>
                <w:lang w:val="en-US" w:eastAsia="hi-IN" w:bidi="hi-IN"/>
              </w:rPr>
              <w:t>4</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Скорость вращения</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Не менее </w:t>
            </w:r>
            <w:r w:rsidRPr="00081FA3">
              <w:rPr>
                <w:rFonts w:ascii="Times New Roman" w:eastAsia="Arial Unicode MS" w:hAnsi="Times New Roman" w:cs="Mangal"/>
                <w:color w:val="000000"/>
                <w:kern w:val="1"/>
                <w:sz w:val="24"/>
                <w:szCs w:val="24"/>
                <w:lang w:val="en-US" w:eastAsia="hi-IN" w:bidi="hi-IN"/>
              </w:rPr>
              <w:t>2500</w:t>
            </w:r>
            <w:r w:rsidRPr="00081FA3">
              <w:rPr>
                <w:rFonts w:ascii="Times New Roman" w:eastAsia="Arial Unicode MS" w:hAnsi="Times New Roman" w:cs="Mangal"/>
                <w:color w:val="000000"/>
                <w:kern w:val="1"/>
                <w:sz w:val="24"/>
                <w:szCs w:val="24"/>
                <w:lang w:eastAsia="hi-IN" w:bidi="hi-IN"/>
              </w:rPr>
              <w:t>об/мин</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1.5.</w:t>
            </w:r>
            <w:r w:rsidRPr="00081FA3">
              <w:rPr>
                <w:rFonts w:ascii="Times New Roman" w:eastAsia="Arial Unicode MS" w:hAnsi="Times New Roman" w:cs="Mangal"/>
                <w:color w:val="000000"/>
                <w:kern w:val="1"/>
                <w:sz w:val="24"/>
                <w:szCs w:val="24"/>
                <w:lang w:val="en-US" w:eastAsia="hi-IN" w:bidi="hi-IN"/>
              </w:rPr>
              <w:t>5</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Материал радиатора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Алюминий</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1.5.</w:t>
            </w:r>
            <w:r w:rsidRPr="00081FA3">
              <w:rPr>
                <w:rFonts w:ascii="Times New Roman" w:eastAsia="Arial Unicode MS" w:hAnsi="Times New Roman" w:cs="Mangal"/>
                <w:color w:val="000000"/>
                <w:kern w:val="1"/>
                <w:sz w:val="24"/>
                <w:szCs w:val="24"/>
                <w:lang w:val="en-US" w:eastAsia="hi-IN" w:bidi="hi-IN"/>
              </w:rPr>
              <w:t>6</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Уровень шума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более 24 дБ</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5551BE"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1.5.</w:t>
            </w:r>
            <w:r w:rsidRPr="00081FA3">
              <w:rPr>
                <w:rFonts w:ascii="Times New Roman" w:eastAsia="Arial Unicode MS" w:hAnsi="Times New Roman" w:cs="Mangal"/>
                <w:color w:val="000000"/>
                <w:kern w:val="1"/>
                <w:sz w:val="24"/>
                <w:szCs w:val="24"/>
                <w:lang w:val="en-US" w:eastAsia="hi-IN" w:bidi="hi-IN"/>
              </w:rPr>
              <w:t>7</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Совместимость</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val="en-US" w:eastAsia="hi-IN" w:bidi="hi-IN"/>
              </w:rPr>
              <w:t>Intel Corei7, Corei5, Core 2 Extreme, Core 2 Quad, Core 2 Duo, Pentium 4, Pentium D, Core2, Celeron D</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w:t>
            </w:r>
            <w:r w:rsidRPr="00081FA3">
              <w:rPr>
                <w:rFonts w:ascii="Times New Roman" w:eastAsia="Arial Unicode MS" w:hAnsi="Times New Roman" w:cs="Mangal"/>
                <w:color w:val="000000"/>
                <w:kern w:val="1"/>
                <w:sz w:val="24"/>
                <w:szCs w:val="24"/>
                <w:lang w:val="en-US" w:eastAsia="hi-IN" w:bidi="hi-IN"/>
              </w:rPr>
              <w:t>6</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b/>
                <w:color w:val="000000"/>
                <w:kern w:val="1"/>
                <w:sz w:val="24"/>
                <w:szCs w:val="24"/>
                <w:lang w:val="en-US" w:eastAsia="hi-IN" w:bidi="hi-IN"/>
              </w:rPr>
            </w:pPr>
            <w:r w:rsidRPr="00081FA3">
              <w:rPr>
                <w:rFonts w:ascii="Times New Roman" w:eastAsia="Arial Unicode MS" w:hAnsi="Times New Roman" w:cs="Mangal"/>
                <w:b/>
                <w:color w:val="000000"/>
                <w:kern w:val="1"/>
                <w:sz w:val="24"/>
                <w:szCs w:val="24"/>
                <w:lang w:eastAsia="hi-IN" w:bidi="hi-IN"/>
              </w:rPr>
              <w:t>Жесткий диск:</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w:t>
            </w:r>
            <w:r w:rsidRPr="00081FA3">
              <w:rPr>
                <w:rFonts w:ascii="Times New Roman" w:eastAsia="Arial Unicode MS" w:hAnsi="Times New Roman" w:cs="Mangal"/>
                <w:color w:val="000000"/>
                <w:kern w:val="1"/>
                <w:sz w:val="24"/>
                <w:szCs w:val="24"/>
                <w:lang w:val="en-US" w:eastAsia="hi-IN" w:bidi="hi-IN"/>
              </w:rPr>
              <w:t>6</w:t>
            </w:r>
            <w:r w:rsidRPr="00081FA3">
              <w:rPr>
                <w:rFonts w:ascii="Times New Roman" w:eastAsia="Arial Unicode MS" w:hAnsi="Times New Roman" w:cs="Mangal"/>
                <w:color w:val="000000"/>
                <w:kern w:val="1"/>
                <w:sz w:val="24"/>
                <w:szCs w:val="24"/>
                <w:lang w:eastAsia="hi-IN" w:bidi="hi-IN"/>
              </w:rPr>
              <w:t>.</w:t>
            </w:r>
            <w:r w:rsidRPr="00081FA3">
              <w:rPr>
                <w:rFonts w:ascii="Times New Roman" w:eastAsia="Arial Unicode MS" w:hAnsi="Times New Roman" w:cs="Mangal"/>
                <w:color w:val="000000"/>
                <w:kern w:val="1"/>
                <w:sz w:val="24"/>
                <w:szCs w:val="24"/>
                <w:lang w:val="en-US" w:eastAsia="hi-IN" w:bidi="hi-IN"/>
              </w:rPr>
              <w:t>1</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Емкость накопителя</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Не менее </w:t>
            </w:r>
            <w:r w:rsidRPr="00081FA3">
              <w:rPr>
                <w:rFonts w:ascii="Times New Roman" w:eastAsia="Arial Unicode MS" w:hAnsi="Times New Roman" w:cs="Mangal"/>
                <w:color w:val="000000"/>
                <w:kern w:val="1"/>
                <w:sz w:val="24"/>
                <w:szCs w:val="24"/>
                <w:lang w:val="en-US" w:eastAsia="hi-IN" w:bidi="hi-IN"/>
              </w:rPr>
              <w:t>1</w:t>
            </w:r>
            <w:r w:rsidRPr="00081FA3">
              <w:rPr>
                <w:rFonts w:ascii="Times New Roman" w:eastAsia="Arial Unicode MS" w:hAnsi="Times New Roman" w:cs="Mangal"/>
                <w:color w:val="000000"/>
                <w:kern w:val="1"/>
                <w:sz w:val="24"/>
                <w:szCs w:val="24"/>
                <w:lang w:eastAsia="hi-IN" w:bidi="hi-IN"/>
              </w:rPr>
              <w:t xml:space="preserve"> Тб</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w:t>
            </w:r>
            <w:r w:rsidRPr="00081FA3">
              <w:rPr>
                <w:rFonts w:ascii="Times New Roman" w:eastAsia="Arial Unicode MS" w:hAnsi="Times New Roman" w:cs="Mangal"/>
                <w:color w:val="000000"/>
                <w:kern w:val="1"/>
                <w:sz w:val="24"/>
                <w:szCs w:val="24"/>
                <w:lang w:val="en-US" w:eastAsia="hi-IN" w:bidi="hi-IN"/>
              </w:rPr>
              <w:t>6</w:t>
            </w:r>
            <w:r w:rsidRPr="00081FA3">
              <w:rPr>
                <w:rFonts w:ascii="Times New Roman" w:eastAsia="Arial Unicode MS" w:hAnsi="Times New Roman" w:cs="Mangal"/>
                <w:color w:val="000000"/>
                <w:kern w:val="1"/>
                <w:sz w:val="24"/>
                <w:szCs w:val="24"/>
                <w:lang w:eastAsia="hi-IN" w:bidi="hi-IN"/>
              </w:rPr>
              <w:t>.</w:t>
            </w:r>
            <w:r w:rsidRPr="00081FA3">
              <w:rPr>
                <w:rFonts w:ascii="Times New Roman" w:eastAsia="Arial Unicode MS" w:hAnsi="Times New Roman" w:cs="Mangal"/>
                <w:color w:val="000000"/>
                <w:kern w:val="1"/>
                <w:sz w:val="24"/>
                <w:szCs w:val="24"/>
                <w:lang w:val="en-US" w:eastAsia="hi-IN" w:bidi="hi-IN"/>
              </w:rPr>
              <w:t>2</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Скорость вращения шпинделя</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Не менее </w:t>
            </w:r>
            <w:r w:rsidRPr="00081FA3">
              <w:rPr>
                <w:rFonts w:ascii="Times New Roman" w:eastAsia="Arial Unicode MS" w:hAnsi="Times New Roman" w:cs="Mangal"/>
                <w:color w:val="000000"/>
                <w:kern w:val="1"/>
                <w:sz w:val="24"/>
                <w:szCs w:val="24"/>
                <w:lang w:val="en-US" w:eastAsia="hi-IN" w:bidi="hi-IN"/>
              </w:rPr>
              <w:t>7200</w:t>
            </w:r>
            <w:r w:rsidRPr="00081FA3">
              <w:rPr>
                <w:rFonts w:ascii="Times New Roman" w:eastAsia="Arial Unicode MS" w:hAnsi="Times New Roman" w:cs="Mangal"/>
                <w:color w:val="000000"/>
                <w:kern w:val="1"/>
                <w:sz w:val="24"/>
                <w:szCs w:val="24"/>
                <w:lang w:eastAsia="hi-IN" w:bidi="hi-IN"/>
              </w:rPr>
              <w:t xml:space="preserve"> оборотов/мин.</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w:t>
            </w:r>
            <w:r w:rsidRPr="00081FA3">
              <w:rPr>
                <w:rFonts w:ascii="Times New Roman" w:eastAsia="Arial Unicode MS" w:hAnsi="Times New Roman" w:cs="Mangal"/>
                <w:color w:val="000000"/>
                <w:kern w:val="1"/>
                <w:sz w:val="24"/>
                <w:szCs w:val="24"/>
                <w:lang w:val="en-US" w:eastAsia="hi-IN" w:bidi="hi-IN"/>
              </w:rPr>
              <w:t>6</w:t>
            </w:r>
            <w:r w:rsidRPr="00081FA3">
              <w:rPr>
                <w:rFonts w:ascii="Times New Roman" w:eastAsia="Arial Unicode MS" w:hAnsi="Times New Roman" w:cs="Mangal"/>
                <w:color w:val="000000"/>
                <w:kern w:val="1"/>
                <w:sz w:val="24"/>
                <w:szCs w:val="24"/>
                <w:lang w:eastAsia="hi-IN" w:bidi="hi-IN"/>
              </w:rPr>
              <w:t>.</w:t>
            </w:r>
            <w:r w:rsidRPr="00081FA3">
              <w:rPr>
                <w:rFonts w:ascii="Times New Roman" w:eastAsia="Arial Unicode MS" w:hAnsi="Times New Roman" w:cs="Mangal"/>
                <w:color w:val="000000"/>
                <w:kern w:val="1"/>
                <w:sz w:val="24"/>
                <w:szCs w:val="24"/>
                <w:lang w:val="en-US" w:eastAsia="hi-IN" w:bidi="hi-IN"/>
              </w:rPr>
              <w:t>3</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Буфер HDD</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64 Мб</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w:t>
            </w:r>
            <w:r w:rsidRPr="00081FA3">
              <w:rPr>
                <w:rFonts w:ascii="Times New Roman" w:eastAsia="Arial Unicode MS" w:hAnsi="Times New Roman" w:cs="Mangal"/>
                <w:color w:val="000000"/>
                <w:kern w:val="1"/>
                <w:sz w:val="24"/>
                <w:szCs w:val="24"/>
                <w:lang w:val="en-US" w:eastAsia="hi-IN" w:bidi="hi-IN"/>
              </w:rPr>
              <w:t>6</w:t>
            </w:r>
            <w:r w:rsidRPr="00081FA3">
              <w:rPr>
                <w:rFonts w:ascii="Times New Roman" w:eastAsia="Arial Unicode MS" w:hAnsi="Times New Roman" w:cs="Mangal"/>
                <w:color w:val="000000"/>
                <w:kern w:val="1"/>
                <w:sz w:val="24"/>
                <w:szCs w:val="24"/>
                <w:lang w:eastAsia="hi-IN" w:bidi="hi-IN"/>
              </w:rPr>
              <w:t>.</w:t>
            </w:r>
            <w:r w:rsidRPr="00081FA3">
              <w:rPr>
                <w:rFonts w:ascii="Times New Roman" w:eastAsia="Arial Unicode MS" w:hAnsi="Times New Roman" w:cs="Mangal"/>
                <w:color w:val="000000"/>
                <w:kern w:val="1"/>
                <w:sz w:val="24"/>
                <w:szCs w:val="24"/>
                <w:lang w:val="en-US" w:eastAsia="hi-IN" w:bidi="hi-IN"/>
              </w:rPr>
              <w:t>4</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Интерфейс HDD</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SATA 6Gb/s</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w:t>
            </w:r>
            <w:r w:rsidRPr="00081FA3">
              <w:rPr>
                <w:rFonts w:ascii="Times New Roman" w:eastAsia="Arial Unicode MS" w:hAnsi="Times New Roman" w:cs="Mangal"/>
                <w:color w:val="000000"/>
                <w:kern w:val="1"/>
                <w:sz w:val="24"/>
                <w:szCs w:val="24"/>
                <w:lang w:val="en-US" w:eastAsia="hi-IN" w:bidi="hi-IN"/>
              </w:rPr>
              <w:t>6</w:t>
            </w:r>
            <w:r w:rsidRPr="00081FA3">
              <w:rPr>
                <w:rFonts w:ascii="Times New Roman" w:eastAsia="Arial Unicode MS" w:hAnsi="Times New Roman" w:cs="Mangal"/>
                <w:color w:val="000000"/>
                <w:kern w:val="1"/>
                <w:sz w:val="24"/>
                <w:szCs w:val="24"/>
                <w:lang w:eastAsia="hi-IN" w:bidi="hi-IN"/>
              </w:rPr>
              <w:t>.</w:t>
            </w:r>
            <w:r w:rsidRPr="00081FA3">
              <w:rPr>
                <w:rFonts w:ascii="Times New Roman" w:eastAsia="Arial Unicode MS" w:hAnsi="Times New Roman" w:cs="Mangal"/>
                <w:color w:val="000000"/>
                <w:kern w:val="1"/>
                <w:sz w:val="24"/>
                <w:szCs w:val="24"/>
                <w:lang w:val="en-US" w:eastAsia="hi-IN" w:bidi="hi-IN"/>
              </w:rPr>
              <w:t>5</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Пропускная способность интерфейса</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6 Гбит/сек</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1.</w:t>
            </w:r>
            <w:r w:rsidRPr="00081FA3">
              <w:rPr>
                <w:rFonts w:ascii="Times New Roman" w:eastAsia="Arial Unicode MS" w:hAnsi="Times New Roman" w:cs="Mangal"/>
                <w:color w:val="000000"/>
                <w:kern w:val="1"/>
                <w:sz w:val="24"/>
                <w:szCs w:val="24"/>
                <w:lang w:val="en-US" w:eastAsia="hi-IN" w:bidi="hi-IN"/>
              </w:rPr>
              <w:t>6</w:t>
            </w:r>
            <w:r w:rsidRPr="00081FA3">
              <w:rPr>
                <w:rFonts w:ascii="Times New Roman" w:eastAsia="Arial Unicode MS" w:hAnsi="Times New Roman" w:cs="Mangal"/>
                <w:color w:val="000000"/>
                <w:kern w:val="1"/>
                <w:sz w:val="24"/>
                <w:szCs w:val="24"/>
                <w:lang w:eastAsia="hi-IN" w:bidi="hi-IN"/>
              </w:rPr>
              <w:t>.</w:t>
            </w:r>
            <w:r w:rsidRPr="00081FA3">
              <w:rPr>
                <w:rFonts w:ascii="Times New Roman" w:eastAsia="Arial Unicode MS" w:hAnsi="Times New Roman" w:cs="Mangal"/>
                <w:color w:val="000000"/>
                <w:kern w:val="1"/>
                <w:sz w:val="24"/>
                <w:szCs w:val="24"/>
                <w:lang w:val="en-US" w:eastAsia="hi-IN" w:bidi="hi-IN"/>
              </w:rPr>
              <w:t>6</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MTBF</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650 тыс. часов</w:t>
            </w: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081FA3"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val="en-US" w:eastAsia="hi-IN" w:bidi="hi-IN"/>
              </w:rPr>
              <w:t>1.8</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b/>
                <w:color w:val="000000"/>
                <w:kern w:val="1"/>
                <w:sz w:val="24"/>
                <w:szCs w:val="24"/>
                <w:lang w:val="en-US" w:eastAsia="hi-IN" w:bidi="hi-IN"/>
              </w:rPr>
            </w:pPr>
            <w:r w:rsidRPr="00081FA3">
              <w:rPr>
                <w:rFonts w:ascii="Times New Roman" w:eastAsia="Arial Unicode MS" w:hAnsi="Times New Roman" w:cs="Mangal"/>
                <w:b/>
                <w:color w:val="000000"/>
                <w:kern w:val="1"/>
                <w:sz w:val="24"/>
                <w:szCs w:val="24"/>
                <w:lang w:eastAsia="hi-IN" w:bidi="hi-IN"/>
              </w:rPr>
              <w:t>Программное обеспечение:</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396AB4" w:rsidRPr="005551BE"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1.8.1</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roofErr w:type="spellStart"/>
            <w:r w:rsidRPr="00081FA3">
              <w:rPr>
                <w:rFonts w:ascii="Times New Roman" w:eastAsia="Arial Unicode MS" w:hAnsi="Times New Roman" w:cs="Mangal"/>
                <w:color w:val="000000"/>
                <w:kern w:val="1"/>
                <w:sz w:val="24"/>
                <w:szCs w:val="24"/>
                <w:lang w:eastAsia="hi-IN" w:bidi="hi-IN"/>
              </w:rPr>
              <w:t>Операционнаясистема</w:t>
            </w:r>
            <w:proofErr w:type="spellEnd"/>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val="en-US" w:eastAsia="hi-IN" w:bidi="hi-IN"/>
              </w:rPr>
              <w:t>Microsoft Windows Professional 10 64bit Russian (</w:t>
            </w:r>
            <w:proofErr w:type="spellStart"/>
            <w:r w:rsidRPr="00081FA3">
              <w:rPr>
                <w:rFonts w:ascii="Times New Roman" w:eastAsia="Arial Unicode MS" w:hAnsi="Times New Roman" w:cs="Mangal"/>
                <w:color w:val="000000"/>
                <w:kern w:val="1"/>
                <w:sz w:val="24"/>
                <w:szCs w:val="24"/>
                <w:lang w:eastAsia="hi-IN" w:bidi="hi-IN"/>
              </w:rPr>
              <w:t>эквивалентнепринимается</w:t>
            </w:r>
            <w:proofErr w:type="spellEnd"/>
            <w:r w:rsidRPr="00081FA3">
              <w:rPr>
                <w:rFonts w:ascii="Times New Roman" w:eastAsia="Arial Unicode MS" w:hAnsi="Times New Roman" w:cs="Mangal"/>
                <w:color w:val="000000"/>
                <w:kern w:val="1"/>
                <w:sz w:val="24"/>
                <w:szCs w:val="24"/>
                <w:lang w:val="en-US" w:eastAsia="hi-IN" w:bidi="hi-IN"/>
              </w:rPr>
              <w:t>)</w:t>
            </w:r>
          </w:p>
        </w:tc>
        <w:tc>
          <w:tcPr>
            <w:tcW w:w="1508" w:type="dxa"/>
            <w:vMerge/>
          </w:tcPr>
          <w:p w:rsidR="00396AB4" w:rsidRPr="00F77659"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
        </w:tc>
      </w:tr>
      <w:tr w:rsidR="00396AB4" w:rsidRPr="005551BE" w:rsidTr="00081FA3">
        <w:trPr>
          <w:jc w:val="center"/>
        </w:trPr>
        <w:tc>
          <w:tcPr>
            <w:tcW w:w="1021"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val="en-US" w:eastAsia="hi-IN" w:bidi="hi-IN"/>
              </w:rPr>
              <w:t>1.8.2</w:t>
            </w:r>
          </w:p>
        </w:tc>
        <w:tc>
          <w:tcPr>
            <w:tcW w:w="2254"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Офисное ПО</w:t>
            </w:r>
          </w:p>
        </w:tc>
        <w:tc>
          <w:tcPr>
            <w:tcW w:w="5310" w:type="dxa"/>
            <w:shd w:val="clear" w:color="auto" w:fill="auto"/>
            <w:vAlign w:val="center"/>
          </w:tcPr>
          <w:p w:rsidR="00396AB4"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val="en-US" w:eastAsia="hi-IN" w:bidi="hi-IN"/>
              </w:rPr>
              <w:t>Microsoft Office Home and Business 2019 Russian (</w:t>
            </w:r>
            <w:proofErr w:type="spellStart"/>
            <w:r w:rsidRPr="00081FA3">
              <w:rPr>
                <w:rFonts w:ascii="Times New Roman" w:eastAsia="Arial Unicode MS" w:hAnsi="Times New Roman" w:cs="Mangal"/>
                <w:color w:val="000000"/>
                <w:kern w:val="1"/>
                <w:sz w:val="24"/>
                <w:szCs w:val="24"/>
                <w:lang w:eastAsia="hi-IN" w:bidi="hi-IN"/>
              </w:rPr>
              <w:t>эквивалентнепринимается</w:t>
            </w:r>
            <w:proofErr w:type="spellEnd"/>
            <w:r w:rsidRPr="00081FA3">
              <w:rPr>
                <w:rFonts w:ascii="Times New Roman" w:eastAsia="Arial Unicode MS" w:hAnsi="Times New Roman" w:cs="Mangal"/>
                <w:color w:val="000000"/>
                <w:kern w:val="1"/>
                <w:sz w:val="24"/>
                <w:szCs w:val="24"/>
                <w:lang w:val="en-US" w:eastAsia="hi-IN" w:bidi="hi-IN"/>
              </w:rPr>
              <w:t>)</w:t>
            </w:r>
          </w:p>
        </w:tc>
        <w:tc>
          <w:tcPr>
            <w:tcW w:w="1508" w:type="dxa"/>
            <w:vMerge/>
          </w:tcPr>
          <w:p w:rsidR="00396AB4" w:rsidRPr="00F77659" w:rsidRDefault="00396AB4"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b/>
                <w:color w:val="000000"/>
                <w:kern w:val="1"/>
                <w:sz w:val="24"/>
                <w:szCs w:val="24"/>
                <w:lang w:val="en-US" w:eastAsia="hi-IN" w:bidi="hi-IN"/>
              </w:rPr>
            </w:pPr>
            <w:r w:rsidRPr="00081FA3">
              <w:rPr>
                <w:rFonts w:ascii="Times New Roman" w:eastAsia="Arial Unicode MS" w:hAnsi="Times New Roman" w:cs="Mangal"/>
                <w:b/>
                <w:color w:val="000000"/>
                <w:kern w:val="1"/>
                <w:sz w:val="24"/>
                <w:szCs w:val="24"/>
                <w:lang w:eastAsia="hi-IN" w:bidi="hi-IN"/>
              </w:rPr>
              <w:t>Монитор:</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val="restart"/>
          </w:tcPr>
          <w:p w:rsidR="00081FA3"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18</w:t>
            </w: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2.1</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Тип оборудования</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ЖК-монитор</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2.</w:t>
            </w:r>
            <w:r w:rsidRPr="00081FA3">
              <w:rPr>
                <w:rFonts w:ascii="Times New Roman" w:eastAsia="Arial Unicode MS" w:hAnsi="Times New Roman" w:cs="Mangal"/>
                <w:color w:val="000000"/>
                <w:kern w:val="1"/>
                <w:sz w:val="24"/>
                <w:szCs w:val="24"/>
                <w:lang w:val="en-US" w:eastAsia="hi-IN" w:bidi="hi-IN"/>
              </w:rPr>
              <w:t>2</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Размеры (ширина x высота x глубина)</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более 509.8 × 359.8 × 181.9 мм - с подставкой; Не более 509.8 × 305.7 × 38.5 мм - без подставки</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w:t>
            </w:r>
            <w:r w:rsidRPr="00081FA3">
              <w:rPr>
                <w:rFonts w:ascii="Times New Roman" w:eastAsia="Arial Unicode MS" w:hAnsi="Times New Roman" w:cs="Mangal"/>
                <w:color w:val="000000"/>
                <w:kern w:val="1"/>
                <w:sz w:val="24"/>
                <w:szCs w:val="24"/>
                <w:lang w:val="en-US" w:eastAsia="hi-IN" w:bidi="hi-IN"/>
              </w:rPr>
              <w:t>3</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Настенное крепление</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VESA (75 x 75 мм)</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w:t>
            </w:r>
            <w:r w:rsidRPr="00081FA3">
              <w:rPr>
                <w:rFonts w:ascii="Times New Roman" w:eastAsia="Arial Unicode MS" w:hAnsi="Times New Roman" w:cs="Mangal"/>
                <w:color w:val="000000"/>
                <w:kern w:val="1"/>
                <w:sz w:val="24"/>
                <w:szCs w:val="24"/>
                <w:lang w:val="en-US" w:eastAsia="hi-IN" w:bidi="hi-IN"/>
              </w:rPr>
              <w:t>4</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Цвет</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Черный матовый</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2.5</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Комплект поставки</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Диск с документацией и ПО, кабель </w:t>
            </w:r>
            <w:r w:rsidRPr="00081FA3">
              <w:rPr>
                <w:rFonts w:ascii="Times New Roman" w:eastAsia="Arial Unicode MS" w:hAnsi="Times New Roman" w:cs="Mangal"/>
                <w:color w:val="000000"/>
                <w:kern w:val="1"/>
                <w:sz w:val="24"/>
                <w:szCs w:val="24"/>
                <w:lang w:val="en-US" w:eastAsia="hi-IN" w:bidi="hi-IN"/>
              </w:rPr>
              <w:t>D</w:t>
            </w:r>
            <w:r w:rsidRPr="00081FA3">
              <w:rPr>
                <w:rFonts w:ascii="Times New Roman" w:eastAsia="Arial Unicode MS" w:hAnsi="Times New Roman" w:cs="Mangal"/>
                <w:color w:val="000000"/>
                <w:kern w:val="1"/>
                <w:sz w:val="24"/>
                <w:szCs w:val="24"/>
                <w:lang w:eastAsia="hi-IN" w:bidi="hi-IN"/>
              </w:rPr>
              <w:t>-</w:t>
            </w:r>
            <w:r w:rsidRPr="00081FA3">
              <w:rPr>
                <w:rFonts w:ascii="Times New Roman" w:eastAsia="Arial Unicode MS" w:hAnsi="Times New Roman" w:cs="Mangal"/>
                <w:color w:val="000000"/>
                <w:kern w:val="1"/>
                <w:sz w:val="24"/>
                <w:szCs w:val="24"/>
                <w:lang w:val="en-US" w:eastAsia="hi-IN" w:bidi="hi-IN"/>
              </w:rPr>
              <w:t>Sub</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2.6</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Матрица:</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2.7</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Яркость матрицы</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200 кд/м</w:t>
            </w:r>
            <w:proofErr w:type="gramStart"/>
            <w:r w:rsidRPr="00081FA3">
              <w:rPr>
                <w:rFonts w:ascii="Times New Roman" w:eastAsia="Arial Unicode MS" w:hAnsi="Times New Roman" w:cs="Mangal"/>
                <w:color w:val="000000"/>
                <w:kern w:val="1"/>
                <w:sz w:val="24"/>
                <w:szCs w:val="24"/>
                <w:lang w:eastAsia="hi-IN" w:bidi="hi-IN"/>
              </w:rPr>
              <w:t>2</w:t>
            </w:r>
            <w:proofErr w:type="gramEnd"/>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2.9</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Контрастность LCD-матрицы</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1000:1</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2.10</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Время отклика</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Не менее </w:t>
            </w:r>
            <w:r w:rsidRPr="00081FA3">
              <w:rPr>
                <w:rFonts w:ascii="Times New Roman" w:eastAsia="Arial Unicode MS" w:hAnsi="Times New Roman" w:cs="Mangal"/>
                <w:color w:val="000000"/>
                <w:kern w:val="1"/>
                <w:sz w:val="24"/>
                <w:szCs w:val="24"/>
                <w:lang w:val="en-US" w:eastAsia="hi-IN" w:bidi="hi-IN"/>
              </w:rPr>
              <w:t>5</w:t>
            </w:r>
            <w:proofErr w:type="spellStart"/>
            <w:r w:rsidRPr="00081FA3">
              <w:rPr>
                <w:rFonts w:ascii="Times New Roman" w:eastAsia="Arial Unicode MS" w:hAnsi="Times New Roman" w:cs="Mangal"/>
                <w:color w:val="000000"/>
                <w:kern w:val="1"/>
                <w:sz w:val="24"/>
                <w:szCs w:val="24"/>
                <w:lang w:eastAsia="hi-IN" w:bidi="hi-IN"/>
              </w:rPr>
              <w:t>мсGtG</w:t>
            </w:r>
            <w:proofErr w:type="spellEnd"/>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2.11</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Формат матрицы</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16:9</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2.12</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Разрешение экрана</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1920 x 1080</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2.13</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Угол обзора LCD-матрицы</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90° по горизонтали, не менее 60° по вертикали</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2.14</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Экран:</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2.15</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Диагональ</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менее 21</w:t>
            </w:r>
            <w:r w:rsidRPr="00081FA3">
              <w:rPr>
                <w:rFonts w:ascii="Times New Roman" w:eastAsia="Arial Unicode MS" w:hAnsi="Times New Roman" w:cs="Mangal"/>
                <w:color w:val="000000"/>
                <w:kern w:val="1"/>
                <w:sz w:val="24"/>
                <w:szCs w:val="24"/>
                <w:lang w:val="en-US" w:eastAsia="hi-IN" w:bidi="hi-IN"/>
              </w:rPr>
              <w:t>,5</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2.16</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Тип LCD-матрицы</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val="en-US" w:eastAsia="hi-IN" w:bidi="hi-IN"/>
              </w:rPr>
              <w:t>TN</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2.17</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Подсветка LCD-матрицы</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Светодиодная (LED) подсветка</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2.18</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Интерфейс монитора</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VGA (15-пиновый коннектор D-</w:t>
            </w:r>
            <w:proofErr w:type="spellStart"/>
            <w:r w:rsidRPr="00081FA3">
              <w:rPr>
                <w:rFonts w:ascii="Times New Roman" w:eastAsia="Arial Unicode MS" w:hAnsi="Times New Roman" w:cs="Mangal"/>
                <w:color w:val="000000"/>
                <w:kern w:val="1"/>
                <w:sz w:val="24"/>
                <w:szCs w:val="24"/>
                <w:lang w:eastAsia="hi-IN" w:bidi="hi-IN"/>
              </w:rPr>
              <w:t>sub</w:t>
            </w:r>
            <w:proofErr w:type="spellEnd"/>
            <w:r w:rsidRPr="00081FA3">
              <w:rPr>
                <w:rFonts w:ascii="Times New Roman" w:eastAsia="Arial Unicode MS" w:hAnsi="Times New Roman" w:cs="Mangal"/>
                <w:color w:val="000000"/>
                <w:kern w:val="1"/>
                <w:sz w:val="24"/>
                <w:szCs w:val="24"/>
                <w:lang w:eastAsia="hi-IN" w:bidi="hi-IN"/>
              </w:rPr>
              <w:t>)</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081FA3">
              <w:rPr>
                <w:rFonts w:ascii="Times New Roman" w:eastAsia="Arial Unicode MS" w:hAnsi="Times New Roman" w:cs="Mangal"/>
                <w:color w:val="000000"/>
                <w:kern w:val="1"/>
                <w:sz w:val="24"/>
                <w:szCs w:val="24"/>
                <w:lang w:eastAsia="hi-IN" w:bidi="hi-IN"/>
              </w:rPr>
              <w:t>2.1</w:t>
            </w:r>
            <w:r w:rsidRPr="00081FA3">
              <w:rPr>
                <w:rFonts w:ascii="Times New Roman" w:eastAsia="Arial Unicode MS" w:hAnsi="Times New Roman" w:cs="Mangal"/>
                <w:color w:val="000000"/>
                <w:kern w:val="1"/>
                <w:sz w:val="24"/>
                <w:szCs w:val="24"/>
                <w:lang w:val="en-US" w:eastAsia="hi-IN" w:bidi="hi-IN"/>
              </w:rPr>
              <w:t>9</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Особенности</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Отсутствие мерцания (</w:t>
            </w:r>
            <w:proofErr w:type="spellStart"/>
            <w:r w:rsidRPr="00081FA3">
              <w:rPr>
                <w:rFonts w:ascii="Times New Roman" w:eastAsia="Arial Unicode MS" w:hAnsi="Times New Roman" w:cs="Mangal"/>
                <w:color w:val="000000"/>
                <w:kern w:val="1"/>
                <w:sz w:val="24"/>
                <w:szCs w:val="24"/>
                <w:lang w:eastAsia="hi-IN" w:bidi="hi-IN"/>
              </w:rPr>
              <w:t>Flickersafe</w:t>
            </w:r>
            <w:proofErr w:type="spellEnd"/>
            <w:r w:rsidRPr="00081FA3">
              <w:rPr>
                <w:rFonts w:ascii="Times New Roman" w:eastAsia="Arial Unicode MS" w:hAnsi="Times New Roman" w:cs="Mangal"/>
                <w:color w:val="000000"/>
                <w:kern w:val="1"/>
                <w:sz w:val="24"/>
                <w:szCs w:val="24"/>
                <w:lang w:eastAsia="hi-IN" w:bidi="hi-IN"/>
              </w:rPr>
              <w:t>), Функция "</w:t>
            </w:r>
            <w:proofErr w:type="spellStart"/>
            <w:r w:rsidRPr="00081FA3">
              <w:rPr>
                <w:rFonts w:ascii="Times New Roman" w:eastAsia="Arial Unicode MS" w:hAnsi="Times New Roman" w:cs="Mangal"/>
                <w:color w:val="000000"/>
                <w:kern w:val="1"/>
                <w:sz w:val="24"/>
                <w:szCs w:val="24"/>
                <w:lang w:eastAsia="hi-IN" w:bidi="hi-IN"/>
              </w:rPr>
              <w:t>ReaderMode</w:t>
            </w:r>
            <w:proofErr w:type="spellEnd"/>
            <w:r w:rsidRPr="00081FA3">
              <w:rPr>
                <w:rFonts w:ascii="Times New Roman" w:eastAsia="Arial Unicode MS" w:hAnsi="Times New Roman" w:cs="Mangal"/>
                <w:color w:val="000000"/>
                <w:kern w:val="1"/>
                <w:sz w:val="24"/>
                <w:szCs w:val="24"/>
                <w:lang w:eastAsia="hi-IN" w:bidi="hi-IN"/>
              </w:rPr>
              <w:t xml:space="preserve">", Стабилизатор черного цвета, Режим </w:t>
            </w:r>
            <w:proofErr w:type="spellStart"/>
            <w:r w:rsidRPr="00081FA3">
              <w:rPr>
                <w:rFonts w:ascii="Times New Roman" w:eastAsia="Arial Unicode MS" w:hAnsi="Times New Roman" w:cs="Mangal"/>
                <w:color w:val="000000"/>
                <w:kern w:val="1"/>
                <w:sz w:val="24"/>
                <w:szCs w:val="24"/>
                <w:lang w:eastAsia="hi-IN" w:bidi="hi-IN"/>
              </w:rPr>
              <w:t>DynamicActionSync</w:t>
            </w:r>
            <w:proofErr w:type="spellEnd"/>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lastRenderedPageBreak/>
              <w:t>3</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081FA3">
              <w:rPr>
                <w:rFonts w:ascii="Times New Roman" w:eastAsia="Arial Unicode MS" w:hAnsi="Times New Roman" w:cs="Mangal"/>
                <w:b/>
                <w:color w:val="000000"/>
                <w:kern w:val="1"/>
                <w:sz w:val="24"/>
                <w:szCs w:val="24"/>
                <w:lang w:eastAsia="hi-IN" w:bidi="hi-IN"/>
              </w:rPr>
              <w:t>Мышка:</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val="restart"/>
          </w:tcPr>
          <w:p w:rsidR="00081FA3" w:rsidRPr="00081FA3" w:rsidRDefault="00396AB4"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18</w:t>
            </w: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3.1</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Тип</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оптическая</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3.2</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Цвета, использованные в оформлении</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Черный</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3.3</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Количество клавиш</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Не более 3</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3.4</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Разрешение оптического сенсора</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Не менее 1000 </w:t>
            </w:r>
            <w:proofErr w:type="spellStart"/>
            <w:r w:rsidRPr="00081FA3">
              <w:rPr>
                <w:rFonts w:ascii="Times New Roman" w:eastAsia="Arial Unicode MS" w:hAnsi="Times New Roman" w:cs="Mangal"/>
                <w:color w:val="000000"/>
                <w:kern w:val="1"/>
                <w:sz w:val="24"/>
                <w:szCs w:val="24"/>
                <w:lang w:eastAsia="hi-IN" w:bidi="hi-IN"/>
              </w:rPr>
              <w:t>dpi</w:t>
            </w:r>
            <w:proofErr w:type="spellEnd"/>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3.5</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Интерфейс подключения</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USB</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3.6</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Конструкция</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Проводная</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4</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081FA3">
              <w:rPr>
                <w:rFonts w:ascii="Times New Roman" w:eastAsia="Arial Unicode MS" w:hAnsi="Times New Roman" w:cs="Mangal"/>
                <w:b/>
                <w:color w:val="000000"/>
                <w:kern w:val="1"/>
                <w:sz w:val="24"/>
                <w:szCs w:val="24"/>
                <w:lang w:eastAsia="hi-IN" w:bidi="hi-IN"/>
              </w:rPr>
              <w:t>Клавиатура:</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4.1</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Тип клавиатуры </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проводная</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4.2</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Цвета, использованные в оформлении</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Черный</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4.3</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roofErr w:type="spellStart"/>
            <w:r w:rsidRPr="00081FA3">
              <w:rPr>
                <w:rFonts w:ascii="Times New Roman" w:eastAsia="Arial Unicode MS" w:hAnsi="Times New Roman" w:cs="Mangal"/>
                <w:color w:val="000000"/>
                <w:kern w:val="1"/>
                <w:sz w:val="24"/>
                <w:szCs w:val="24"/>
                <w:lang w:eastAsia="hi-IN" w:bidi="hi-IN"/>
              </w:rPr>
              <w:t>Ноутбучные</w:t>
            </w:r>
            <w:proofErr w:type="spellEnd"/>
            <w:r w:rsidRPr="00081FA3">
              <w:rPr>
                <w:rFonts w:ascii="Times New Roman" w:eastAsia="Arial Unicode MS" w:hAnsi="Times New Roman" w:cs="Mangal"/>
                <w:color w:val="000000"/>
                <w:kern w:val="1"/>
                <w:sz w:val="24"/>
                <w:szCs w:val="24"/>
                <w:lang w:eastAsia="hi-IN" w:bidi="hi-IN"/>
              </w:rPr>
              <w:t xml:space="preserve"> клавиши</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Да</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4.4</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Цифровой блок</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Да</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4.5</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Интерфейс</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USB</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4.7</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Цвет букв</w:t>
            </w:r>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Белые </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81FA3" w:rsidRPr="00081FA3" w:rsidTr="00081FA3">
        <w:trPr>
          <w:jc w:val="center"/>
        </w:trPr>
        <w:tc>
          <w:tcPr>
            <w:tcW w:w="1021"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4.8</w:t>
            </w:r>
          </w:p>
        </w:tc>
        <w:tc>
          <w:tcPr>
            <w:tcW w:w="2254"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roofErr w:type="spellStart"/>
            <w:r w:rsidRPr="00081FA3">
              <w:rPr>
                <w:rFonts w:ascii="Times New Roman" w:eastAsia="Arial Unicode MS" w:hAnsi="Times New Roman" w:cs="Mangal"/>
                <w:color w:val="000000"/>
                <w:kern w:val="1"/>
                <w:sz w:val="24"/>
                <w:szCs w:val="24"/>
                <w:lang w:eastAsia="hi-IN" w:bidi="hi-IN"/>
              </w:rPr>
              <w:t>Влагоустойчивость</w:t>
            </w:r>
            <w:proofErr w:type="spellEnd"/>
          </w:p>
        </w:tc>
        <w:tc>
          <w:tcPr>
            <w:tcW w:w="5310" w:type="dxa"/>
            <w:shd w:val="clear" w:color="auto" w:fill="auto"/>
            <w:vAlign w:val="center"/>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081FA3">
              <w:rPr>
                <w:rFonts w:ascii="Times New Roman" w:eastAsia="Arial Unicode MS" w:hAnsi="Times New Roman" w:cs="Mangal"/>
                <w:color w:val="000000"/>
                <w:kern w:val="1"/>
                <w:sz w:val="24"/>
                <w:szCs w:val="24"/>
                <w:lang w:eastAsia="hi-IN" w:bidi="hi-IN"/>
              </w:rPr>
              <w:t xml:space="preserve">Есть (допустимо попадание не более 60 мл жидкости; </w:t>
            </w:r>
            <w:proofErr w:type="gramStart"/>
            <w:r w:rsidRPr="00081FA3">
              <w:rPr>
                <w:rFonts w:ascii="Times New Roman" w:eastAsia="Arial Unicode MS" w:hAnsi="Times New Roman" w:cs="Mangal"/>
                <w:color w:val="000000"/>
                <w:kern w:val="1"/>
                <w:sz w:val="24"/>
                <w:szCs w:val="24"/>
                <w:lang w:eastAsia="hi-IN" w:bidi="hi-IN"/>
              </w:rPr>
              <w:t>не допустимо</w:t>
            </w:r>
            <w:proofErr w:type="gramEnd"/>
            <w:r w:rsidRPr="00081FA3">
              <w:rPr>
                <w:rFonts w:ascii="Times New Roman" w:eastAsia="Arial Unicode MS" w:hAnsi="Times New Roman" w:cs="Mangal"/>
                <w:color w:val="000000"/>
                <w:kern w:val="1"/>
                <w:sz w:val="24"/>
                <w:szCs w:val="24"/>
                <w:lang w:eastAsia="hi-IN" w:bidi="hi-IN"/>
              </w:rPr>
              <w:t xml:space="preserve"> погружение клавиатуры в жидкость)</w:t>
            </w:r>
          </w:p>
        </w:tc>
        <w:tc>
          <w:tcPr>
            <w:tcW w:w="1508" w:type="dxa"/>
            <w:vMerge/>
          </w:tcPr>
          <w:p w:rsidR="00081FA3" w:rsidRPr="00081FA3" w:rsidRDefault="00081FA3" w:rsidP="00081FA3">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bl>
    <w:p w:rsidR="00396AB4" w:rsidRPr="00396AB4" w:rsidRDefault="00396AB4" w:rsidP="00396AB4">
      <w:pPr>
        <w:keepLines/>
        <w:widowControl w:val="0"/>
        <w:suppressLineNumbers/>
        <w:tabs>
          <w:tab w:val="left" w:pos="779"/>
          <w:tab w:val="left" w:pos="993"/>
          <w:tab w:val="left" w:pos="1134"/>
          <w:tab w:val="left" w:pos="1276"/>
          <w:tab w:val="left" w:pos="5117"/>
        </w:tabs>
        <w:suppressAutoHyphens/>
        <w:spacing w:before="120" w:after="0" w:line="240" w:lineRule="auto"/>
        <w:jc w:val="both"/>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 xml:space="preserve">2. </w:t>
      </w:r>
      <w:r w:rsidRPr="00396AB4">
        <w:rPr>
          <w:rFonts w:ascii="Times New Roman" w:eastAsia="Arial Unicode MS" w:hAnsi="Times New Roman"/>
          <w:b/>
          <w:kern w:val="1"/>
          <w:sz w:val="24"/>
          <w:szCs w:val="24"/>
          <w:lang w:eastAsia="hi-IN" w:bidi="hi-IN"/>
        </w:rPr>
        <w:t>Требования к качеству и безопасности товара</w:t>
      </w:r>
    </w:p>
    <w:p w:rsidR="00396AB4" w:rsidRPr="00396AB4" w:rsidRDefault="00396AB4" w:rsidP="00396AB4">
      <w:pPr>
        <w:keepLines/>
        <w:widowControl w:val="0"/>
        <w:suppressLineNumbers/>
        <w:tabs>
          <w:tab w:val="left" w:pos="779"/>
          <w:tab w:val="left" w:pos="993"/>
          <w:tab w:val="left" w:pos="1134"/>
          <w:tab w:val="left" w:pos="1276"/>
        </w:tabs>
        <w:suppressAutoHyphens/>
        <w:spacing w:after="0" w:line="240" w:lineRule="auto"/>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2.1.</w:t>
      </w:r>
      <w:r w:rsidRPr="00396AB4">
        <w:rPr>
          <w:rFonts w:ascii="Times New Roman" w:eastAsia="Arial Unicode MS" w:hAnsi="Times New Roman"/>
          <w:kern w:val="1"/>
          <w:sz w:val="24"/>
          <w:szCs w:val="24"/>
          <w:lang w:eastAsia="hi-IN" w:bidi="hi-IN"/>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w:t>
      </w:r>
    </w:p>
    <w:p w:rsidR="00396AB4" w:rsidRPr="00396AB4" w:rsidRDefault="00396AB4" w:rsidP="00396AB4">
      <w:pPr>
        <w:keepLines/>
        <w:widowControl w:val="0"/>
        <w:suppressLineNumbers/>
        <w:tabs>
          <w:tab w:val="left" w:pos="779"/>
          <w:tab w:val="left" w:pos="993"/>
          <w:tab w:val="left" w:pos="1134"/>
          <w:tab w:val="left" w:pos="1276"/>
          <w:tab w:val="left" w:pos="5117"/>
        </w:tabs>
        <w:suppressAutoHyphens/>
        <w:spacing w:before="120" w:after="0" w:line="240" w:lineRule="auto"/>
        <w:jc w:val="both"/>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3.</w:t>
      </w:r>
      <w:r w:rsidRPr="00396AB4">
        <w:rPr>
          <w:rFonts w:ascii="Times New Roman" w:eastAsia="Arial Unicode MS" w:hAnsi="Times New Roman"/>
          <w:b/>
          <w:kern w:val="1"/>
          <w:sz w:val="24"/>
          <w:szCs w:val="24"/>
          <w:lang w:eastAsia="hi-IN" w:bidi="hi-IN"/>
        </w:rPr>
        <w:t>Дополнительные требования к товару и программному обеспечению</w:t>
      </w:r>
    </w:p>
    <w:p w:rsidR="00396AB4" w:rsidRPr="00396AB4" w:rsidRDefault="00396AB4" w:rsidP="00396AB4">
      <w:pPr>
        <w:keepLines/>
        <w:widowControl w:val="0"/>
        <w:suppressLineNumbers/>
        <w:tabs>
          <w:tab w:val="left" w:pos="779"/>
          <w:tab w:val="left" w:pos="993"/>
          <w:tab w:val="left" w:pos="1134"/>
          <w:tab w:val="left" w:pos="1276"/>
        </w:tabs>
        <w:suppressAutoHyphens/>
        <w:spacing w:after="0" w:line="240" w:lineRule="auto"/>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3.1.</w:t>
      </w:r>
      <w:r w:rsidRPr="00396AB4">
        <w:rPr>
          <w:rFonts w:ascii="Times New Roman" w:eastAsia="Arial Unicode MS" w:hAnsi="Times New Roman"/>
          <w:kern w:val="1"/>
          <w:sz w:val="24"/>
          <w:szCs w:val="24"/>
          <w:lang w:eastAsia="hi-IN" w:bidi="hi-IN"/>
        </w:rPr>
        <w:t>Оборудование должно быть новым. Не допускается поставка выставочных образцов, а также оборудования, собранного из восстановленных узлов и комплектующих.</w:t>
      </w:r>
    </w:p>
    <w:p w:rsidR="00396AB4" w:rsidRPr="00396AB4" w:rsidRDefault="00396AB4" w:rsidP="00396AB4">
      <w:pPr>
        <w:keepLines/>
        <w:widowControl w:val="0"/>
        <w:suppressLineNumbers/>
        <w:tabs>
          <w:tab w:val="left" w:pos="779"/>
          <w:tab w:val="left" w:pos="993"/>
          <w:tab w:val="left" w:pos="1134"/>
          <w:tab w:val="left" w:pos="1276"/>
        </w:tabs>
        <w:suppressAutoHyphens/>
        <w:spacing w:after="0" w:line="240" w:lineRule="auto"/>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3.2.</w:t>
      </w:r>
      <w:r w:rsidRPr="00396AB4">
        <w:rPr>
          <w:rFonts w:ascii="Times New Roman" w:eastAsia="Arial Unicode MS" w:hAnsi="Times New Roman"/>
          <w:kern w:val="1"/>
          <w:sz w:val="24"/>
          <w:szCs w:val="24"/>
          <w:lang w:eastAsia="hi-IN" w:bidi="hi-IN"/>
        </w:rPr>
        <w:t xml:space="preserve">Оборудование должно быть поставлено комплектно и обеспечивать конструктивную и функциональную совместимость. </w:t>
      </w:r>
    </w:p>
    <w:p w:rsidR="00396AB4" w:rsidRPr="00396AB4" w:rsidRDefault="00396AB4" w:rsidP="00396AB4">
      <w:pPr>
        <w:keepLines/>
        <w:widowControl w:val="0"/>
        <w:suppressLineNumbers/>
        <w:tabs>
          <w:tab w:val="left" w:pos="779"/>
          <w:tab w:val="left" w:pos="993"/>
          <w:tab w:val="left" w:pos="1134"/>
          <w:tab w:val="left" w:pos="1276"/>
        </w:tabs>
        <w:suppressAutoHyphens/>
        <w:spacing w:after="0" w:line="240" w:lineRule="auto"/>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3.3.</w:t>
      </w:r>
      <w:r w:rsidRPr="00396AB4">
        <w:rPr>
          <w:rFonts w:ascii="Times New Roman" w:eastAsia="Arial Unicode MS" w:hAnsi="Times New Roman"/>
          <w:kern w:val="1"/>
          <w:sz w:val="24"/>
          <w:szCs w:val="24"/>
          <w:lang w:eastAsia="hi-IN" w:bidi="hi-IN"/>
        </w:rPr>
        <w:t xml:space="preserve">Поставщик должен обеспечить работоспособность всего предлагаемого </w:t>
      </w:r>
      <w:proofErr w:type="gramStart"/>
      <w:r w:rsidRPr="00396AB4">
        <w:rPr>
          <w:rFonts w:ascii="Times New Roman" w:eastAsia="Arial Unicode MS" w:hAnsi="Times New Roman"/>
          <w:kern w:val="1"/>
          <w:sz w:val="24"/>
          <w:szCs w:val="24"/>
          <w:lang w:eastAsia="hi-IN" w:bidi="hi-IN"/>
        </w:rPr>
        <w:t>оборудования</w:t>
      </w:r>
      <w:proofErr w:type="gramEnd"/>
      <w:r w:rsidRPr="00396AB4">
        <w:rPr>
          <w:rFonts w:ascii="Times New Roman" w:eastAsia="Arial Unicode MS" w:hAnsi="Times New Roman"/>
          <w:kern w:val="1"/>
          <w:sz w:val="24"/>
          <w:szCs w:val="24"/>
          <w:lang w:eastAsia="hi-IN" w:bidi="hi-IN"/>
        </w:rPr>
        <w:t xml:space="preserve"> как в составе комплекта, так и в качестве самостоятельных единиц. При этом в комплект поставки должно быть включены все необходимые компоненты (кабели, крепеж) для обеспечения данного требования. </w:t>
      </w:r>
    </w:p>
    <w:p w:rsidR="00396AB4" w:rsidRPr="00396AB4" w:rsidRDefault="00396AB4" w:rsidP="00396AB4">
      <w:pPr>
        <w:keepLines/>
        <w:widowControl w:val="0"/>
        <w:suppressLineNumbers/>
        <w:tabs>
          <w:tab w:val="left" w:pos="779"/>
          <w:tab w:val="left" w:pos="1276"/>
        </w:tabs>
        <w:suppressAutoHyphens/>
        <w:spacing w:after="0" w:line="240" w:lineRule="auto"/>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3.4.</w:t>
      </w:r>
      <w:r w:rsidRPr="00396AB4">
        <w:rPr>
          <w:rFonts w:ascii="Times New Roman" w:eastAsia="Arial Unicode MS" w:hAnsi="Times New Roman"/>
          <w:kern w:val="1"/>
          <w:sz w:val="24"/>
          <w:szCs w:val="24"/>
          <w:lang w:eastAsia="hi-IN" w:bidi="hi-IN"/>
        </w:rPr>
        <w:t xml:space="preserve">Оборудование должно соответствовать техническим характеристикам, изложенным в п.1 </w:t>
      </w:r>
      <w:proofErr w:type="gramStart"/>
      <w:r w:rsidRPr="00396AB4">
        <w:rPr>
          <w:rFonts w:ascii="Times New Roman" w:eastAsia="Arial Unicode MS" w:hAnsi="Times New Roman"/>
          <w:kern w:val="1"/>
          <w:sz w:val="24"/>
          <w:szCs w:val="24"/>
          <w:lang w:eastAsia="hi-IN" w:bidi="hi-IN"/>
        </w:rPr>
        <w:t>к</w:t>
      </w:r>
      <w:proofErr w:type="gramEnd"/>
      <w:r w:rsidRPr="00396AB4">
        <w:rPr>
          <w:rFonts w:ascii="Times New Roman" w:eastAsia="Arial Unicode MS" w:hAnsi="Times New Roman"/>
          <w:kern w:val="1"/>
          <w:sz w:val="24"/>
          <w:szCs w:val="24"/>
          <w:lang w:eastAsia="hi-IN" w:bidi="hi-IN"/>
        </w:rPr>
        <w:t xml:space="preserve"> настоящего технического задания.</w:t>
      </w:r>
    </w:p>
    <w:p w:rsidR="00396AB4" w:rsidRPr="00396AB4" w:rsidRDefault="00396AB4" w:rsidP="00396AB4">
      <w:pPr>
        <w:pStyle w:val="af2"/>
        <w:keepLines/>
        <w:widowControl w:val="0"/>
        <w:numPr>
          <w:ilvl w:val="1"/>
          <w:numId w:val="34"/>
        </w:numPr>
        <w:suppressLineNumbers/>
        <w:tabs>
          <w:tab w:val="left" w:pos="993"/>
          <w:tab w:val="left" w:pos="1134"/>
          <w:tab w:val="left" w:pos="1276"/>
        </w:tabs>
        <w:suppressAutoHyphens/>
        <w:spacing w:after="0" w:line="240" w:lineRule="auto"/>
        <w:ind w:left="0" w:firstLine="0"/>
        <w:jc w:val="both"/>
        <w:rPr>
          <w:rFonts w:ascii="Times New Roman" w:eastAsia="Arial Unicode MS" w:hAnsi="Times New Roman"/>
          <w:kern w:val="1"/>
          <w:sz w:val="24"/>
          <w:szCs w:val="24"/>
          <w:lang w:eastAsia="hi-IN" w:bidi="hi-IN"/>
        </w:rPr>
      </w:pPr>
      <w:r w:rsidRPr="00396AB4">
        <w:rPr>
          <w:rFonts w:ascii="Times New Roman" w:eastAsia="Arial Unicode MS" w:hAnsi="Times New Roman"/>
          <w:kern w:val="1"/>
          <w:sz w:val="24"/>
          <w:szCs w:val="24"/>
          <w:lang w:eastAsia="hi-IN" w:bidi="hi-IN"/>
        </w:rPr>
        <w:t xml:space="preserve">Перечень оборудования должен содержать полные наименования (торговые марки, модели и коды производителя) материнских плат, процессоров, охладителей </w:t>
      </w:r>
      <w:proofErr w:type="spellStart"/>
      <w:r w:rsidRPr="00396AB4">
        <w:rPr>
          <w:rFonts w:ascii="Times New Roman" w:eastAsia="Arial Unicode MS" w:hAnsi="Times New Roman"/>
          <w:kern w:val="1"/>
          <w:sz w:val="24"/>
          <w:szCs w:val="24"/>
          <w:lang w:eastAsia="hi-IN" w:bidi="hi-IN"/>
        </w:rPr>
        <w:t>внутрикорпусных</w:t>
      </w:r>
      <w:proofErr w:type="spellEnd"/>
      <w:r w:rsidRPr="00396AB4">
        <w:rPr>
          <w:rFonts w:ascii="Times New Roman" w:eastAsia="Arial Unicode MS" w:hAnsi="Times New Roman"/>
          <w:kern w:val="1"/>
          <w:sz w:val="24"/>
          <w:szCs w:val="24"/>
          <w:lang w:eastAsia="hi-IN" w:bidi="hi-IN"/>
        </w:rPr>
        <w:t xml:space="preserve"> и процессоров, оперативной памяти, накопителей на жестких магнитных дисках, корпусов, а также любых других устройств (за исключением встроенных компонентов). </w:t>
      </w:r>
    </w:p>
    <w:p w:rsidR="00396AB4" w:rsidRPr="00396AB4" w:rsidRDefault="00396AB4" w:rsidP="00396AB4">
      <w:pPr>
        <w:keepLines/>
        <w:widowControl w:val="0"/>
        <w:suppressLineNumbers/>
        <w:tabs>
          <w:tab w:val="left" w:pos="779"/>
          <w:tab w:val="left" w:pos="993"/>
          <w:tab w:val="left" w:pos="1134"/>
          <w:tab w:val="left" w:pos="1276"/>
        </w:tabs>
        <w:suppressAutoHyphens/>
        <w:spacing w:after="0" w:line="240" w:lineRule="auto"/>
        <w:ind w:left="36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3.6.</w:t>
      </w:r>
      <w:r w:rsidRPr="00396AB4">
        <w:rPr>
          <w:rFonts w:ascii="Times New Roman" w:eastAsia="Arial Unicode MS" w:hAnsi="Times New Roman"/>
          <w:kern w:val="1"/>
          <w:sz w:val="24"/>
          <w:szCs w:val="24"/>
          <w:lang w:eastAsia="hi-IN" w:bidi="hi-IN"/>
        </w:rPr>
        <w:t xml:space="preserve">Все входные и выходные разъемы, а также уровни сигналов на входе и выходе оборудования, должны соответствовать стандартам Российской Федерации. </w:t>
      </w:r>
    </w:p>
    <w:p w:rsidR="00396AB4" w:rsidRPr="00396AB4" w:rsidRDefault="00396AB4" w:rsidP="00396AB4">
      <w:pPr>
        <w:keepLines/>
        <w:widowControl w:val="0"/>
        <w:suppressLineNumbers/>
        <w:tabs>
          <w:tab w:val="left" w:pos="779"/>
          <w:tab w:val="left" w:pos="993"/>
          <w:tab w:val="left" w:pos="1134"/>
          <w:tab w:val="left" w:pos="1276"/>
        </w:tabs>
        <w:suppressAutoHyphens/>
        <w:spacing w:after="0" w:line="240" w:lineRule="auto"/>
        <w:ind w:left="36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3.7.</w:t>
      </w:r>
      <w:r w:rsidRPr="00396AB4">
        <w:rPr>
          <w:rFonts w:ascii="Times New Roman" w:eastAsia="Arial Unicode MS" w:hAnsi="Times New Roman"/>
          <w:kern w:val="1"/>
          <w:sz w:val="24"/>
          <w:szCs w:val="24"/>
          <w:lang w:eastAsia="hi-IN" w:bidi="hi-IN"/>
        </w:rPr>
        <w:t xml:space="preserve">В комплект оборудования должны входить все кабели, необходимые для его подключения и эксплуатации. </w:t>
      </w:r>
    </w:p>
    <w:p w:rsidR="00396AB4" w:rsidRPr="00396AB4" w:rsidRDefault="00396AB4" w:rsidP="00396AB4">
      <w:pPr>
        <w:keepLines/>
        <w:widowControl w:val="0"/>
        <w:suppressLineNumbers/>
        <w:tabs>
          <w:tab w:val="left" w:pos="779"/>
          <w:tab w:val="left" w:pos="993"/>
          <w:tab w:val="left" w:pos="1134"/>
          <w:tab w:val="left" w:pos="1276"/>
        </w:tabs>
        <w:suppressAutoHyphens/>
        <w:spacing w:after="0" w:line="240" w:lineRule="auto"/>
        <w:ind w:left="36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3.8.</w:t>
      </w:r>
      <w:r w:rsidRPr="00396AB4">
        <w:rPr>
          <w:rFonts w:ascii="Times New Roman" w:eastAsia="Arial Unicode MS" w:hAnsi="Times New Roman"/>
          <w:kern w:val="1"/>
          <w:sz w:val="24"/>
          <w:szCs w:val="24"/>
          <w:lang w:eastAsia="hi-IN" w:bidi="hi-IN"/>
        </w:rPr>
        <w:t xml:space="preserve">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p>
    <w:p w:rsidR="00396AB4" w:rsidRPr="00396AB4" w:rsidRDefault="00396AB4" w:rsidP="00396AB4">
      <w:pPr>
        <w:keepLines/>
        <w:widowControl w:val="0"/>
        <w:suppressLineNumbers/>
        <w:tabs>
          <w:tab w:val="left" w:pos="779"/>
          <w:tab w:val="left" w:pos="993"/>
          <w:tab w:val="left" w:pos="1134"/>
          <w:tab w:val="left" w:pos="1276"/>
        </w:tabs>
        <w:suppressAutoHyphens/>
        <w:spacing w:after="0" w:line="240" w:lineRule="auto"/>
        <w:ind w:left="36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3.9.</w:t>
      </w:r>
      <w:r w:rsidRPr="00396AB4">
        <w:rPr>
          <w:rFonts w:ascii="Times New Roman" w:eastAsia="Arial Unicode MS" w:hAnsi="Times New Roman"/>
          <w:kern w:val="1"/>
          <w:sz w:val="24"/>
          <w:szCs w:val="24"/>
          <w:lang w:eastAsia="hi-IN" w:bidi="hi-IN"/>
        </w:rPr>
        <w:t xml:space="preserve">Программное обеспечение (ПО) должно быть локализованным для Российской Федерации. </w:t>
      </w:r>
    </w:p>
    <w:p w:rsidR="00396AB4" w:rsidRPr="00396AB4" w:rsidRDefault="00396AB4" w:rsidP="00396AB4">
      <w:pPr>
        <w:keepLines/>
        <w:widowControl w:val="0"/>
        <w:suppressLineNumbers/>
        <w:tabs>
          <w:tab w:val="left" w:pos="779"/>
          <w:tab w:val="left" w:pos="993"/>
          <w:tab w:val="left" w:pos="1134"/>
          <w:tab w:val="left" w:pos="1276"/>
        </w:tabs>
        <w:suppressAutoHyphens/>
        <w:spacing w:after="0" w:line="240" w:lineRule="auto"/>
        <w:ind w:left="360"/>
        <w:jc w:val="both"/>
        <w:rPr>
          <w:rFonts w:ascii="Times New Roman" w:eastAsia="Arial Unicode MS" w:hAnsi="Times New Roman"/>
          <w:kern w:val="1"/>
          <w:sz w:val="24"/>
          <w:szCs w:val="24"/>
          <w:lang w:eastAsia="hi-IN" w:bidi="hi-IN"/>
        </w:rPr>
      </w:pPr>
      <w:proofErr w:type="gramStart"/>
      <w:r>
        <w:rPr>
          <w:rFonts w:ascii="Times New Roman" w:eastAsia="Arial Unicode MS" w:hAnsi="Times New Roman"/>
          <w:kern w:val="1"/>
          <w:sz w:val="24"/>
          <w:szCs w:val="24"/>
          <w:lang w:eastAsia="hi-IN" w:bidi="hi-IN"/>
        </w:rPr>
        <w:lastRenderedPageBreak/>
        <w:t>3.10.</w:t>
      </w:r>
      <w:r w:rsidRPr="00396AB4">
        <w:rPr>
          <w:rFonts w:ascii="Times New Roman" w:eastAsia="Arial Unicode MS" w:hAnsi="Times New Roman"/>
          <w:kern w:val="1"/>
          <w:sz w:val="24"/>
          <w:szCs w:val="24"/>
          <w:lang w:eastAsia="hi-IN" w:bidi="hi-IN"/>
        </w:rPr>
        <w:t xml:space="preserve">Перечень поставляемого ПО должен содержать полную информацию о точных наименованиях, версиях, производителях, кодах продуктов и наличие русификации всех программных продуктов, предлагаемых к поставке, как в составе оборудования, так и поставляемых отдельно. </w:t>
      </w:r>
      <w:proofErr w:type="gramEnd"/>
    </w:p>
    <w:p w:rsidR="00396AB4" w:rsidRPr="00396AB4" w:rsidRDefault="00396AB4" w:rsidP="00396AB4">
      <w:pPr>
        <w:keepLines/>
        <w:widowControl w:val="0"/>
        <w:suppressLineNumbers/>
        <w:tabs>
          <w:tab w:val="left" w:pos="779"/>
          <w:tab w:val="left" w:pos="993"/>
          <w:tab w:val="left" w:pos="1134"/>
          <w:tab w:val="left" w:pos="1276"/>
        </w:tabs>
        <w:suppressAutoHyphens/>
        <w:spacing w:after="0" w:line="240" w:lineRule="auto"/>
        <w:ind w:left="36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3.11.</w:t>
      </w:r>
      <w:r w:rsidRPr="00396AB4">
        <w:rPr>
          <w:rFonts w:ascii="Times New Roman" w:eastAsia="Arial Unicode MS" w:hAnsi="Times New Roman"/>
          <w:kern w:val="1"/>
          <w:sz w:val="24"/>
          <w:szCs w:val="24"/>
          <w:lang w:eastAsia="hi-IN" w:bidi="hi-IN"/>
        </w:rPr>
        <w:t>Все ПО должно быть полнофункциональным и не лимитированным по сроку использования (не демонстрационным), при этом использование указанного программного обеспечения не должно нарушать лицензионную политику разработчиков соответствующего программного продукта.</w:t>
      </w:r>
    </w:p>
    <w:p w:rsidR="00396AB4" w:rsidRPr="00396AB4" w:rsidRDefault="00396AB4" w:rsidP="00396AB4">
      <w:pPr>
        <w:keepLines/>
        <w:widowControl w:val="0"/>
        <w:numPr>
          <w:ilvl w:val="0"/>
          <w:numId w:val="23"/>
        </w:numPr>
        <w:suppressLineNumbers/>
        <w:tabs>
          <w:tab w:val="left" w:pos="779"/>
          <w:tab w:val="left" w:pos="993"/>
          <w:tab w:val="left" w:pos="1134"/>
          <w:tab w:val="left" w:pos="1276"/>
          <w:tab w:val="left" w:pos="5117"/>
        </w:tabs>
        <w:suppressAutoHyphens/>
        <w:spacing w:before="120" w:after="0" w:line="240" w:lineRule="auto"/>
        <w:ind w:hanging="294"/>
        <w:jc w:val="both"/>
        <w:rPr>
          <w:rFonts w:ascii="Times New Roman" w:eastAsia="Arial Unicode MS" w:hAnsi="Times New Roman"/>
          <w:b/>
          <w:kern w:val="1"/>
          <w:sz w:val="24"/>
          <w:szCs w:val="24"/>
          <w:lang w:eastAsia="hi-IN" w:bidi="hi-IN"/>
        </w:rPr>
      </w:pPr>
      <w:r w:rsidRPr="00396AB4">
        <w:rPr>
          <w:rFonts w:ascii="Times New Roman" w:eastAsia="Arial Unicode MS" w:hAnsi="Times New Roman"/>
          <w:b/>
          <w:kern w:val="1"/>
          <w:sz w:val="24"/>
          <w:szCs w:val="24"/>
          <w:lang w:eastAsia="hi-IN" w:bidi="hi-IN"/>
        </w:rPr>
        <w:t>Гарантийное и техническое обслуживание (сроки, место осуществления обслуживания, стоимость, субъекты, которые оказывают такое обслуживание, объем гарантийного и технического обслуживания - перечень работ)</w:t>
      </w:r>
      <w:r w:rsidRPr="00396AB4">
        <w:rPr>
          <w:rFonts w:ascii="Times New Roman" w:eastAsia="Arial Unicode MS" w:hAnsi="Times New Roman"/>
          <w:b/>
          <w:kern w:val="1"/>
          <w:sz w:val="24"/>
          <w:szCs w:val="24"/>
          <w:lang w:eastAsia="hi-IN" w:bidi="hi-IN"/>
        </w:rPr>
        <w:tab/>
      </w:r>
    </w:p>
    <w:p w:rsidR="00396AB4" w:rsidRPr="00396AB4" w:rsidRDefault="00396AB4" w:rsidP="00396AB4">
      <w:pPr>
        <w:keepLines/>
        <w:widowControl w:val="0"/>
        <w:numPr>
          <w:ilvl w:val="1"/>
          <w:numId w:val="23"/>
        </w:numPr>
        <w:suppressLineNumbers/>
        <w:tabs>
          <w:tab w:val="left" w:pos="779"/>
          <w:tab w:val="left" w:pos="993"/>
          <w:tab w:val="left" w:pos="1134"/>
          <w:tab w:val="left" w:pos="1276"/>
        </w:tabs>
        <w:suppressAutoHyphens/>
        <w:spacing w:after="0" w:line="240" w:lineRule="auto"/>
        <w:ind w:hanging="354"/>
        <w:jc w:val="both"/>
        <w:rPr>
          <w:rFonts w:ascii="Times New Roman" w:eastAsia="Arial Unicode MS" w:hAnsi="Times New Roman"/>
          <w:kern w:val="1"/>
          <w:sz w:val="24"/>
          <w:szCs w:val="24"/>
          <w:lang w:eastAsia="hi-IN" w:bidi="hi-IN"/>
        </w:rPr>
      </w:pPr>
      <w:r w:rsidRPr="00396AB4">
        <w:rPr>
          <w:rFonts w:ascii="Times New Roman" w:eastAsia="Arial Unicode MS" w:hAnsi="Times New Roman"/>
          <w:kern w:val="1"/>
          <w:sz w:val="24"/>
          <w:szCs w:val="24"/>
          <w:lang w:eastAsia="hi-IN" w:bidi="hi-IN"/>
        </w:rPr>
        <w:t xml:space="preserve">Гарантийный срок на оборудование должен составлять не менее 12 месяцев со дня поставки товара на склад заказчика. </w:t>
      </w:r>
    </w:p>
    <w:p w:rsidR="00396AB4" w:rsidRPr="00396AB4" w:rsidRDefault="00396AB4" w:rsidP="00396AB4">
      <w:pPr>
        <w:keepLines/>
        <w:widowControl w:val="0"/>
        <w:numPr>
          <w:ilvl w:val="1"/>
          <w:numId w:val="23"/>
        </w:numPr>
        <w:suppressLineNumbers/>
        <w:tabs>
          <w:tab w:val="left" w:pos="779"/>
          <w:tab w:val="left" w:pos="993"/>
          <w:tab w:val="left" w:pos="1134"/>
          <w:tab w:val="left" w:pos="1276"/>
        </w:tabs>
        <w:suppressAutoHyphens/>
        <w:spacing w:after="0" w:line="240" w:lineRule="auto"/>
        <w:ind w:hanging="354"/>
        <w:jc w:val="both"/>
        <w:rPr>
          <w:rFonts w:ascii="Times New Roman" w:eastAsia="Arial Unicode MS" w:hAnsi="Times New Roman"/>
          <w:kern w:val="1"/>
          <w:sz w:val="24"/>
          <w:szCs w:val="24"/>
          <w:lang w:eastAsia="hi-IN" w:bidi="hi-IN"/>
        </w:rPr>
      </w:pPr>
      <w:r w:rsidRPr="00396AB4">
        <w:rPr>
          <w:rFonts w:ascii="Times New Roman" w:eastAsia="Arial Unicode MS" w:hAnsi="Times New Roman"/>
          <w:kern w:val="1"/>
          <w:sz w:val="24"/>
          <w:szCs w:val="24"/>
          <w:lang w:eastAsia="hi-IN" w:bidi="hi-IN"/>
        </w:rPr>
        <w:t>Все оборудование должно сопровождаться гарантийными талонами, оформленными надлежащим образом.</w:t>
      </w:r>
    </w:p>
    <w:p w:rsidR="00396AB4" w:rsidRPr="00396AB4" w:rsidRDefault="00396AB4" w:rsidP="00396AB4">
      <w:pPr>
        <w:keepLines/>
        <w:widowControl w:val="0"/>
        <w:numPr>
          <w:ilvl w:val="1"/>
          <w:numId w:val="23"/>
        </w:numPr>
        <w:suppressLineNumbers/>
        <w:tabs>
          <w:tab w:val="left" w:pos="779"/>
          <w:tab w:val="left" w:pos="993"/>
          <w:tab w:val="left" w:pos="1134"/>
          <w:tab w:val="left" w:pos="1276"/>
        </w:tabs>
        <w:suppressAutoHyphens/>
        <w:spacing w:after="0" w:line="240" w:lineRule="auto"/>
        <w:ind w:hanging="354"/>
        <w:jc w:val="both"/>
        <w:rPr>
          <w:rFonts w:ascii="Times New Roman" w:eastAsia="Arial Unicode MS" w:hAnsi="Times New Roman"/>
          <w:kern w:val="1"/>
          <w:sz w:val="24"/>
          <w:szCs w:val="24"/>
          <w:lang w:eastAsia="hi-IN" w:bidi="hi-IN"/>
        </w:rPr>
      </w:pPr>
      <w:r w:rsidRPr="00396AB4">
        <w:rPr>
          <w:rFonts w:ascii="Times New Roman" w:eastAsia="Arial Unicode MS" w:hAnsi="Times New Roman"/>
          <w:kern w:val="1"/>
          <w:sz w:val="24"/>
          <w:szCs w:val="24"/>
          <w:lang w:eastAsia="hi-IN" w:bidi="hi-IN"/>
        </w:rPr>
        <w:t xml:space="preserve">Поставщик осуществляет техническое обслуживание поставленного оборудования на объектах заказчика в г. Магадане в период гарантийного срока эксплуатации.  </w:t>
      </w:r>
    </w:p>
    <w:p w:rsidR="00396AB4" w:rsidRPr="00396AB4" w:rsidRDefault="00396AB4" w:rsidP="00396AB4">
      <w:pPr>
        <w:keepLines/>
        <w:widowControl w:val="0"/>
        <w:numPr>
          <w:ilvl w:val="1"/>
          <w:numId w:val="23"/>
        </w:numPr>
        <w:suppressLineNumbers/>
        <w:tabs>
          <w:tab w:val="left" w:pos="779"/>
          <w:tab w:val="left" w:pos="993"/>
          <w:tab w:val="left" w:pos="1134"/>
          <w:tab w:val="left" w:pos="1276"/>
        </w:tabs>
        <w:suppressAutoHyphens/>
        <w:spacing w:after="0" w:line="240" w:lineRule="auto"/>
        <w:ind w:hanging="354"/>
        <w:jc w:val="both"/>
        <w:rPr>
          <w:rFonts w:ascii="Times New Roman" w:eastAsia="Arial Unicode MS" w:hAnsi="Times New Roman"/>
          <w:kern w:val="1"/>
          <w:sz w:val="24"/>
          <w:szCs w:val="24"/>
          <w:lang w:eastAsia="hi-IN" w:bidi="hi-IN"/>
        </w:rPr>
      </w:pPr>
      <w:r w:rsidRPr="00396AB4">
        <w:rPr>
          <w:rFonts w:ascii="Times New Roman" w:eastAsia="Arial Unicode MS" w:hAnsi="Times New Roman"/>
          <w:kern w:val="1"/>
          <w:sz w:val="24"/>
          <w:szCs w:val="24"/>
          <w:lang w:eastAsia="hi-IN" w:bidi="hi-IN"/>
        </w:rPr>
        <w:t>Поставщик должен иметь сервисный центр в г. Магадане для выполнения необходимого ремонта оборудования в период гарантийного обслуживания.</w:t>
      </w:r>
    </w:p>
    <w:p w:rsidR="003E1033" w:rsidRDefault="003E1033" w:rsidP="00F4284C">
      <w:pPr>
        <w:pStyle w:val="4"/>
        <w:numPr>
          <w:ilvl w:val="0"/>
          <w:numId w:val="0"/>
        </w:numPr>
        <w:ind w:firstLine="709"/>
        <w:outlineLvl w:val="9"/>
        <w:rPr>
          <w:rFonts w:ascii="Times New Roman" w:hAnsi="Times New Roman"/>
          <w:i/>
          <w:sz w:val="24"/>
        </w:rPr>
      </w:pPr>
    </w:p>
    <w:tbl>
      <w:tblPr>
        <w:tblpPr w:leftFromText="180" w:rightFromText="180" w:vertAnchor="text" w:horzAnchor="margin" w:tblpXSpec="center" w:tblpY="909"/>
        <w:tblW w:w="10207" w:type="dxa"/>
        <w:tblLook w:val="01E0" w:firstRow="1" w:lastRow="1" w:firstColumn="1" w:lastColumn="1" w:noHBand="0" w:noVBand="0"/>
      </w:tblPr>
      <w:tblGrid>
        <w:gridCol w:w="2694"/>
        <w:gridCol w:w="2385"/>
        <w:gridCol w:w="2718"/>
        <w:gridCol w:w="2410"/>
      </w:tblGrid>
      <w:tr w:rsidR="00074611" w:rsidRPr="003E1033" w:rsidTr="00B93427">
        <w:trPr>
          <w:trHeight w:val="168"/>
        </w:trPr>
        <w:tc>
          <w:tcPr>
            <w:tcW w:w="5079" w:type="dxa"/>
            <w:gridSpan w:val="2"/>
          </w:tcPr>
          <w:p w:rsidR="00074611" w:rsidRPr="003E1033" w:rsidRDefault="00074611" w:rsidP="00B93427">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2"/>
                <w:szCs w:val="22"/>
                <w:lang w:eastAsia="ru-RU"/>
              </w:rPr>
            </w:pPr>
          </w:p>
          <w:p w:rsidR="00074611" w:rsidRPr="00BC7E3E" w:rsidRDefault="00074611"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
        </w:tc>
        <w:tc>
          <w:tcPr>
            <w:tcW w:w="5128" w:type="dxa"/>
            <w:gridSpan w:val="2"/>
          </w:tcPr>
          <w:p w:rsidR="00074611" w:rsidRPr="003E1033" w:rsidRDefault="00074611" w:rsidP="00B93427">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2"/>
                <w:szCs w:val="22"/>
                <w:lang w:eastAsia="ru-RU"/>
              </w:rPr>
            </w:pPr>
          </w:p>
          <w:p w:rsidR="00074611" w:rsidRPr="003E1033" w:rsidRDefault="00074611" w:rsidP="00B93427">
            <w:pPr>
              <w:widowControl w:val="0"/>
              <w:suppressAutoHyphens/>
              <w:autoSpaceDE w:val="0"/>
              <w:autoSpaceDN w:val="0"/>
              <w:adjustRightInd w:val="0"/>
              <w:spacing w:after="0" w:line="240" w:lineRule="auto"/>
              <w:ind w:right="-1" w:firstLine="567"/>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Генеральный директор</w:t>
            </w:r>
          </w:p>
          <w:p w:rsidR="00074611" w:rsidRPr="003E1033" w:rsidRDefault="00074611" w:rsidP="00B93427">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2"/>
                <w:szCs w:val="22"/>
                <w:lang w:eastAsia="ru-RU"/>
              </w:rPr>
            </w:pPr>
          </w:p>
          <w:p w:rsidR="00074611" w:rsidRPr="003E1033" w:rsidRDefault="00074611" w:rsidP="00B93427">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2"/>
                <w:szCs w:val="22"/>
                <w:lang w:eastAsia="ru-RU"/>
              </w:rPr>
            </w:pPr>
          </w:p>
        </w:tc>
      </w:tr>
      <w:tr w:rsidR="00074611" w:rsidRPr="003E1033" w:rsidTr="00B93427">
        <w:tblPrEx>
          <w:tblLook w:val="0000" w:firstRow="0" w:lastRow="0" w:firstColumn="0" w:lastColumn="0" w:noHBand="0" w:noVBand="0"/>
        </w:tblPrEx>
        <w:trPr>
          <w:trHeight w:val="871"/>
        </w:trPr>
        <w:tc>
          <w:tcPr>
            <w:tcW w:w="2694" w:type="dxa"/>
          </w:tcPr>
          <w:p w:rsidR="00074611" w:rsidRPr="003E1033" w:rsidRDefault="00074611"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074611" w:rsidRPr="003E1033" w:rsidRDefault="00074611"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385" w:type="dxa"/>
          </w:tcPr>
          <w:p w:rsidR="00074611" w:rsidRDefault="00074611"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____________</w:t>
            </w:r>
          </w:p>
          <w:p w:rsidR="00074611" w:rsidRPr="003E1033" w:rsidRDefault="00074611"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(Ф. И.О.)</w:t>
            </w:r>
          </w:p>
        </w:tc>
        <w:tc>
          <w:tcPr>
            <w:tcW w:w="2718" w:type="dxa"/>
          </w:tcPr>
          <w:p w:rsidR="00074611" w:rsidRPr="003E1033" w:rsidRDefault="00074611"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074611" w:rsidRPr="003E1033" w:rsidRDefault="00074611"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410" w:type="dxa"/>
          </w:tcPr>
          <w:p w:rsidR="00074611" w:rsidRPr="003E1033" w:rsidRDefault="00074611"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sidRPr="003E1033">
              <w:rPr>
                <w:rFonts w:ascii="Times New Roman" w:eastAsia="Times New Roman" w:hAnsi="Times New Roman"/>
                <w:snapToGrid w:val="0"/>
                <w:sz w:val="24"/>
                <w:szCs w:val="24"/>
                <w:u w:val="single"/>
                <w:lang w:eastAsia="ru-RU"/>
              </w:rPr>
              <w:t>Баранов И.Ю.</w:t>
            </w:r>
          </w:p>
          <w:p w:rsidR="00074611" w:rsidRPr="003E1033" w:rsidRDefault="00074611"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(Ф. И.О.)</w:t>
            </w:r>
          </w:p>
        </w:tc>
      </w:tr>
      <w:tr w:rsidR="00074611" w:rsidRPr="003E1033" w:rsidTr="00B93427">
        <w:tblPrEx>
          <w:tblLook w:val="0000" w:firstRow="0" w:lastRow="0" w:firstColumn="0" w:lastColumn="0" w:noHBand="0" w:noVBand="0"/>
        </w:tblPrEx>
        <w:trPr>
          <w:trHeight w:val="432"/>
        </w:trPr>
        <w:tc>
          <w:tcPr>
            <w:tcW w:w="5079" w:type="dxa"/>
            <w:gridSpan w:val="2"/>
          </w:tcPr>
          <w:p w:rsidR="00074611" w:rsidRPr="003E1033" w:rsidRDefault="00074611" w:rsidP="00396AB4">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sidR="00396AB4">
              <w:rPr>
                <w:rFonts w:ascii="Times New Roman" w:eastAsia="Times New Roman" w:hAnsi="Times New Roman"/>
                <w:snapToGrid w:val="0"/>
                <w:sz w:val="22"/>
                <w:szCs w:val="22"/>
                <w:lang w:eastAsia="ru-RU"/>
              </w:rPr>
              <w:t>20</w:t>
            </w:r>
            <w:r w:rsidRPr="003E1033">
              <w:rPr>
                <w:rFonts w:ascii="Times New Roman" w:eastAsia="Times New Roman" w:hAnsi="Times New Roman"/>
                <w:snapToGrid w:val="0"/>
                <w:sz w:val="22"/>
                <w:szCs w:val="22"/>
                <w:lang w:eastAsia="ru-RU"/>
              </w:rPr>
              <w:t xml:space="preserve"> г.</w:t>
            </w:r>
          </w:p>
        </w:tc>
        <w:tc>
          <w:tcPr>
            <w:tcW w:w="5128" w:type="dxa"/>
            <w:gridSpan w:val="2"/>
          </w:tcPr>
          <w:p w:rsidR="00074611" w:rsidRPr="003E1033" w:rsidRDefault="00074611" w:rsidP="00396AB4">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sidR="00396AB4">
              <w:rPr>
                <w:rFonts w:ascii="Times New Roman" w:eastAsia="Times New Roman" w:hAnsi="Times New Roman"/>
                <w:snapToGrid w:val="0"/>
                <w:sz w:val="22"/>
                <w:szCs w:val="22"/>
                <w:lang w:eastAsia="ru-RU"/>
              </w:rPr>
              <w:t>20</w:t>
            </w:r>
            <w:r w:rsidRPr="003E1033">
              <w:rPr>
                <w:rFonts w:ascii="Times New Roman" w:eastAsia="Times New Roman" w:hAnsi="Times New Roman"/>
                <w:snapToGrid w:val="0"/>
                <w:sz w:val="22"/>
                <w:szCs w:val="22"/>
                <w:lang w:eastAsia="ru-RU"/>
              </w:rPr>
              <w:t xml:space="preserve"> г.</w:t>
            </w:r>
          </w:p>
        </w:tc>
      </w:tr>
    </w:tbl>
    <w:p w:rsidR="003E1033" w:rsidRPr="007C18BC" w:rsidRDefault="003E1033" w:rsidP="00F4284C">
      <w:pPr>
        <w:pStyle w:val="4"/>
        <w:numPr>
          <w:ilvl w:val="0"/>
          <w:numId w:val="0"/>
        </w:numPr>
        <w:ind w:firstLine="709"/>
        <w:outlineLvl w:val="9"/>
        <w:rPr>
          <w:rFonts w:ascii="Times New Roman" w:hAnsi="Times New Roman"/>
          <w:i/>
          <w:sz w:val="24"/>
        </w:rPr>
      </w:pPr>
    </w:p>
    <w:p w:rsidR="00B6108A" w:rsidRPr="007C18BC" w:rsidRDefault="00B6108A" w:rsidP="003E1033">
      <w:pPr>
        <w:spacing w:after="0" w:line="240" w:lineRule="auto"/>
        <w:jc w:val="right"/>
        <w:rPr>
          <w:rFonts w:ascii="Times New Roman" w:eastAsiaTheme="majorEastAsia" w:hAnsi="Times New Roman"/>
          <w:b/>
          <w:bCs/>
          <w:sz w:val="24"/>
        </w:rPr>
      </w:pPr>
      <w:bookmarkStart w:id="679" w:name="_Ref312031562"/>
    </w:p>
    <w:p w:rsidR="00396AB4" w:rsidRDefault="00396AB4" w:rsidP="00660ACE">
      <w:pPr>
        <w:pStyle w:val="2"/>
        <w:numPr>
          <w:ilvl w:val="0"/>
          <w:numId w:val="0"/>
        </w:numPr>
        <w:tabs>
          <w:tab w:val="left" w:pos="6415"/>
        </w:tabs>
        <w:jc w:val="right"/>
        <w:rPr>
          <w:rFonts w:ascii="Times New Roman" w:hAnsi="Times New Roman"/>
          <w:b w:val="0"/>
          <w:sz w:val="24"/>
        </w:rPr>
      </w:pPr>
      <w:bookmarkStart w:id="680" w:name="_Ref313447456"/>
      <w:bookmarkStart w:id="681" w:name="_Ref313447487"/>
      <w:bookmarkStart w:id="682" w:name="_Ref414042300"/>
      <w:bookmarkStart w:id="683" w:name="_Ref414042605"/>
      <w:bookmarkStart w:id="684" w:name="_Toc415874780"/>
      <w:bookmarkStart w:id="685" w:name="_Toc7444317"/>
    </w:p>
    <w:p w:rsidR="00B655B7" w:rsidRDefault="00B655B7" w:rsidP="00660ACE">
      <w:pPr>
        <w:pStyle w:val="2"/>
        <w:numPr>
          <w:ilvl w:val="0"/>
          <w:numId w:val="0"/>
        </w:numPr>
        <w:tabs>
          <w:tab w:val="left" w:pos="6415"/>
        </w:tabs>
        <w:jc w:val="right"/>
        <w:rPr>
          <w:rFonts w:ascii="Times New Roman" w:hAnsi="Times New Roman"/>
          <w:b w:val="0"/>
          <w:sz w:val="24"/>
        </w:rPr>
      </w:pPr>
    </w:p>
    <w:p w:rsidR="00B655B7" w:rsidRDefault="00B655B7" w:rsidP="00660ACE">
      <w:pPr>
        <w:pStyle w:val="2"/>
        <w:numPr>
          <w:ilvl w:val="0"/>
          <w:numId w:val="0"/>
        </w:numPr>
        <w:tabs>
          <w:tab w:val="left" w:pos="6415"/>
        </w:tabs>
        <w:jc w:val="right"/>
        <w:rPr>
          <w:rFonts w:ascii="Times New Roman" w:hAnsi="Times New Roman"/>
          <w:b w:val="0"/>
          <w:sz w:val="24"/>
        </w:rPr>
      </w:pPr>
    </w:p>
    <w:p w:rsidR="00396AB4" w:rsidRDefault="00396AB4" w:rsidP="00660ACE">
      <w:pPr>
        <w:pStyle w:val="2"/>
        <w:numPr>
          <w:ilvl w:val="0"/>
          <w:numId w:val="0"/>
        </w:numPr>
        <w:tabs>
          <w:tab w:val="left" w:pos="6415"/>
        </w:tabs>
        <w:jc w:val="right"/>
        <w:rPr>
          <w:rFonts w:ascii="Times New Roman" w:hAnsi="Times New Roman"/>
          <w:b w:val="0"/>
          <w:sz w:val="24"/>
        </w:rPr>
      </w:pPr>
    </w:p>
    <w:p w:rsidR="00396AB4" w:rsidRDefault="00396AB4" w:rsidP="00660ACE">
      <w:pPr>
        <w:pStyle w:val="2"/>
        <w:numPr>
          <w:ilvl w:val="0"/>
          <w:numId w:val="0"/>
        </w:numPr>
        <w:tabs>
          <w:tab w:val="left" w:pos="6415"/>
        </w:tabs>
        <w:jc w:val="right"/>
        <w:rPr>
          <w:rFonts w:ascii="Times New Roman" w:hAnsi="Times New Roman"/>
          <w:b w:val="0"/>
          <w:sz w:val="24"/>
        </w:rPr>
      </w:pPr>
    </w:p>
    <w:p w:rsidR="002F0DDC" w:rsidRDefault="002F0DDC" w:rsidP="00660ACE">
      <w:pPr>
        <w:pStyle w:val="2"/>
        <w:numPr>
          <w:ilvl w:val="0"/>
          <w:numId w:val="0"/>
        </w:numPr>
        <w:tabs>
          <w:tab w:val="left" w:pos="6415"/>
        </w:tabs>
        <w:jc w:val="right"/>
        <w:rPr>
          <w:rFonts w:ascii="Times New Roman" w:hAnsi="Times New Roman"/>
          <w:b w:val="0"/>
          <w:sz w:val="24"/>
        </w:rPr>
      </w:pPr>
    </w:p>
    <w:p w:rsidR="00660ACE" w:rsidRDefault="00660ACE" w:rsidP="00660ACE">
      <w:pPr>
        <w:pStyle w:val="2"/>
        <w:numPr>
          <w:ilvl w:val="0"/>
          <w:numId w:val="0"/>
        </w:numPr>
        <w:tabs>
          <w:tab w:val="left" w:pos="6415"/>
        </w:tabs>
        <w:jc w:val="right"/>
        <w:rPr>
          <w:rFonts w:ascii="Times New Roman" w:hAnsi="Times New Roman"/>
          <w:b w:val="0"/>
          <w:sz w:val="24"/>
        </w:rPr>
      </w:pPr>
    </w:p>
    <w:p w:rsidR="002B4731" w:rsidRDefault="002B4731" w:rsidP="00660ACE">
      <w:pPr>
        <w:pStyle w:val="2"/>
        <w:numPr>
          <w:ilvl w:val="0"/>
          <w:numId w:val="0"/>
        </w:numPr>
        <w:tabs>
          <w:tab w:val="left" w:pos="6415"/>
        </w:tabs>
        <w:spacing w:before="0"/>
        <w:jc w:val="right"/>
        <w:rPr>
          <w:rFonts w:ascii="Times New Roman" w:hAnsi="Times New Roman"/>
          <w:b w:val="0"/>
          <w:sz w:val="24"/>
        </w:rPr>
      </w:pPr>
    </w:p>
    <w:p w:rsidR="002B4731" w:rsidRDefault="002B4731" w:rsidP="00660ACE">
      <w:pPr>
        <w:pStyle w:val="2"/>
        <w:numPr>
          <w:ilvl w:val="0"/>
          <w:numId w:val="0"/>
        </w:numPr>
        <w:tabs>
          <w:tab w:val="left" w:pos="6415"/>
        </w:tabs>
        <w:spacing w:before="0"/>
        <w:jc w:val="right"/>
        <w:rPr>
          <w:rFonts w:ascii="Times New Roman" w:hAnsi="Times New Roman"/>
          <w:b w:val="0"/>
          <w:sz w:val="24"/>
        </w:rPr>
      </w:pPr>
    </w:p>
    <w:p w:rsidR="00660ACE" w:rsidRDefault="00660ACE" w:rsidP="00660ACE">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rsidR="00660ACE" w:rsidRPr="00660ACE" w:rsidRDefault="00660ACE" w:rsidP="00660ACE">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rsidR="0043772E" w:rsidRPr="007C18BC" w:rsidRDefault="0079102E" w:rsidP="001B1FC6">
      <w:pPr>
        <w:pStyle w:val="2"/>
        <w:rPr>
          <w:rFonts w:ascii="Times New Roman" w:hAnsi="Times New Roman"/>
          <w:sz w:val="24"/>
        </w:rPr>
      </w:pPr>
      <w:r w:rsidRPr="007C18BC">
        <w:rPr>
          <w:rFonts w:ascii="Times New Roman" w:hAnsi="Times New Roman"/>
          <w:sz w:val="24"/>
        </w:rPr>
        <w:t>Т</w:t>
      </w:r>
      <w:bookmarkEnd w:id="679"/>
      <w:bookmarkEnd w:id="680"/>
      <w:bookmarkEnd w:id="681"/>
      <w:r w:rsidR="008820D9" w:rsidRPr="007C18BC">
        <w:rPr>
          <w:rFonts w:ascii="Times New Roman" w:hAnsi="Times New Roman"/>
          <w:sz w:val="24"/>
        </w:rPr>
        <w:t>РЕБОВАНИЯ К ПРОДУКЦИИ</w:t>
      </w:r>
      <w:bookmarkEnd w:id="682"/>
      <w:bookmarkEnd w:id="683"/>
      <w:bookmarkEnd w:id="684"/>
      <w:r w:rsidR="00BF20C8">
        <w:rPr>
          <w:rFonts w:ascii="Times New Roman" w:hAnsi="Times New Roman"/>
          <w:sz w:val="24"/>
        </w:rPr>
        <w:t xml:space="preserve"> (ПРЕДМЕТУ ЗАКУПКИ)</w:t>
      </w:r>
      <w:bookmarkEnd w:id="685"/>
    </w:p>
    <w:p w:rsidR="00660ACE" w:rsidRPr="00660ACE" w:rsidRDefault="00660ACE" w:rsidP="00B439CA">
      <w:pPr>
        <w:keepLines/>
        <w:widowControl w:val="0"/>
        <w:suppressLineNumbers/>
        <w:tabs>
          <w:tab w:val="left" w:pos="779"/>
          <w:tab w:val="left" w:pos="993"/>
          <w:tab w:val="left" w:pos="1134"/>
          <w:tab w:val="left" w:pos="1276"/>
          <w:tab w:val="left" w:pos="5117"/>
        </w:tabs>
        <w:suppressAutoHyphens/>
        <w:spacing w:before="120" w:after="0" w:line="240" w:lineRule="auto"/>
        <w:ind w:left="360"/>
        <w:jc w:val="both"/>
        <w:rPr>
          <w:rFonts w:ascii="Times New Roman" w:eastAsia="Arial Unicode MS" w:hAnsi="Times New Roman"/>
          <w:b/>
          <w:kern w:val="1"/>
          <w:sz w:val="24"/>
          <w:szCs w:val="24"/>
          <w:lang w:eastAsia="hi-IN" w:bidi="hi-IN"/>
        </w:rPr>
      </w:pPr>
      <w:r w:rsidRPr="00660ACE">
        <w:rPr>
          <w:rFonts w:ascii="Times New Roman" w:eastAsia="Arial Unicode MS" w:hAnsi="Times New Roman"/>
          <w:b/>
          <w:kern w:val="1"/>
          <w:sz w:val="24"/>
          <w:szCs w:val="24"/>
          <w:lang w:eastAsia="hi-IN" w:bidi="hi-IN"/>
        </w:rPr>
        <w:t>Наименование, количество, технические характеристики, комплектность товара</w:t>
      </w:r>
    </w:p>
    <w:p w:rsidR="00B439CA" w:rsidRPr="00B439CA" w:rsidRDefault="00B439CA" w:rsidP="00B439CA">
      <w:pPr>
        <w:keepLines/>
        <w:widowControl w:val="0"/>
        <w:suppressLineNumbers/>
        <w:tabs>
          <w:tab w:val="left" w:pos="779"/>
          <w:tab w:val="left" w:pos="1134"/>
          <w:tab w:val="left" w:pos="1276"/>
          <w:tab w:val="left" w:pos="5117"/>
        </w:tabs>
        <w:suppressAutoHyphens/>
        <w:spacing w:after="0" w:line="240" w:lineRule="auto"/>
        <w:ind w:firstLine="709"/>
        <w:jc w:val="both"/>
        <w:rPr>
          <w:rFonts w:ascii="Times New Roman" w:eastAsia="Arial Unicode MS" w:hAnsi="Times New Roman"/>
          <w:kern w:val="1"/>
          <w:sz w:val="24"/>
          <w:szCs w:val="24"/>
          <w:lang w:eastAsia="hi-IN" w:bidi="hi-IN"/>
        </w:rPr>
      </w:pPr>
    </w:p>
    <w:p w:rsidR="00B439CA" w:rsidRPr="00B439CA" w:rsidRDefault="00B439CA" w:rsidP="00B439CA">
      <w:pPr>
        <w:keepLines/>
        <w:widowControl w:val="0"/>
        <w:suppressLineNumbers/>
        <w:tabs>
          <w:tab w:val="left" w:pos="779"/>
          <w:tab w:val="left" w:pos="993"/>
          <w:tab w:val="left" w:pos="1134"/>
          <w:tab w:val="left" w:pos="1276"/>
        </w:tabs>
        <w:suppressAutoHyphens/>
        <w:spacing w:after="0" w:line="240" w:lineRule="auto"/>
        <w:ind w:left="709"/>
        <w:jc w:val="both"/>
        <w:rPr>
          <w:rFonts w:ascii="Times New Roman" w:eastAsia="Arial Unicode MS" w:hAnsi="Times New Roman"/>
          <w:kern w:val="1"/>
          <w:sz w:val="24"/>
          <w:szCs w:val="24"/>
          <w:lang w:eastAsia="hi-IN" w:bidi="hi-IN"/>
        </w:rPr>
      </w:pP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5258"/>
        <w:gridCol w:w="1275"/>
        <w:gridCol w:w="2668"/>
      </w:tblGrid>
      <w:tr w:rsidR="00B439CA" w:rsidRPr="00B439CA" w:rsidTr="00B439CA">
        <w:trPr>
          <w:cantSplit/>
          <w:jc w:val="center"/>
        </w:trPr>
        <w:tc>
          <w:tcPr>
            <w:tcW w:w="838" w:type="dxa"/>
            <w:shd w:val="clear" w:color="auto" w:fill="auto"/>
            <w:vAlign w:val="center"/>
          </w:tcPr>
          <w:p w:rsidR="00B439CA" w:rsidRPr="00B439CA" w:rsidRDefault="00B439CA" w:rsidP="00B439CA">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B439CA">
              <w:rPr>
                <w:rFonts w:ascii="Times New Roman" w:eastAsia="Arial Unicode MS" w:hAnsi="Times New Roman"/>
                <w:b/>
                <w:kern w:val="1"/>
                <w:sz w:val="24"/>
                <w:szCs w:val="24"/>
                <w:lang w:eastAsia="hi-IN" w:bidi="hi-IN"/>
              </w:rPr>
              <w:t xml:space="preserve">№ </w:t>
            </w:r>
            <w:proofErr w:type="gramStart"/>
            <w:r w:rsidRPr="00B439CA">
              <w:rPr>
                <w:rFonts w:ascii="Times New Roman" w:eastAsia="Arial Unicode MS" w:hAnsi="Times New Roman"/>
                <w:b/>
                <w:kern w:val="1"/>
                <w:sz w:val="24"/>
                <w:szCs w:val="24"/>
                <w:lang w:eastAsia="hi-IN" w:bidi="hi-IN"/>
              </w:rPr>
              <w:t>п</w:t>
            </w:r>
            <w:proofErr w:type="gramEnd"/>
            <w:r w:rsidRPr="00B439CA">
              <w:rPr>
                <w:rFonts w:ascii="Times New Roman" w:eastAsia="Arial Unicode MS" w:hAnsi="Times New Roman"/>
                <w:b/>
                <w:kern w:val="1"/>
                <w:sz w:val="24"/>
                <w:szCs w:val="24"/>
                <w:lang w:eastAsia="hi-IN" w:bidi="hi-IN"/>
              </w:rPr>
              <w:t>/п</w:t>
            </w:r>
          </w:p>
        </w:tc>
        <w:tc>
          <w:tcPr>
            <w:tcW w:w="5258" w:type="dxa"/>
            <w:tcBorders>
              <w:top w:val="single" w:sz="4" w:space="0" w:color="auto"/>
              <w:left w:val="single" w:sz="4" w:space="0" w:color="auto"/>
              <w:bottom w:val="single" w:sz="4" w:space="0" w:color="auto"/>
              <w:right w:val="single" w:sz="4" w:space="0" w:color="auto"/>
            </w:tcBorders>
            <w:vAlign w:val="center"/>
          </w:tcPr>
          <w:p w:rsidR="00B439CA" w:rsidRPr="00B439CA" w:rsidRDefault="00B439CA" w:rsidP="00B439CA">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B439CA">
              <w:rPr>
                <w:rFonts w:ascii="Times New Roman" w:eastAsia="Arial Unicode MS" w:hAnsi="Times New Roman"/>
                <w:b/>
                <w:kern w:val="1"/>
                <w:sz w:val="24"/>
                <w:szCs w:val="24"/>
                <w:lang w:eastAsia="hi-IN" w:bidi="hi-IN"/>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B439CA" w:rsidRPr="00B439CA" w:rsidRDefault="00B439CA" w:rsidP="00B439CA">
            <w:pPr>
              <w:keepLines/>
              <w:widowControl w:val="0"/>
              <w:suppressAutoHyphens/>
              <w:spacing w:after="0" w:line="240" w:lineRule="auto"/>
              <w:jc w:val="center"/>
              <w:rPr>
                <w:rFonts w:ascii="Times New Roman" w:eastAsia="Arial Unicode MS" w:hAnsi="Times New Roman"/>
                <w:b/>
                <w:kern w:val="1"/>
                <w:sz w:val="24"/>
                <w:szCs w:val="24"/>
                <w:lang w:val="en-US" w:eastAsia="hi-IN" w:bidi="hi-IN"/>
              </w:rPr>
            </w:pPr>
            <w:r w:rsidRPr="00B439CA">
              <w:rPr>
                <w:rFonts w:ascii="Times New Roman" w:eastAsia="Arial Unicode MS" w:hAnsi="Times New Roman"/>
                <w:b/>
                <w:kern w:val="1"/>
                <w:sz w:val="24"/>
                <w:szCs w:val="24"/>
                <w:lang w:eastAsia="hi-IN" w:bidi="hi-IN"/>
              </w:rPr>
              <w:t>Кол-во, шт.</w:t>
            </w:r>
          </w:p>
        </w:tc>
        <w:tc>
          <w:tcPr>
            <w:tcW w:w="2668" w:type="dxa"/>
            <w:tcBorders>
              <w:top w:val="single" w:sz="4" w:space="0" w:color="auto"/>
              <w:left w:val="single" w:sz="4" w:space="0" w:color="auto"/>
              <w:bottom w:val="single" w:sz="4" w:space="0" w:color="auto"/>
              <w:right w:val="single" w:sz="4" w:space="0" w:color="auto"/>
            </w:tcBorders>
            <w:vAlign w:val="center"/>
          </w:tcPr>
          <w:p w:rsidR="00B439CA" w:rsidRPr="00B439CA" w:rsidRDefault="00B439CA" w:rsidP="00B439CA">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B439CA">
              <w:rPr>
                <w:rFonts w:ascii="Times New Roman" w:eastAsia="Arial Unicode MS" w:hAnsi="Times New Roman"/>
                <w:b/>
                <w:kern w:val="1"/>
                <w:sz w:val="24"/>
                <w:szCs w:val="24"/>
                <w:lang w:eastAsia="hi-IN" w:bidi="hi-IN"/>
              </w:rPr>
              <w:t>Примечание</w:t>
            </w:r>
          </w:p>
        </w:tc>
      </w:tr>
      <w:tr w:rsidR="00B439CA" w:rsidRPr="00B439CA" w:rsidTr="00B439CA">
        <w:trPr>
          <w:cantSplit/>
          <w:jc w:val="center"/>
        </w:trPr>
        <w:tc>
          <w:tcPr>
            <w:tcW w:w="838" w:type="dxa"/>
            <w:shd w:val="clear" w:color="auto" w:fill="auto"/>
            <w:vAlign w:val="center"/>
          </w:tcPr>
          <w:p w:rsidR="00B439CA" w:rsidRPr="00B439CA" w:rsidRDefault="00B439CA" w:rsidP="00B439CA">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1</w:t>
            </w:r>
          </w:p>
        </w:tc>
        <w:tc>
          <w:tcPr>
            <w:tcW w:w="5258" w:type="dxa"/>
            <w:vAlign w:val="center"/>
          </w:tcPr>
          <w:p w:rsidR="00B439CA" w:rsidRPr="00B439CA" w:rsidRDefault="00B439CA" w:rsidP="00B439CA">
            <w:pPr>
              <w:keepLines/>
              <w:widowControl w:val="0"/>
              <w:suppressAutoHyphens/>
              <w:spacing w:after="0" w:line="240" w:lineRule="auto"/>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Системный блок (в сборе) учитывая </w:t>
            </w:r>
            <w:proofErr w:type="gramStart"/>
            <w:r w:rsidRPr="00B439CA">
              <w:rPr>
                <w:rFonts w:ascii="Times New Roman" w:eastAsia="Arial Unicode MS" w:hAnsi="Times New Roman"/>
                <w:kern w:val="1"/>
                <w:sz w:val="24"/>
                <w:szCs w:val="24"/>
                <w:lang w:eastAsia="hi-IN" w:bidi="hi-IN"/>
              </w:rPr>
              <w:t>ПО</w:t>
            </w:r>
            <w:proofErr w:type="gramEnd"/>
          </w:p>
        </w:tc>
        <w:tc>
          <w:tcPr>
            <w:tcW w:w="1275" w:type="dxa"/>
            <w:vAlign w:val="center"/>
          </w:tcPr>
          <w:p w:rsidR="00B439CA" w:rsidRPr="00B439CA" w:rsidRDefault="00B439CA" w:rsidP="00B439CA">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18</w:t>
            </w:r>
          </w:p>
        </w:tc>
        <w:tc>
          <w:tcPr>
            <w:tcW w:w="2668" w:type="dxa"/>
            <w:vAlign w:val="center"/>
          </w:tcPr>
          <w:p w:rsidR="00B439CA" w:rsidRPr="00B439CA" w:rsidRDefault="00B439CA" w:rsidP="00B439CA">
            <w:pPr>
              <w:keepLines/>
              <w:widowControl w:val="0"/>
              <w:suppressAutoHyphens/>
              <w:spacing w:after="0" w:line="240" w:lineRule="auto"/>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п. 1.2 (позиция 1)</w:t>
            </w:r>
          </w:p>
        </w:tc>
      </w:tr>
      <w:tr w:rsidR="00B439CA" w:rsidRPr="00B439CA" w:rsidTr="00B439CA">
        <w:trPr>
          <w:cantSplit/>
          <w:jc w:val="center"/>
        </w:trPr>
        <w:tc>
          <w:tcPr>
            <w:tcW w:w="838" w:type="dxa"/>
            <w:shd w:val="clear" w:color="auto" w:fill="auto"/>
            <w:vAlign w:val="center"/>
          </w:tcPr>
          <w:p w:rsidR="00B439CA" w:rsidRPr="00B439CA" w:rsidRDefault="00B439CA" w:rsidP="00B439CA">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2</w:t>
            </w:r>
          </w:p>
        </w:tc>
        <w:tc>
          <w:tcPr>
            <w:tcW w:w="5258" w:type="dxa"/>
            <w:vAlign w:val="center"/>
          </w:tcPr>
          <w:p w:rsidR="00B439CA" w:rsidRPr="00B439CA" w:rsidRDefault="00B439CA" w:rsidP="00B439CA">
            <w:pPr>
              <w:keepLines/>
              <w:widowControl w:val="0"/>
              <w:suppressAutoHyphens/>
              <w:spacing w:after="0" w:line="240" w:lineRule="auto"/>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Монитор</w:t>
            </w:r>
          </w:p>
        </w:tc>
        <w:tc>
          <w:tcPr>
            <w:tcW w:w="1275" w:type="dxa"/>
            <w:vAlign w:val="center"/>
          </w:tcPr>
          <w:p w:rsidR="00B439CA" w:rsidRPr="00B439CA" w:rsidRDefault="00B439CA" w:rsidP="00B439CA">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18</w:t>
            </w:r>
          </w:p>
        </w:tc>
        <w:tc>
          <w:tcPr>
            <w:tcW w:w="2668" w:type="dxa"/>
            <w:vAlign w:val="center"/>
          </w:tcPr>
          <w:p w:rsidR="00B439CA" w:rsidRPr="00B439CA" w:rsidRDefault="00B439CA" w:rsidP="00B439CA">
            <w:pPr>
              <w:keepLines/>
              <w:widowControl w:val="0"/>
              <w:suppressAutoHyphens/>
              <w:spacing w:after="0" w:line="240" w:lineRule="auto"/>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п. 1.2. (позиция 2)</w:t>
            </w:r>
          </w:p>
        </w:tc>
      </w:tr>
      <w:tr w:rsidR="00B439CA" w:rsidRPr="00B439CA" w:rsidTr="00B439CA">
        <w:trPr>
          <w:cantSplit/>
          <w:jc w:val="center"/>
        </w:trPr>
        <w:tc>
          <w:tcPr>
            <w:tcW w:w="838" w:type="dxa"/>
            <w:shd w:val="clear" w:color="auto" w:fill="auto"/>
            <w:vAlign w:val="center"/>
          </w:tcPr>
          <w:p w:rsidR="00B439CA" w:rsidRPr="00B439CA" w:rsidRDefault="00B439CA" w:rsidP="00B439CA">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3</w:t>
            </w:r>
          </w:p>
        </w:tc>
        <w:tc>
          <w:tcPr>
            <w:tcW w:w="5258" w:type="dxa"/>
            <w:vAlign w:val="center"/>
          </w:tcPr>
          <w:p w:rsidR="00B439CA" w:rsidRPr="00B439CA" w:rsidRDefault="00B439CA" w:rsidP="00B439CA">
            <w:pPr>
              <w:keepLines/>
              <w:widowControl w:val="0"/>
              <w:suppressAutoHyphens/>
              <w:spacing w:after="0" w:line="240" w:lineRule="auto"/>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Комплект клавиатура плюс мышь</w:t>
            </w:r>
          </w:p>
        </w:tc>
        <w:tc>
          <w:tcPr>
            <w:tcW w:w="1275" w:type="dxa"/>
            <w:vAlign w:val="center"/>
          </w:tcPr>
          <w:p w:rsidR="00B439CA" w:rsidRPr="00B439CA" w:rsidRDefault="00B439CA" w:rsidP="00B439CA">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18</w:t>
            </w:r>
          </w:p>
        </w:tc>
        <w:tc>
          <w:tcPr>
            <w:tcW w:w="2668" w:type="dxa"/>
            <w:vAlign w:val="center"/>
          </w:tcPr>
          <w:p w:rsidR="00B439CA" w:rsidRPr="00B439CA" w:rsidRDefault="00B439CA" w:rsidP="00B439CA">
            <w:pPr>
              <w:keepLines/>
              <w:widowControl w:val="0"/>
              <w:suppressAutoHyphens/>
              <w:spacing w:after="0" w:line="240" w:lineRule="auto"/>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п. 1.2. (позиция 3, 4) </w:t>
            </w:r>
          </w:p>
        </w:tc>
      </w:tr>
    </w:tbl>
    <w:p w:rsidR="00B439CA" w:rsidRPr="00B439CA" w:rsidRDefault="00B439CA" w:rsidP="00B439CA">
      <w:pPr>
        <w:keepLines/>
        <w:widowControl w:val="0"/>
        <w:suppressLineNumbers/>
        <w:tabs>
          <w:tab w:val="left" w:pos="779"/>
          <w:tab w:val="left" w:pos="993"/>
          <w:tab w:val="left" w:pos="1134"/>
          <w:tab w:val="left" w:pos="1276"/>
          <w:tab w:val="left" w:pos="5117"/>
        </w:tabs>
        <w:suppressAutoHyphens/>
        <w:spacing w:before="120" w:after="0" w:line="240" w:lineRule="auto"/>
        <w:ind w:left="709"/>
        <w:jc w:val="both"/>
        <w:rPr>
          <w:rFonts w:ascii="Times New Roman" w:eastAsia="Arial Unicode MS" w:hAnsi="Times New Roman"/>
          <w:b/>
          <w:kern w:val="1"/>
          <w:sz w:val="24"/>
          <w:szCs w:val="24"/>
          <w:lang w:eastAsia="hi-IN" w:bidi="hi-IN"/>
        </w:rPr>
      </w:pPr>
    </w:p>
    <w:p w:rsidR="00B439CA" w:rsidRPr="00B439CA" w:rsidRDefault="00B439CA" w:rsidP="00B439CA">
      <w:pPr>
        <w:keepLines/>
        <w:widowControl w:val="0"/>
        <w:suppressLineNumbers/>
        <w:tabs>
          <w:tab w:val="left" w:pos="779"/>
          <w:tab w:val="left" w:pos="993"/>
          <w:tab w:val="left" w:pos="1134"/>
          <w:tab w:val="left" w:pos="1276"/>
        </w:tabs>
        <w:suppressAutoHyphens/>
        <w:spacing w:after="0" w:line="240" w:lineRule="auto"/>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Технические характеристики, комплектность товара на одно автоматизированное рабочее место (АРМ)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54"/>
        <w:gridCol w:w="6565"/>
      </w:tblGrid>
      <w:tr w:rsidR="00B439CA" w:rsidRPr="00B439CA" w:rsidTr="00B439CA">
        <w:trPr>
          <w:jc w:val="center"/>
        </w:trPr>
        <w:tc>
          <w:tcPr>
            <w:tcW w:w="1021" w:type="dxa"/>
            <w:shd w:val="clear" w:color="auto" w:fill="auto"/>
          </w:tcPr>
          <w:p w:rsidR="00B439CA" w:rsidRPr="00B439CA" w:rsidRDefault="00B439CA" w:rsidP="00B439CA">
            <w:pPr>
              <w:widowControl w:val="0"/>
              <w:suppressAutoHyphens/>
              <w:spacing w:after="0" w:line="240" w:lineRule="exact"/>
              <w:jc w:val="center"/>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 xml:space="preserve">№ </w:t>
            </w:r>
            <w:proofErr w:type="gramStart"/>
            <w:r w:rsidRPr="00B439CA">
              <w:rPr>
                <w:rFonts w:ascii="Times New Roman" w:eastAsia="Arial Unicode MS" w:hAnsi="Times New Roman" w:cs="Mangal"/>
                <w:kern w:val="1"/>
                <w:sz w:val="24"/>
                <w:szCs w:val="24"/>
                <w:lang w:eastAsia="hi-IN" w:bidi="hi-IN"/>
              </w:rPr>
              <w:t>п</w:t>
            </w:r>
            <w:proofErr w:type="gramEnd"/>
            <w:r w:rsidRPr="00B439CA">
              <w:rPr>
                <w:rFonts w:ascii="Times New Roman" w:eastAsia="Arial Unicode MS" w:hAnsi="Times New Roman" w:cs="Mangal"/>
                <w:kern w:val="1"/>
                <w:sz w:val="24"/>
                <w:szCs w:val="24"/>
                <w:lang w:eastAsia="hi-IN" w:bidi="hi-IN"/>
              </w:rPr>
              <w:t>/п</w:t>
            </w:r>
          </w:p>
        </w:tc>
        <w:tc>
          <w:tcPr>
            <w:tcW w:w="2254" w:type="dxa"/>
            <w:shd w:val="clear" w:color="auto" w:fill="auto"/>
          </w:tcPr>
          <w:p w:rsidR="00B439CA" w:rsidRPr="00B439CA" w:rsidRDefault="00B439CA" w:rsidP="00B439CA">
            <w:pPr>
              <w:widowControl w:val="0"/>
              <w:suppressAutoHyphens/>
              <w:spacing w:after="0" w:line="240" w:lineRule="exact"/>
              <w:jc w:val="center"/>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Наименование товара, его показатели</w:t>
            </w:r>
          </w:p>
        </w:tc>
        <w:tc>
          <w:tcPr>
            <w:tcW w:w="6565" w:type="dxa"/>
            <w:shd w:val="clear" w:color="auto" w:fill="auto"/>
          </w:tcPr>
          <w:p w:rsidR="00B439CA" w:rsidRPr="00B439CA" w:rsidRDefault="00B439CA" w:rsidP="00B439CA">
            <w:pPr>
              <w:widowControl w:val="0"/>
              <w:suppressAutoHyphens/>
              <w:spacing w:after="0" w:line="240" w:lineRule="exact"/>
              <w:jc w:val="center"/>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Требуемое значение показателей</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B439CA">
              <w:rPr>
                <w:rFonts w:ascii="Times New Roman" w:eastAsia="Arial Unicode MS" w:hAnsi="Times New Roman" w:cs="Mangal"/>
                <w:b/>
                <w:color w:val="000000"/>
                <w:kern w:val="1"/>
                <w:sz w:val="24"/>
                <w:szCs w:val="24"/>
                <w:lang w:eastAsia="hi-IN" w:bidi="hi-IN"/>
              </w:rPr>
              <w:t>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B439CA">
              <w:rPr>
                <w:rFonts w:ascii="Times New Roman" w:eastAsia="Arial Unicode MS" w:hAnsi="Times New Roman" w:cs="Mangal"/>
                <w:b/>
                <w:color w:val="000000"/>
                <w:kern w:val="1"/>
                <w:sz w:val="24"/>
                <w:szCs w:val="24"/>
                <w:lang w:eastAsia="hi-IN" w:bidi="hi-IN"/>
              </w:rPr>
              <w:t>Системный блок</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B439CA">
              <w:rPr>
                <w:rFonts w:ascii="Times New Roman" w:eastAsia="Arial Unicode MS" w:hAnsi="Times New Roman" w:cs="Mangal"/>
                <w:b/>
                <w:color w:val="000000"/>
                <w:kern w:val="1"/>
                <w:sz w:val="24"/>
                <w:szCs w:val="24"/>
                <w:lang w:eastAsia="hi-IN" w:bidi="hi-IN"/>
              </w:rPr>
              <w:t>Корпус:</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Описание</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Корпус с закрытыми боковыми панелями </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Материал</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Сталь толщиной не более 0.3 мм</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1.1.3</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Кнопки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proofErr w:type="spellStart"/>
            <w:r w:rsidRPr="00B439CA">
              <w:rPr>
                <w:rFonts w:ascii="Times New Roman" w:eastAsia="Arial Unicode MS" w:hAnsi="Times New Roman" w:cs="Mangal"/>
                <w:kern w:val="1"/>
                <w:sz w:val="24"/>
                <w:szCs w:val="24"/>
                <w:lang w:eastAsia="hi-IN" w:bidi="hi-IN"/>
              </w:rPr>
              <w:t>Power</w:t>
            </w:r>
            <w:proofErr w:type="spellEnd"/>
            <w:r w:rsidRPr="00B439CA">
              <w:rPr>
                <w:rFonts w:ascii="Times New Roman" w:eastAsia="Arial Unicode MS" w:hAnsi="Times New Roman" w:cs="Mangal"/>
                <w:kern w:val="1"/>
                <w:sz w:val="24"/>
                <w:szCs w:val="24"/>
                <w:lang w:eastAsia="hi-IN" w:bidi="hi-IN"/>
              </w:rPr>
              <w:t xml:space="preserve">, </w:t>
            </w:r>
            <w:proofErr w:type="spellStart"/>
            <w:r w:rsidRPr="00B439CA">
              <w:rPr>
                <w:rFonts w:ascii="Times New Roman" w:eastAsia="Arial Unicode MS" w:hAnsi="Times New Roman" w:cs="Mangal"/>
                <w:kern w:val="1"/>
                <w:sz w:val="24"/>
                <w:szCs w:val="24"/>
                <w:lang w:eastAsia="hi-IN" w:bidi="hi-IN"/>
              </w:rPr>
              <w:t>Reset</w:t>
            </w:r>
            <w:proofErr w:type="spellEnd"/>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1.1.4</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Формат платы</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val="en-US" w:eastAsia="hi-IN" w:bidi="hi-IN"/>
              </w:rPr>
            </w:pPr>
            <w:r w:rsidRPr="00B439CA">
              <w:rPr>
                <w:rFonts w:ascii="Times New Roman" w:eastAsia="Arial Unicode MS" w:hAnsi="Times New Roman" w:cs="Mangal"/>
                <w:kern w:val="1"/>
                <w:sz w:val="24"/>
                <w:szCs w:val="24"/>
                <w:lang w:val="en-US" w:eastAsia="hi-IN" w:bidi="hi-IN"/>
              </w:rPr>
              <w:t>m</w:t>
            </w:r>
            <w:r w:rsidRPr="00B439CA">
              <w:rPr>
                <w:rFonts w:ascii="Times New Roman" w:eastAsia="Arial Unicode MS" w:hAnsi="Times New Roman" w:cs="Mangal"/>
                <w:kern w:val="1"/>
                <w:sz w:val="24"/>
                <w:szCs w:val="24"/>
                <w:lang w:eastAsia="hi-IN" w:bidi="hi-IN"/>
              </w:rPr>
              <w:t>ATX</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1.1.5</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Размер корпуса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val="en-US" w:eastAsia="hi-IN" w:bidi="hi-IN"/>
              </w:rPr>
            </w:pPr>
            <w:r w:rsidRPr="00B439CA">
              <w:rPr>
                <w:rFonts w:ascii="Times New Roman" w:eastAsia="Arial Unicode MS" w:hAnsi="Times New Roman" w:cs="Mangal"/>
                <w:kern w:val="1"/>
                <w:sz w:val="24"/>
                <w:szCs w:val="24"/>
                <w:lang w:eastAsia="hi-IN" w:bidi="hi-IN"/>
              </w:rPr>
              <w:t>370</w:t>
            </w:r>
            <w:proofErr w:type="spellStart"/>
            <w:r w:rsidRPr="00B439CA">
              <w:rPr>
                <w:rFonts w:ascii="Times New Roman" w:eastAsia="Arial Unicode MS" w:hAnsi="Times New Roman" w:cs="Mangal"/>
                <w:kern w:val="1"/>
                <w:sz w:val="24"/>
                <w:szCs w:val="24"/>
                <w:lang w:val="en-US" w:eastAsia="hi-IN" w:bidi="hi-IN"/>
              </w:rPr>
              <w:t>мм</w:t>
            </w:r>
            <w:proofErr w:type="spellEnd"/>
            <w:r w:rsidRPr="00B439CA">
              <w:rPr>
                <w:rFonts w:ascii="Times New Roman" w:eastAsia="Arial Unicode MS" w:hAnsi="Times New Roman" w:cs="Mangal"/>
                <w:kern w:val="1"/>
                <w:sz w:val="24"/>
                <w:szCs w:val="24"/>
                <w:lang w:eastAsia="hi-IN" w:bidi="hi-IN"/>
              </w:rPr>
              <w:t xml:space="preserve"> x 370</w:t>
            </w:r>
            <w:proofErr w:type="spellStart"/>
            <w:r w:rsidRPr="00B439CA">
              <w:rPr>
                <w:rFonts w:ascii="Times New Roman" w:eastAsia="Arial Unicode MS" w:hAnsi="Times New Roman" w:cs="Mangal"/>
                <w:kern w:val="1"/>
                <w:sz w:val="24"/>
                <w:szCs w:val="24"/>
                <w:lang w:val="en-US" w:eastAsia="hi-IN" w:bidi="hi-IN"/>
              </w:rPr>
              <w:t>мм</w:t>
            </w:r>
            <w:proofErr w:type="spellEnd"/>
            <w:r w:rsidRPr="00B439CA">
              <w:rPr>
                <w:rFonts w:ascii="Times New Roman" w:eastAsia="Arial Unicode MS" w:hAnsi="Times New Roman" w:cs="Mangal"/>
                <w:kern w:val="1"/>
                <w:sz w:val="24"/>
                <w:szCs w:val="24"/>
                <w:lang w:eastAsia="hi-IN" w:bidi="hi-IN"/>
              </w:rPr>
              <w:t xml:space="preserve"> x 180мм</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1.1.6</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Дисковая система: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1.1.6.1</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Внутренних отсеков 3,5 дюйма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Не более 2</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1.1.6.2</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Внутренних отсеков 5,25 дюйма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Не более 2</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1.1.7</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Разъемы USB на корпусе</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Не менее 1 USB 3.0 с подключением к внутренним разъемам МП,</w:t>
            </w:r>
          </w:p>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Не менее 1 USB 2.0 с подключением к внутренним разъемам МП</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1.1.8</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Разъемы на панели корпуса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 xml:space="preserve">2 x </w:t>
            </w:r>
            <w:proofErr w:type="spellStart"/>
            <w:r w:rsidRPr="00B439CA">
              <w:rPr>
                <w:rFonts w:ascii="Times New Roman" w:eastAsia="Arial Unicode MS" w:hAnsi="Times New Roman" w:cs="Mangal"/>
                <w:kern w:val="1"/>
                <w:sz w:val="24"/>
                <w:szCs w:val="24"/>
                <w:lang w:eastAsia="hi-IN" w:bidi="hi-IN"/>
              </w:rPr>
              <w:t>miniJack</w:t>
            </w:r>
            <w:proofErr w:type="spellEnd"/>
            <w:r w:rsidRPr="00B439CA">
              <w:rPr>
                <w:rFonts w:ascii="Times New Roman" w:eastAsia="Arial Unicode MS" w:hAnsi="Times New Roman" w:cs="Mangal"/>
                <w:kern w:val="1"/>
                <w:sz w:val="24"/>
                <w:szCs w:val="24"/>
                <w:lang w:eastAsia="hi-IN" w:bidi="hi-IN"/>
              </w:rPr>
              <w:t xml:space="preserve"> с подключением к внутренним разъемам МП (HD-</w:t>
            </w:r>
            <w:proofErr w:type="spellStart"/>
            <w:r w:rsidRPr="00B439CA">
              <w:rPr>
                <w:rFonts w:ascii="Times New Roman" w:eastAsia="Arial Unicode MS" w:hAnsi="Times New Roman" w:cs="Mangal"/>
                <w:kern w:val="1"/>
                <w:sz w:val="24"/>
                <w:szCs w:val="24"/>
                <w:lang w:eastAsia="hi-IN" w:bidi="hi-IN"/>
              </w:rPr>
              <w:t>Audio</w:t>
            </w:r>
            <w:proofErr w:type="spellEnd"/>
            <w:r w:rsidRPr="00B439CA">
              <w:rPr>
                <w:rFonts w:ascii="Times New Roman" w:eastAsia="Arial Unicode MS" w:hAnsi="Times New Roman" w:cs="Mangal"/>
                <w:kern w:val="1"/>
                <w:sz w:val="24"/>
                <w:szCs w:val="24"/>
                <w:lang w:eastAsia="hi-IN" w:bidi="hi-IN"/>
              </w:rPr>
              <w:t>)</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1.1.9</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Расположение портов</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На верхней панели</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1.1.10</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Место для вентилятора на </w:t>
            </w:r>
            <w:r w:rsidRPr="00B439CA">
              <w:rPr>
                <w:rFonts w:ascii="Times New Roman" w:eastAsia="Arial Unicode MS" w:hAnsi="Times New Roman" w:cs="Mangal"/>
                <w:color w:val="000000"/>
                <w:kern w:val="1"/>
                <w:sz w:val="24"/>
                <w:szCs w:val="24"/>
                <w:lang w:eastAsia="hi-IN" w:bidi="hi-IN"/>
              </w:rPr>
              <w:lastRenderedPageBreak/>
              <w:t>передней стенке</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lastRenderedPageBreak/>
              <w:t>Не менее 1 вентиляторов, размером не более 120 x 120 мм</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lastRenderedPageBreak/>
              <w:t>1.1.11</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Размещение БП в корпусе</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Сверху</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1.1.12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Блок питания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w:t>
            </w:r>
            <w:r w:rsidRPr="00B439CA">
              <w:rPr>
                <w:rFonts w:ascii="Times New Roman" w:eastAsia="Arial Unicode MS" w:hAnsi="Times New Roman" w:cs="Mangal"/>
                <w:color w:val="000000"/>
                <w:kern w:val="1"/>
                <w:sz w:val="24"/>
                <w:szCs w:val="24"/>
                <w:lang w:val="en-US" w:eastAsia="hi-IN" w:bidi="hi-IN"/>
              </w:rPr>
              <w:t>1</w:t>
            </w:r>
            <w:r w:rsidRPr="00B439CA">
              <w:rPr>
                <w:rFonts w:ascii="Times New Roman" w:eastAsia="Arial Unicode MS" w:hAnsi="Times New Roman" w:cs="Mangal"/>
                <w:color w:val="000000"/>
                <w:kern w:val="1"/>
                <w:sz w:val="24"/>
                <w:szCs w:val="24"/>
                <w:lang w:eastAsia="hi-IN" w:bidi="hi-IN"/>
              </w:rPr>
              <w:t>2.1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Максимальная нагрузка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+3.3V - </w:t>
            </w:r>
            <w:r w:rsidRPr="00B439CA">
              <w:rPr>
                <w:rFonts w:ascii="Times New Roman" w:eastAsia="Arial Unicode MS" w:hAnsi="Times New Roman" w:cs="Mangal"/>
                <w:color w:val="000000"/>
                <w:kern w:val="1"/>
                <w:sz w:val="24"/>
                <w:szCs w:val="24"/>
                <w:lang w:val="en-US" w:eastAsia="hi-IN" w:bidi="hi-IN"/>
              </w:rPr>
              <w:t>7</w:t>
            </w:r>
            <w:r w:rsidRPr="00B439CA">
              <w:rPr>
                <w:rFonts w:ascii="Times New Roman" w:eastAsia="Arial Unicode MS" w:hAnsi="Times New Roman" w:cs="Mangal"/>
                <w:color w:val="000000"/>
                <w:kern w:val="1"/>
                <w:sz w:val="24"/>
                <w:szCs w:val="24"/>
                <w:lang w:eastAsia="hi-IN" w:bidi="hi-IN"/>
              </w:rPr>
              <w:t xml:space="preserve">A, +5V - </w:t>
            </w:r>
            <w:r w:rsidRPr="00B439CA">
              <w:rPr>
                <w:rFonts w:ascii="Times New Roman" w:eastAsia="Arial Unicode MS" w:hAnsi="Times New Roman" w:cs="Mangal"/>
                <w:color w:val="000000"/>
                <w:kern w:val="1"/>
                <w:sz w:val="24"/>
                <w:szCs w:val="24"/>
                <w:lang w:val="en-US" w:eastAsia="hi-IN" w:bidi="hi-IN"/>
              </w:rPr>
              <w:t>8</w:t>
            </w:r>
            <w:r w:rsidRPr="00B439CA">
              <w:rPr>
                <w:rFonts w:ascii="Times New Roman" w:eastAsia="Arial Unicode MS" w:hAnsi="Times New Roman" w:cs="Mangal"/>
                <w:color w:val="000000"/>
                <w:kern w:val="1"/>
                <w:sz w:val="24"/>
                <w:szCs w:val="24"/>
                <w:lang w:eastAsia="hi-IN" w:bidi="hi-IN"/>
              </w:rPr>
              <w:t xml:space="preserve">A, +12V - </w:t>
            </w:r>
            <w:r w:rsidRPr="00B439CA">
              <w:rPr>
                <w:rFonts w:ascii="Times New Roman" w:eastAsia="Arial Unicode MS" w:hAnsi="Times New Roman" w:cs="Mangal"/>
                <w:color w:val="000000"/>
                <w:kern w:val="1"/>
                <w:sz w:val="24"/>
                <w:szCs w:val="24"/>
                <w:lang w:val="en-US" w:eastAsia="hi-IN" w:bidi="hi-IN"/>
              </w:rPr>
              <w:t>31</w:t>
            </w:r>
            <w:r w:rsidRPr="00B439CA">
              <w:rPr>
                <w:rFonts w:ascii="Times New Roman" w:eastAsia="Arial Unicode MS" w:hAnsi="Times New Roman" w:cs="Mangal"/>
                <w:color w:val="000000"/>
                <w:kern w:val="1"/>
                <w:sz w:val="24"/>
                <w:szCs w:val="24"/>
                <w:lang w:eastAsia="hi-IN" w:bidi="hi-IN"/>
              </w:rPr>
              <w:t>A</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w:t>
            </w:r>
            <w:r w:rsidRPr="00B439CA">
              <w:rPr>
                <w:rFonts w:ascii="Times New Roman" w:eastAsia="Arial Unicode MS" w:hAnsi="Times New Roman" w:cs="Mangal"/>
                <w:color w:val="000000"/>
                <w:kern w:val="1"/>
                <w:sz w:val="24"/>
                <w:szCs w:val="24"/>
                <w:lang w:val="en-US" w:eastAsia="hi-IN" w:bidi="hi-IN"/>
              </w:rPr>
              <w:t>1</w:t>
            </w:r>
            <w:r w:rsidRPr="00B439CA">
              <w:rPr>
                <w:rFonts w:ascii="Times New Roman" w:eastAsia="Arial Unicode MS" w:hAnsi="Times New Roman" w:cs="Mangal"/>
                <w:color w:val="000000"/>
                <w:kern w:val="1"/>
                <w:sz w:val="24"/>
                <w:szCs w:val="24"/>
                <w:lang w:eastAsia="hi-IN" w:bidi="hi-IN"/>
              </w:rPr>
              <w:t>2.2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Частота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50</w:t>
            </w:r>
            <w:r w:rsidRPr="00B439CA">
              <w:rPr>
                <w:rFonts w:ascii="Times New Roman" w:eastAsia="Arial Unicode MS" w:hAnsi="Times New Roman" w:cs="Mangal"/>
                <w:color w:val="000000"/>
                <w:kern w:val="1"/>
                <w:sz w:val="24"/>
                <w:szCs w:val="24"/>
                <w:lang w:val="en-US" w:eastAsia="hi-IN" w:bidi="hi-IN"/>
              </w:rPr>
              <w:t>/</w:t>
            </w:r>
            <w:r w:rsidRPr="00B439CA">
              <w:rPr>
                <w:rFonts w:ascii="Times New Roman" w:eastAsia="Arial Unicode MS" w:hAnsi="Times New Roman" w:cs="Mangal"/>
                <w:color w:val="000000"/>
                <w:kern w:val="1"/>
                <w:sz w:val="24"/>
                <w:szCs w:val="24"/>
                <w:lang w:eastAsia="hi-IN" w:bidi="hi-IN"/>
              </w:rPr>
              <w:t xml:space="preserve"> 60 Гц</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w:t>
            </w:r>
            <w:r w:rsidRPr="00B439CA">
              <w:rPr>
                <w:rFonts w:ascii="Times New Roman" w:eastAsia="Arial Unicode MS" w:hAnsi="Times New Roman" w:cs="Mangal"/>
                <w:color w:val="000000"/>
                <w:kern w:val="1"/>
                <w:sz w:val="24"/>
                <w:szCs w:val="24"/>
                <w:lang w:val="en-US" w:eastAsia="hi-IN" w:bidi="hi-IN"/>
              </w:rPr>
              <w:t>1</w:t>
            </w:r>
            <w:r w:rsidRPr="00B439CA">
              <w:rPr>
                <w:rFonts w:ascii="Times New Roman" w:eastAsia="Arial Unicode MS" w:hAnsi="Times New Roman" w:cs="Mangal"/>
                <w:color w:val="000000"/>
                <w:kern w:val="1"/>
                <w:sz w:val="24"/>
                <w:szCs w:val="24"/>
                <w:lang w:eastAsia="hi-IN" w:bidi="hi-IN"/>
              </w:rPr>
              <w:t>2.3</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Размеры (ширина x высота x глубина)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более 150 x 86 x 140 мм</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w:t>
            </w:r>
            <w:r w:rsidRPr="00B439CA">
              <w:rPr>
                <w:rFonts w:ascii="Times New Roman" w:eastAsia="Arial Unicode MS" w:hAnsi="Times New Roman" w:cs="Mangal"/>
                <w:color w:val="000000"/>
                <w:kern w:val="1"/>
                <w:sz w:val="24"/>
                <w:szCs w:val="24"/>
                <w:lang w:val="en-US" w:eastAsia="hi-IN" w:bidi="hi-IN"/>
              </w:rPr>
              <w:t>1</w:t>
            </w:r>
            <w:r w:rsidRPr="00B439CA">
              <w:rPr>
                <w:rFonts w:ascii="Times New Roman" w:eastAsia="Arial Unicode MS" w:hAnsi="Times New Roman" w:cs="Mangal"/>
                <w:color w:val="000000"/>
                <w:kern w:val="1"/>
                <w:sz w:val="24"/>
                <w:szCs w:val="24"/>
                <w:lang w:eastAsia="hi-IN" w:bidi="hi-IN"/>
              </w:rPr>
              <w:t>2.4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Охлаждение блока питания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1 вентилятор: Не менее 80 x 80 мм</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w:t>
            </w:r>
            <w:r w:rsidRPr="00B439CA">
              <w:rPr>
                <w:rFonts w:ascii="Times New Roman" w:eastAsia="Arial Unicode MS" w:hAnsi="Times New Roman" w:cs="Mangal"/>
                <w:color w:val="000000"/>
                <w:kern w:val="1"/>
                <w:sz w:val="24"/>
                <w:szCs w:val="24"/>
                <w:lang w:val="en-US" w:eastAsia="hi-IN" w:bidi="hi-IN"/>
              </w:rPr>
              <w:t>1</w:t>
            </w:r>
            <w:r w:rsidRPr="00B439CA">
              <w:rPr>
                <w:rFonts w:ascii="Times New Roman" w:eastAsia="Arial Unicode MS" w:hAnsi="Times New Roman" w:cs="Mangal"/>
                <w:color w:val="000000"/>
                <w:kern w:val="1"/>
                <w:sz w:val="24"/>
                <w:szCs w:val="24"/>
                <w:lang w:eastAsia="hi-IN" w:bidi="hi-IN"/>
              </w:rPr>
              <w:t>2.5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Входное напряжение питания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val="en-US" w:eastAsia="hi-IN" w:bidi="hi-IN"/>
              </w:rPr>
              <w:t>220</w:t>
            </w:r>
            <w:r w:rsidRPr="00B439CA">
              <w:rPr>
                <w:rFonts w:ascii="Times New Roman" w:eastAsia="Arial Unicode MS" w:hAnsi="Times New Roman" w:cs="Mangal"/>
                <w:color w:val="000000"/>
                <w:kern w:val="1"/>
                <w:sz w:val="24"/>
                <w:szCs w:val="24"/>
                <w:lang w:eastAsia="hi-IN" w:bidi="hi-IN"/>
              </w:rPr>
              <w:t xml:space="preserve"> В</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1.1.</w:t>
            </w:r>
            <w:r w:rsidRPr="00B439CA">
              <w:rPr>
                <w:rFonts w:ascii="Times New Roman" w:eastAsia="Arial Unicode MS" w:hAnsi="Times New Roman" w:cs="Mangal"/>
                <w:color w:val="000000"/>
                <w:kern w:val="1"/>
                <w:sz w:val="24"/>
                <w:szCs w:val="24"/>
                <w:lang w:val="en-US" w:eastAsia="hi-IN" w:bidi="hi-IN"/>
              </w:rPr>
              <w:t>1</w:t>
            </w:r>
            <w:r w:rsidRPr="00B439CA">
              <w:rPr>
                <w:rFonts w:ascii="Times New Roman" w:eastAsia="Arial Unicode MS" w:hAnsi="Times New Roman" w:cs="Mangal"/>
                <w:color w:val="000000"/>
                <w:kern w:val="1"/>
                <w:sz w:val="24"/>
                <w:szCs w:val="24"/>
                <w:lang w:eastAsia="hi-IN" w:bidi="hi-IN"/>
              </w:rPr>
              <w:t>2.6</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Мощность блока питания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Не менее </w:t>
            </w:r>
            <w:r w:rsidRPr="00B439CA">
              <w:rPr>
                <w:rFonts w:ascii="Times New Roman" w:eastAsia="Arial Unicode MS" w:hAnsi="Times New Roman" w:cs="Mangal"/>
                <w:color w:val="000000"/>
                <w:kern w:val="1"/>
                <w:sz w:val="24"/>
                <w:szCs w:val="24"/>
                <w:lang w:val="en-US" w:eastAsia="hi-IN" w:bidi="hi-IN"/>
              </w:rPr>
              <w:t>450</w:t>
            </w:r>
            <w:r w:rsidRPr="00B439CA">
              <w:rPr>
                <w:rFonts w:ascii="Times New Roman" w:eastAsia="Arial Unicode MS" w:hAnsi="Times New Roman" w:cs="Mangal"/>
                <w:color w:val="000000"/>
                <w:kern w:val="1"/>
                <w:sz w:val="24"/>
                <w:szCs w:val="24"/>
                <w:lang w:eastAsia="hi-IN" w:bidi="hi-IN"/>
              </w:rPr>
              <w:t xml:space="preserve"> Вт</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kern w:val="1"/>
                <w:sz w:val="24"/>
                <w:szCs w:val="24"/>
                <w:lang w:eastAsia="hi-IN" w:bidi="hi-IN"/>
              </w:rPr>
            </w:pPr>
            <w:r w:rsidRPr="00B439CA">
              <w:rPr>
                <w:rFonts w:ascii="Times New Roman" w:eastAsia="Arial Unicode MS" w:hAnsi="Times New Roman" w:cs="Mangal"/>
                <w:b/>
                <w:kern w:val="1"/>
                <w:sz w:val="24"/>
                <w:szCs w:val="24"/>
                <w:lang w:eastAsia="hi-IN" w:bidi="hi-IN"/>
              </w:rPr>
              <w:t>Процессор:</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1.2.1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Частота шины CPU</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8 GT/s (DMI3)</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1.2.2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Рассеиваемая мощность</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65 Вт</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1.2.3</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Частота работы процессора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3.60 ГГц</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1.2.4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Гнездо процессора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val="en-US" w:eastAsia="hi-IN" w:bidi="hi-IN"/>
              </w:rPr>
            </w:pPr>
            <w:proofErr w:type="spellStart"/>
            <w:r w:rsidRPr="00B439CA">
              <w:rPr>
                <w:rFonts w:ascii="Times New Roman" w:eastAsia="Arial Unicode MS" w:hAnsi="Times New Roman" w:cs="Mangal"/>
                <w:kern w:val="1"/>
                <w:sz w:val="24"/>
                <w:szCs w:val="24"/>
                <w:lang w:eastAsia="hi-IN" w:bidi="hi-IN"/>
              </w:rPr>
              <w:t>Socket</w:t>
            </w:r>
            <w:proofErr w:type="spellEnd"/>
            <w:r w:rsidRPr="00B439CA">
              <w:rPr>
                <w:rFonts w:ascii="Times New Roman" w:eastAsia="Arial Unicode MS" w:hAnsi="Times New Roman" w:cs="Mangal"/>
                <w:kern w:val="1"/>
                <w:sz w:val="24"/>
                <w:szCs w:val="24"/>
                <w:lang w:eastAsia="hi-IN" w:bidi="hi-IN"/>
              </w:rPr>
              <w:t xml:space="preserve"> LGA1151v2</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1.2.5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Характеристика ядра: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proofErr w:type="spellStart"/>
            <w:r w:rsidRPr="00B439CA">
              <w:rPr>
                <w:rFonts w:ascii="Times New Roman" w:eastAsia="Arial Unicode MS" w:hAnsi="Times New Roman" w:cs="Mangal"/>
                <w:kern w:val="1"/>
                <w:sz w:val="24"/>
                <w:szCs w:val="24"/>
                <w:lang w:eastAsia="hi-IN" w:bidi="hi-IN"/>
              </w:rPr>
              <w:t>CoffeeLake</w:t>
            </w:r>
            <w:proofErr w:type="spellEnd"/>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1.2.6</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Объем кэш-памяти</w:t>
            </w:r>
            <w:r w:rsidRPr="00B439CA">
              <w:rPr>
                <w:rFonts w:ascii="Times New Roman" w:eastAsia="Arial Unicode MS" w:hAnsi="Times New Roman" w:cs="Mangal"/>
                <w:kern w:val="1"/>
                <w:sz w:val="24"/>
                <w:szCs w:val="24"/>
                <w:shd w:val="clear" w:color="auto" w:fill="FFFFFF"/>
                <w:lang w:eastAsia="hi-IN" w:bidi="hi-IN"/>
              </w:rPr>
              <w:t xml:space="preserve"> третьего уровня</w:t>
            </w:r>
            <w:r w:rsidRPr="00B439CA">
              <w:rPr>
                <w:rFonts w:ascii="Times New Roman" w:eastAsia="Arial Unicode MS" w:hAnsi="Times New Roman" w:cs="Mangal"/>
                <w:kern w:val="1"/>
                <w:sz w:val="24"/>
                <w:szCs w:val="24"/>
                <w:lang w:eastAsia="hi-IN" w:bidi="hi-IN"/>
              </w:rPr>
              <w:t>, Мбайт</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6</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1.2.7</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Количество</w:t>
            </w:r>
            <w:proofErr w:type="spellStart"/>
            <w:r w:rsidRPr="00B439CA">
              <w:rPr>
                <w:rFonts w:ascii="Times New Roman" w:eastAsia="Arial Unicode MS" w:hAnsi="Times New Roman" w:cs="Mangal"/>
                <w:kern w:val="1"/>
                <w:sz w:val="24"/>
                <w:szCs w:val="24"/>
                <w:lang w:val="en-US" w:eastAsia="hi-IN" w:bidi="hi-IN"/>
              </w:rPr>
              <w:t>физических</w:t>
            </w:r>
            <w:proofErr w:type="spellEnd"/>
            <w:r w:rsidRPr="00B439CA">
              <w:rPr>
                <w:rFonts w:ascii="Times New Roman" w:eastAsia="Arial Unicode MS" w:hAnsi="Times New Roman" w:cs="Mangal"/>
                <w:kern w:val="1"/>
                <w:sz w:val="24"/>
                <w:szCs w:val="24"/>
                <w:lang w:eastAsia="hi-IN" w:bidi="hi-IN"/>
              </w:rPr>
              <w:t xml:space="preserve"> ядер, </w:t>
            </w:r>
            <w:proofErr w:type="spellStart"/>
            <w:proofErr w:type="gramStart"/>
            <w:r w:rsidRPr="00B439CA">
              <w:rPr>
                <w:rFonts w:ascii="Times New Roman" w:eastAsia="Arial Unicode MS" w:hAnsi="Times New Roman" w:cs="Mangal"/>
                <w:kern w:val="1"/>
                <w:sz w:val="24"/>
                <w:szCs w:val="24"/>
                <w:lang w:eastAsia="hi-IN" w:bidi="hi-IN"/>
              </w:rPr>
              <w:t>шт</w:t>
            </w:r>
            <w:proofErr w:type="spellEnd"/>
            <w:proofErr w:type="gramEnd"/>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 xml:space="preserve">Не менее </w:t>
            </w:r>
            <w:r w:rsidRPr="00B439CA">
              <w:rPr>
                <w:rFonts w:ascii="Times New Roman" w:eastAsia="Arial Unicode MS" w:hAnsi="Times New Roman" w:cs="Mangal"/>
                <w:color w:val="000000"/>
                <w:kern w:val="1"/>
                <w:sz w:val="24"/>
                <w:szCs w:val="24"/>
                <w:lang w:val="en-US" w:eastAsia="hi-IN" w:bidi="hi-IN"/>
              </w:rPr>
              <w:t>4</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1.2.8</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proofErr w:type="spellStart"/>
            <w:r w:rsidRPr="00B439CA">
              <w:rPr>
                <w:rFonts w:ascii="Times New Roman" w:eastAsia="Arial Unicode MS" w:hAnsi="Times New Roman" w:cs="Mangal"/>
                <w:kern w:val="1"/>
                <w:sz w:val="24"/>
                <w:szCs w:val="24"/>
                <w:lang w:eastAsia="hi-IN" w:bidi="hi-IN"/>
              </w:rPr>
              <w:t>Видеоядро</w:t>
            </w:r>
            <w:proofErr w:type="spellEnd"/>
            <w:r w:rsidRPr="00B439CA">
              <w:rPr>
                <w:rFonts w:ascii="Times New Roman" w:eastAsia="Arial Unicode MS" w:hAnsi="Times New Roman" w:cs="Mangal"/>
                <w:kern w:val="1"/>
                <w:sz w:val="24"/>
                <w:szCs w:val="24"/>
                <w:lang w:eastAsia="hi-IN" w:bidi="hi-IN"/>
              </w:rPr>
              <w:t xml:space="preserve"> процессора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roofErr w:type="spellStart"/>
            <w:r w:rsidRPr="00B439CA">
              <w:rPr>
                <w:rFonts w:ascii="Times New Roman" w:eastAsia="Arial Unicode MS" w:hAnsi="Times New Roman" w:cs="Mangal"/>
                <w:color w:val="000000"/>
                <w:kern w:val="1"/>
                <w:sz w:val="24"/>
                <w:szCs w:val="24"/>
                <w:lang w:eastAsia="hi-IN" w:bidi="hi-IN"/>
              </w:rPr>
              <w:t>Intel</w:t>
            </w:r>
            <w:proofErr w:type="spellEnd"/>
            <w:r w:rsidRPr="00B439CA">
              <w:rPr>
                <w:rFonts w:ascii="Times New Roman" w:eastAsia="Arial Unicode MS" w:hAnsi="Times New Roman" w:cs="Mangal"/>
                <w:color w:val="000000"/>
                <w:kern w:val="1"/>
                <w:sz w:val="24"/>
                <w:szCs w:val="24"/>
                <w:lang w:eastAsia="hi-IN" w:bidi="hi-IN"/>
              </w:rPr>
              <w:t xml:space="preserve"> UHD </w:t>
            </w:r>
            <w:proofErr w:type="spellStart"/>
            <w:r w:rsidRPr="00B439CA">
              <w:rPr>
                <w:rFonts w:ascii="Times New Roman" w:eastAsia="Arial Unicode MS" w:hAnsi="Times New Roman" w:cs="Mangal"/>
                <w:color w:val="000000"/>
                <w:kern w:val="1"/>
                <w:sz w:val="24"/>
                <w:szCs w:val="24"/>
                <w:lang w:eastAsia="hi-IN" w:bidi="hi-IN"/>
              </w:rPr>
              <w:t>Graphics</w:t>
            </w:r>
            <w:proofErr w:type="spellEnd"/>
            <w:r w:rsidRPr="00B439CA">
              <w:rPr>
                <w:rFonts w:ascii="Times New Roman" w:eastAsia="Arial Unicode MS" w:hAnsi="Times New Roman" w:cs="Mangal"/>
                <w:color w:val="000000"/>
                <w:kern w:val="1"/>
                <w:sz w:val="24"/>
                <w:szCs w:val="24"/>
                <w:lang w:eastAsia="hi-IN" w:bidi="hi-IN"/>
              </w:rPr>
              <w:t xml:space="preserve"> 630</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1.3</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B439CA">
              <w:rPr>
                <w:rFonts w:ascii="Times New Roman" w:eastAsia="Arial Unicode MS" w:hAnsi="Times New Roman" w:cs="Mangal"/>
                <w:b/>
                <w:color w:val="000000"/>
                <w:kern w:val="1"/>
                <w:sz w:val="24"/>
                <w:szCs w:val="24"/>
                <w:lang w:eastAsia="hi-IN" w:bidi="hi-IN"/>
              </w:rPr>
              <w:t>Оперативная память:</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1.3.1</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Объем модуля памяти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4 Гб</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1.3.2</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Тип оборудования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Модуль памяти DDR4</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1.3.3</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Частота функционирования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более 2400 МГц</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1.3.4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Стандарт памяти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 xml:space="preserve">PC4-21300 </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1.3.5</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Пропускная способность памяти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19200 Мб/сек</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1.3.6</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roofErr w:type="spellStart"/>
            <w:r w:rsidRPr="00B439CA">
              <w:rPr>
                <w:rFonts w:ascii="Times New Roman" w:eastAsia="Arial Unicode MS" w:hAnsi="Times New Roman" w:cs="Mangal"/>
                <w:color w:val="000000"/>
                <w:kern w:val="1"/>
                <w:sz w:val="24"/>
                <w:szCs w:val="24"/>
                <w:lang w:eastAsia="hi-IN" w:bidi="hi-IN"/>
              </w:rPr>
              <w:t>Тайминги</w:t>
            </w:r>
            <w:proofErr w:type="spellEnd"/>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17-17-17</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w:t>
            </w:r>
          </w:p>
        </w:tc>
        <w:tc>
          <w:tcPr>
            <w:tcW w:w="2254" w:type="dxa"/>
            <w:shd w:val="clear" w:color="auto" w:fill="auto"/>
          </w:tcPr>
          <w:p w:rsidR="00B439CA" w:rsidRPr="00B439CA" w:rsidRDefault="00B439CA" w:rsidP="00B439CA">
            <w:pPr>
              <w:widowControl w:val="0"/>
              <w:tabs>
                <w:tab w:val="center" w:pos="2869"/>
              </w:tabs>
              <w:suppressAutoHyphens/>
              <w:spacing w:after="0" w:line="240" w:lineRule="exact"/>
              <w:rPr>
                <w:rFonts w:ascii="Times New Roman" w:eastAsia="Arial Unicode MS" w:hAnsi="Times New Roman" w:cs="Mangal"/>
                <w:b/>
                <w:kern w:val="1"/>
                <w:sz w:val="24"/>
                <w:szCs w:val="24"/>
                <w:lang w:eastAsia="hi-IN" w:bidi="hi-IN"/>
              </w:rPr>
            </w:pPr>
            <w:r w:rsidRPr="00B439CA">
              <w:rPr>
                <w:rFonts w:ascii="Times New Roman" w:eastAsia="Arial Unicode MS" w:hAnsi="Times New Roman" w:cs="Mangal"/>
                <w:b/>
                <w:kern w:val="1"/>
                <w:sz w:val="24"/>
                <w:szCs w:val="24"/>
                <w:lang w:eastAsia="hi-IN" w:bidi="hi-IN"/>
              </w:rPr>
              <w:t>Материнская плата:</w:t>
            </w:r>
            <w:r w:rsidRPr="00B439CA">
              <w:rPr>
                <w:rFonts w:ascii="Times New Roman" w:eastAsia="Arial Unicode MS" w:hAnsi="Times New Roman" w:cs="Mangal"/>
                <w:b/>
                <w:kern w:val="1"/>
                <w:sz w:val="24"/>
                <w:szCs w:val="24"/>
                <w:lang w:eastAsia="hi-IN" w:bidi="hi-IN"/>
              </w:rPr>
              <w:tab/>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1.4.1</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Чипсет материнской платы </w:t>
            </w:r>
            <w:proofErr w:type="spellStart"/>
            <w:r w:rsidRPr="00B439CA">
              <w:rPr>
                <w:rFonts w:ascii="Times New Roman" w:eastAsia="Arial Unicode MS" w:hAnsi="Times New Roman" w:cs="Mangal"/>
                <w:color w:val="000000"/>
                <w:kern w:val="1"/>
                <w:sz w:val="24"/>
                <w:szCs w:val="24"/>
                <w:lang w:eastAsia="hi-IN" w:bidi="hi-IN"/>
              </w:rPr>
              <w:t>Intel</w:t>
            </w:r>
            <w:proofErr w:type="spellEnd"/>
            <w:r w:rsidRPr="00B439CA">
              <w:rPr>
                <w:rFonts w:ascii="Times New Roman" w:eastAsia="Arial Unicode MS" w:hAnsi="Times New Roman" w:cs="Mangal"/>
                <w:color w:val="000000"/>
                <w:kern w:val="1"/>
                <w:sz w:val="24"/>
                <w:szCs w:val="24"/>
                <w:lang w:val="en-US" w:eastAsia="hi-IN" w:bidi="hi-IN"/>
              </w:rPr>
              <w:t>B</w:t>
            </w:r>
            <w:r w:rsidRPr="00B439CA">
              <w:rPr>
                <w:rFonts w:ascii="Times New Roman" w:eastAsia="Arial Unicode MS" w:hAnsi="Times New Roman" w:cs="Mangal"/>
                <w:color w:val="000000"/>
                <w:kern w:val="1"/>
                <w:sz w:val="24"/>
                <w:szCs w:val="24"/>
                <w:lang w:eastAsia="hi-IN" w:bidi="hi-IN"/>
              </w:rPr>
              <w:t xml:space="preserve">360 </w:t>
            </w:r>
            <w:r w:rsidRPr="00B439CA">
              <w:rPr>
                <w:rFonts w:ascii="Times New Roman" w:eastAsia="Arial Unicode MS" w:hAnsi="Times New Roman" w:cs="Mangal"/>
                <w:color w:val="000000"/>
                <w:kern w:val="1"/>
                <w:sz w:val="24"/>
                <w:szCs w:val="24"/>
                <w:lang w:val="en-US" w:eastAsia="hi-IN" w:bidi="hi-IN"/>
              </w:rPr>
              <w:t>M</w:t>
            </w:r>
            <w:r w:rsidRPr="00B439CA">
              <w:rPr>
                <w:rFonts w:ascii="Times New Roman" w:eastAsia="Arial Unicode MS" w:hAnsi="Times New Roman" w:cs="Mangal"/>
                <w:color w:val="000000"/>
                <w:kern w:val="1"/>
                <w:sz w:val="24"/>
                <w:szCs w:val="24"/>
                <w:lang w:eastAsia="hi-IN" w:bidi="hi-IN"/>
              </w:rPr>
              <w:t>-</w:t>
            </w:r>
            <w:r w:rsidRPr="00B439CA">
              <w:rPr>
                <w:rFonts w:ascii="Times New Roman" w:eastAsia="Arial Unicode MS" w:hAnsi="Times New Roman" w:cs="Mangal"/>
                <w:color w:val="000000"/>
                <w:kern w:val="1"/>
                <w:sz w:val="24"/>
                <w:szCs w:val="24"/>
                <w:lang w:val="en-US" w:eastAsia="hi-IN" w:bidi="hi-IN"/>
              </w:rPr>
              <w:t>K</w:t>
            </w:r>
            <w:r w:rsidRPr="00B439CA">
              <w:rPr>
                <w:rFonts w:ascii="Times New Roman" w:eastAsia="Arial Unicode MS" w:hAnsi="Times New Roman" w:cs="Mangal"/>
                <w:color w:val="000000"/>
                <w:kern w:val="1"/>
                <w:sz w:val="24"/>
                <w:szCs w:val="24"/>
                <w:lang w:eastAsia="hi-IN" w:bidi="hi-IN"/>
              </w:rPr>
              <w:t xml:space="preserve"> (или эквивалент) (полная совместимость с процессором из пункта 1.2, полная совместимость с оперативной памятью из пункта 1.3)</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1.4.2</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Поддерживаемые процессоры</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val="en-US" w:eastAsia="hi-IN" w:bidi="hi-IN"/>
              </w:rPr>
            </w:pPr>
            <w:r w:rsidRPr="00B439CA">
              <w:rPr>
                <w:rFonts w:ascii="Times New Roman" w:eastAsia="Arial Unicode MS" w:hAnsi="Times New Roman" w:cs="Mangal"/>
                <w:kern w:val="1"/>
                <w:sz w:val="24"/>
                <w:szCs w:val="24"/>
                <w:lang w:val="en-US" w:eastAsia="hi-IN" w:bidi="hi-IN"/>
              </w:rPr>
              <w:t>IntelCorei7 8xxx. Corei5 8xxx. Corei3 8xxx. Pentium. Celeron (</w:t>
            </w:r>
            <w:proofErr w:type="spellStart"/>
            <w:r w:rsidRPr="00B439CA">
              <w:rPr>
                <w:rFonts w:ascii="Times New Roman" w:eastAsia="Arial Unicode MS" w:hAnsi="Times New Roman" w:cs="Mangal"/>
                <w:kern w:val="1"/>
                <w:sz w:val="24"/>
                <w:szCs w:val="24"/>
                <w:lang w:val="en-US" w:eastAsia="hi-IN" w:bidi="hi-IN"/>
              </w:rPr>
              <w:t>CoffeeLake</w:t>
            </w:r>
            <w:proofErr w:type="spellEnd"/>
            <w:r w:rsidRPr="00B439CA">
              <w:rPr>
                <w:rFonts w:ascii="Times New Roman" w:eastAsia="Arial Unicode MS" w:hAnsi="Times New Roman" w:cs="Mangal"/>
                <w:kern w:val="1"/>
                <w:sz w:val="24"/>
                <w:szCs w:val="24"/>
                <w:lang w:val="en-US" w:eastAsia="hi-IN" w:bidi="hi-IN"/>
              </w:rPr>
              <w:t>)</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lastRenderedPageBreak/>
              <w:t>1.4.3</w:t>
            </w:r>
          </w:p>
        </w:tc>
        <w:tc>
          <w:tcPr>
            <w:tcW w:w="2254" w:type="dxa"/>
            <w:shd w:val="clear" w:color="auto" w:fill="auto"/>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r w:rsidRPr="00B439CA">
              <w:rPr>
                <w:rFonts w:ascii="Times New Roman" w:eastAsia="Arial Unicode MS" w:hAnsi="Times New Roman" w:cs="Mangal"/>
                <w:kern w:val="1"/>
                <w:sz w:val="24"/>
                <w:szCs w:val="24"/>
                <w:lang w:eastAsia="hi-IN" w:bidi="hi-IN"/>
              </w:rPr>
              <w:t>Формат платы</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roofErr w:type="spellStart"/>
            <w:r w:rsidRPr="00B439CA">
              <w:rPr>
                <w:rFonts w:ascii="Times New Roman" w:eastAsia="Arial Unicode MS" w:hAnsi="Times New Roman" w:cs="Mangal"/>
                <w:color w:val="000000"/>
                <w:kern w:val="1"/>
                <w:sz w:val="24"/>
                <w:szCs w:val="24"/>
                <w:lang w:eastAsia="hi-IN" w:bidi="hi-IN"/>
              </w:rPr>
              <w:t>mATX</w:t>
            </w:r>
            <w:proofErr w:type="spellEnd"/>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Гнездо процессора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roofErr w:type="spellStart"/>
            <w:r w:rsidRPr="00B439CA">
              <w:rPr>
                <w:rFonts w:ascii="Times New Roman" w:eastAsia="Arial Unicode MS" w:hAnsi="Times New Roman" w:cs="Mangal"/>
                <w:color w:val="000000"/>
                <w:kern w:val="1"/>
                <w:sz w:val="24"/>
                <w:szCs w:val="24"/>
                <w:lang w:eastAsia="hi-IN" w:bidi="hi-IN"/>
              </w:rPr>
              <w:t>Socket</w:t>
            </w:r>
            <w:proofErr w:type="spellEnd"/>
            <w:r w:rsidRPr="00B439CA">
              <w:rPr>
                <w:rFonts w:ascii="Times New Roman" w:eastAsia="Arial Unicode MS" w:hAnsi="Times New Roman" w:cs="Mangal"/>
                <w:color w:val="000000"/>
                <w:kern w:val="1"/>
                <w:sz w:val="24"/>
                <w:szCs w:val="24"/>
                <w:lang w:eastAsia="hi-IN" w:bidi="hi-IN"/>
              </w:rPr>
              <w:t xml:space="preserve"> LGA1151</w:t>
            </w:r>
            <w:r w:rsidRPr="00B439CA">
              <w:rPr>
                <w:rFonts w:ascii="Times New Roman" w:eastAsia="Arial Unicode MS" w:hAnsi="Times New Roman" w:cs="Mangal"/>
                <w:color w:val="000000"/>
                <w:kern w:val="1"/>
                <w:sz w:val="24"/>
                <w:szCs w:val="24"/>
                <w:lang w:val="en-US" w:eastAsia="hi-IN" w:bidi="hi-IN"/>
              </w:rPr>
              <w:t>v2</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Поддержка ядер процессоров</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kern w:val="1"/>
                <w:sz w:val="24"/>
                <w:szCs w:val="24"/>
                <w:lang w:eastAsia="hi-IN" w:bidi="hi-IN"/>
              </w:rPr>
            </w:pPr>
            <w:proofErr w:type="spellStart"/>
            <w:r w:rsidRPr="00B439CA">
              <w:rPr>
                <w:rFonts w:ascii="Times New Roman" w:eastAsia="Arial Unicode MS" w:hAnsi="Times New Roman" w:cs="Mangal"/>
                <w:kern w:val="1"/>
                <w:sz w:val="24"/>
                <w:szCs w:val="24"/>
                <w:lang w:eastAsia="hi-IN" w:bidi="hi-IN"/>
              </w:rPr>
              <w:t>CoffeeLake</w:t>
            </w:r>
            <w:proofErr w:type="spellEnd"/>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1.4.6</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Поддержка памяти: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1.4.7</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Количество разъемов DDR4</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Не менее 2 (2х канальный контроллер памяти). </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1.4.8</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Тип поддерживаемой памяти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DDR4</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1.4.9</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Конфигурация: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1.4.9.1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Внутренние порты USB на плате</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2x USB 3.0 (USB 3.1 Gen1), не менее 2x USB 2.0 возможность подключать на корпусе или через планку портов</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1.4.9.2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roofErr w:type="spellStart"/>
            <w:r w:rsidRPr="00B439CA">
              <w:rPr>
                <w:rFonts w:ascii="Times New Roman" w:eastAsia="Arial Unicode MS" w:hAnsi="Times New Roman" w:cs="Mangal"/>
                <w:color w:val="000000"/>
                <w:kern w:val="1"/>
                <w:sz w:val="24"/>
                <w:szCs w:val="24"/>
                <w:lang w:val="en-US" w:eastAsia="hi-IN" w:bidi="hi-IN"/>
              </w:rPr>
              <w:t>Сеть</w:t>
            </w:r>
            <w:proofErr w:type="spellEnd"/>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Не менее 1 Гбит/с. сетевой контроллер </w:t>
            </w:r>
            <w:proofErr w:type="spellStart"/>
            <w:r w:rsidRPr="00B439CA">
              <w:rPr>
                <w:rFonts w:ascii="Times New Roman" w:eastAsia="Arial Unicode MS" w:hAnsi="Times New Roman" w:cs="Mangal"/>
                <w:color w:val="000000"/>
                <w:kern w:val="1"/>
                <w:sz w:val="24"/>
                <w:szCs w:val="24"/>
                <w:lang w:val="en-US" w:eastAsia="hi-IN" w:bidi="hi-IN"/>
              </w:rPr>
              <w:t>Realtek</w:t>
            </w:r>
            <w:proofErr w:type="spellEnd"/>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1.4.9.3</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Количество разъемов PCI </w:t>
            </w:r>
            <w:proofErr w:type="spellStart"/>
            <w:r w:rsidRPr="00B439CA">
              <w:rPr>
                <w:rFonts w:ascii="Times New Roman" w:eastAsia="Arial Unicode MS" w:hAnsi="Times New Roman" w:cs="Mangal"/>
                <w:color w:val="000000"/>
                <w:kern w:val="1"/>
                <w:sz w:val="24"/>
                <w:szCs w:val="24"/>
                <w:lang w:eastAsia="hi-IN" w:bidi="hi-IN"/>
              </w:rPr>
              <w:t>Express</w:t>
            </w:r>
            <w:proofErr w:type="spellEnd"/>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Не менее 3 слота PCI-E 3.0 </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1.4.9.4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Порты</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1x PS/2 клавиатура, не менее 1x PS/2 мышь, не менее 1x RJ-45 LAN</w:t>
            </w:r>
          </w:p>
        </w:tc>
      </w:tr>
      <w:tr w:rsidR="00B439CA" w:rsidRPr="005551BE"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1.4.9.5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Аудио разъемы на задней панели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val="en-US" w:eastAsia="hi-IN" w:bidi="hi-IN"/>
              </w:rPr>
              <w:t xml:space="preserve">Line-in, Line-out, </w:t>
            </w:r>
            <w:proofErr w:type="spellStart"/>
            <w:r w:rsidRPr="00B439CA">
              <w:rPr>
                <w:rFonts w:ascii="Times New Roman" w:eastAsia="Arial Unicode MS" w:hAnsi="Times New Roman" w:cs="Mangal"/>
                <w:color w:val="000000"/>
                <w:kern w:val="1"/>
                <w:sz w:val="24"/>
                <w:szCs w:val="24"/>
                <w:lang w:val="en-US" w:eastAsia="hi-IN" w:bidi="hi-IN"/>
              </w:rPr>
              <w:t>Mic</w:t>
            </w:r>
            <w:proofErr w:type="spellEnd"/>
            <w:r w:rsidRPr="00B439CA">
              <w:rPr>
                <w:rFonts w:ascii="Times New Roman" w:eastAsia="Arial Unicode MS" w:hAnsi="Times New Roman" w:cs="Mangal"/>
                <w:color w:val="000000"/>
                <w:kern w:val="1"/>
                <w:sz w:val="24"/>
                <w:szCs w:val="24"/>
                <w:lang w:val="en-US" w:eastAsia="hi-IN" w:bidi="hi-IN"/>
              </w:rPr>
              <w:t>-in</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1.4.9.6</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Видео разъемы на задней панели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1x DVI-D, Не менее 1x</w:t>
            </w:r>
            <w:r w:rsidRPr="00B439CA">
              <w:rPr>
                <w:rFonts w:ascii="Times New Roman" w:eastAsia="Arial Unicode MS" w:hAnsi="Times New Roman" w:cs="Mangal"/>
                <w:color w:val="000000"/>
                <w:kern w:val="1"/>
                <w:sz w:val="24"/>
                <w:szCs w:val="24"/>
                <w:lang w:val="en-US" w:eastAsia="hi-IN" w:bidi="hi-IN"/>
              </w:rPr>
              <w:t>D</w:t>
            </w:r>
            <w:r w:rsidRPr="00B439CA">
              <w:rPr>
                <w:rFonts w:ascii="Times New Roman" w:eastAsia="Arial Unicode MS" w:hAnsi="Times New Roman" w:cs="Mangal"/>
                <w:color w:val="000000"/>
                <w:kern w:val="1"/>
                <w:sz w:val="24"/>
                <w:szCs w:val="24"/>
                <w:lang w:eastAsia="hi-IN" w:bidi="hi-IN"/>
              </w:rPr>
              <w:t>-</w:t>
            </w:r>
            <w:r w:rsidRPr="00B439CA">
              <w:rPr>
                <w:rFonts w:ascii="Times New Roman" w:eastAsia="Arial Unicode MS" w:hAnsi="Times New Roman" w:cs="Mangal"/>
                <w:color w:val="000000"/>
                <w:kern w:val="1"/>
                <w:sz w:val="24"/>
                <w:szCs w:val="24"/>
                <w:lang w:val="en-US" w:eastAsia="hi-IN" w:bidi="hi-IN"/>
              </w:rPr>
              <w:t>Sub</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1.4.10</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Поддержка ОС</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roofErr w:type="spellStart"/>
            <w:r w:rsidRPr="00B439CA">
              <w:rPr>
                <w:rFonts w:ascii="Times New Roman" w:eastAsia="Arial Unicode MS" w:hAnsi="Times New Roman" w:cs="Mangal"/>
                <w:color w:val="000000"/>
                <w:kern w:val="1"/>
                <w:sz w:val="24"/>
                <w:szCs w:val="24"/>
                <w:lang w:eastAsia="hi-IN" w:bidi="hi-IN"/>
              </w:rPr>
              <w:t>Windows</w:t>
            </w:r>
            <w:proofErr w:type="spellEnd"/>
            <w:r w:rsidRPr="00B439CA">
              <w:rPr>
                <w:rFonts w:ascii="Times New Roman" w:eastAsia="Arial Unicode MS" w:hAnsi="Times New Roman" w:cs="Mangal"/>
                <w:color w:val="000000"/>
                <w:kern w:val="1"/>
                <w:sz w:val="24"/>
                <w:szCs w:val="24"/>
                <w:lang w:eastAsia="hi-IN" w:bidi="hi-IN"/>
              </w:rPr>
              <w:t xml:space="preserve"> 10 </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B439CA">
              <w:rPr>
                <w:rFonts w:ascii="Times New Roman" w:eastAsia="Arial Unicode MS" w:hAnsi="Times New Roman" w:cs="Mangal"/>
                <w:b/>
                <w:color w:val="000000"/>
                <w:kern w:val="1"/>
                <w:sz w:val="24"/>
                <w:szCs w:val="24"/>
                <w:lang w:eastAsia="hi-IN" w:bidi="hi-IN"/>
              </w:rPr>
              <w:t>Кулер:</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1.5.1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Описание</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Охлаждение для процессора, полная совместимость с процессором из пункта 1.2, полная совместимость с материнской платой из пункта 1.4</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1.5.2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Площадь поверхности радиатора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6553 см</w:t>
            </w:r>
            <w:proofErr w:type="gramStart"/>
            <w:r w:rsidRPr="00B439CA">
              <w:rPr>
                <w:rFonts w:ascii="Times New Roman" w:eastAsia="Arial Unicode MS" w:hAnsi="Times New Roman" w:cs="Mangal"/>
                <w:color w:val="000000"/>
                <w:kern w:val="1"/>
                <w:sz w:val="24"/>
                <w:szCs w:val="24"/>
                <w:lang w:eastAsia="hi-IN" w:bidi="hi-IN"/>
              </w:rPr>
              <w:t>2</w:t>
            </w:r>
            <w:proofErr w:type="gramEnd"/>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1.5.</w:t>
            </w:r>
            <w:r w:rsidRPr="00B439CA">
              <w:rPr>
                <w:rFonts w:ascii="Times New Roman" w:eastAsia="Arial Unicode MS" w:hAnsi="Times New Roman" w:cs="Mangal"/>
                <w:color w:val="000000"/>
                <w:kern w:val="1"/>
                <w:sz w:val="24"/>
                <w:szCs w:val="24"/>
                <w:lang w:val="en-US" w:eastAsia="hi-IN" w:bidi="hi-IN"/>
              </w:rPr>
              <w:t>3</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Тип подшипников</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Гидродинамический подшипник</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1.5.</w:t>
            </w:r>
            <w:r w:rsidRPr="00B439CA">
              <w:rPr>
                <w:rFonts w:ascii="Times New Roman" w:eastAsia="Arial Unicode MS" w:hAnsi="Times New Roman" w:cs="Mangal"/>
                <w:color w:val="000000"/>
                <w:kern w:val="1"/>
                <w:sz w:val="24"/>
                <w:szCs w:val="24"/>
                <w:lang w:val="en-US" w:eastAsia="hi-IN" w:bidi="hi-IN"/>
              </w:rPr>
              <w:t>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Скорость вращения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Не менее </w:t>
            </w:r>
            <w:r w:rsidRPr="00B439CA">
              <w:rPr>
                <w:rFonts w:ascii="Times New Roman" w:eastAsia="Arial Unicode MS" w:hAnsi="Times New Roman" w:cs="Mangal"/>
                <w:color w:val="000000"/>
                <w:kern w:val="1"/>
                <w:sz w:val="24"/>
                <w:szCs w:val="24"/>
                <w:lang w:val="en-US" w:eastAsia="hi-IN" w:bidi="hi-IN"/>
              </w:rPr>
              <w:t>2500</w:t>
            </w:r>
            <w:r w:rsidRPr="00B439CA">
              <w:rPr>
                <w:rFonts w:ascii="Times New Roman" w:eastAsia="Arial Unicode MS" w:hAnsi="Times New Roman" w:cs="Mangal"/>
                <w:color w:val="000000"/>
                <w:kern w:val="1"/>
                <w:sz w:val="24"/>
                <w:szCs w:val="24"/>
                <w:lang w:eastAsia="hi-IN" w:bidi="hi-IN"/>
              </w:rPr>
              <w:t>об/мин</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1.5.</w:t>
            </w:r>
            <w:r w:rsidRPr="00B439CA">
              <w:rPr>
                <w:rFonts w:ascii="Times New Roman" w:eastAsia="Arial Unicode MS" w:hAnsi="Times New Roman" w:cs="Mangal"/>
                <w:color w:val="000000"/>
                <w:kern w:val="1"/>
                <w:sz w:val="24"/>
                <w:szCs w:val="24"/>
                <w:lang w:val="en-US" w:eastAsia="hi-IN" w:bidi="hi-IN"/>
              </w:rPr>
              <w:t>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Материал радиатора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Алюминий</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1.5.</w:t>
            </w:r>
            <w:r w:rsidRPr="00B439CA">
              <w:rPr>
                <w:rFonts w:ascii="Times New Roman" w:eastAsia="Arial Unicode MS" w:hAnsi="Times New Roman" w:cs="Mangal"/>
                <w:color w:val="000000"/>
                <w:kern w:val="1"/>
                <w:sz w:val="24"/>
                <w:szCs w:val="24"/>
                <w:lang w:val="en-US" w:eastAsia="hi-IN" w:bidi="hi-IN"/>
              </w:rPr>
              <w:t>6</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Уровень шума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более 24 дБ</w:t>
            </w:r>
          </w:p>
        </w:tc>
      </w:tr>
      <w:tr w:rsidR="00B439CA" w:rsidRPr="005551BE"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1.5.</w:t>
            </w:r>
            <w:r w:rsidRPr="00B439CA">
              <w:rPr>
                <w:rFonts w:ascii="Times New Roman" w:eastAsia="Arial Unicode MS" w:hAnsi="Times New Roman" w:cs="Mangal"/>
                <w:color w:val="000000"/>
                <w:kern w:val="1"/>
                <w:sz w:val="24"/>
                <w:szCs w:val="24"/>
                <w:lang w:val="en-US" w:eastAsia="hi-IN" w:bidi="hi-IN"/>
              </w:rPr>
              <w:t>7</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Совместимость</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val="en-US" w:eastAsia="hi-IN" w:bidi="hi-IN"/>
              </w:rPr>
              <w:t>Intel Corei7, Corei5, Core 2 Extreme, Core 2 Quad, Core 2 Duo, Pentium 4, Pentium D, Core2, Celeron D</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w:t>
            </w:r>
            <w:r w:rsidRPr="00B439CA">
              <w:rPr>
                <w:rFonts w:ascii="Times New Roman" w:eastAsia="Arial Unicode MS" w:hAnsi="Times New Roman" w:cs="Mangal"/>
                <w:color w:val="000000"/>
                <w:kern w:val="1"/>
                <w:sz w:val="24"/>
                <w:szCs w:val="24"/>
                <w:lang w:val="en-US" w:eastAsia="hi-IN" w:bidi="hi-IN"/>
              </w:rPr>
              <w:t>6</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val="en-US" w:eastAsia="hi-IN" w:bidi="hi-IN"/>
              </w:rPr>
            </w:pPr>
            <w:r w:rsidRPr="00B439CA">
              <w:rPr>
                <w:rFonts w:ascii="Times New Roman" w:eastAsia="Arial Unicode MS" w:hAnsi="Times New Roman" w:cs="Mangal"/>
                <w:b/>
                <w:color w:val="000000"/>
                <w:kern w:val="1"/>
                <w:sz w:val="24"/>
                <w:szCs w:val="24"/>
                <w:lang w:eastAsia="hi-IN" w:bidi="hi-IN"/>
              </w:rPr>
              <w:t>Жесткий диск:</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w:t>
            </w:r>
            <w:r w:rsidRPr="00B439CA">
              <w:rPr>
                <w:rFonts w:ascii="Times New Roman" w:eastAsia="Arial Unicode MS" w:hAnsi="Times New Roman" w:cs="Mangal"/>
                <w:color w:val="000000"/>
                <w:kern w:val="1"/>
                <w:sz w:val="24"/>
                <w:szCs w:val="24"/>
                <w:lang w:val="en-US" w:eastAsia="hi-IN" w:bidi="hi-IN"/>
              </w:rPr>
              <w:t>6</w:t>
            </w:r>
            <w:r w:rsidRPr="00B439CA">
              <w:rPr>
                <w:rFonts w:ascii="Times New Roman" w:eastAsia="Arial Unicode MS" w:hAnsi="Times New Roman" w:cs="Mangal"/>
                <w:color w:val="000000"/>
                <w:kern w:val="1"/>
                <w:sz w:val="24"/>
                <w:szCs w:val="24"/>
                <w:lang w:eastAsia="hi-IN" w:bidi="hi-IN"/>
              </w:rPr>
              <w:t>.</w:t>
            </w:r>
            <w:r w:rsidRPr="00B439CA">
              <w:rPr>
                <w:rFonts w:ascii="Times New Roman" w:eastAsia="Arial Unicode MS" w:hAnsi="Times New Roman" w:cs="Mangal"/>
                <w:color w:val="000000"/>
                <w:kern w:val="1"/>
                <w:sz w:val="24"/>
                <w:szCs w:val="24"/>
                <w:lang w:val="en-US" w:eastAsia="hi-IN" w:bidi="hi-IN"/>
              </w:rPr>
              <w:t>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Емкость накопителя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Не менее </w:t>
            </w:r>
            <w:r w:rsidRPr="00B439CA">
              <w:rPr>
                <w:rFonts w:ascii="Times New Roman" w:eastAsia="Arial Unicode MS" w:hAnsi="Times New Roman" w:cs="Mangal"/>
                <w:color w:val="000000"/>
                <w:kern w:val="1"/>
                <w:sz w:val="24"/>
                <w:szCs w:val="24"/>
                <w:lang w:val="en-US" w:eastAsia="hi-IN" w:bidi="hi-IN"/>
              </w:rPr>
              <w:t>1</w:t>
            </w:r>
            <w:r w:rsidRPr="00B439CA">
              <w:rPr>
                <w:rFonts w:ascii="Times New Roman" w:eastAsia="Arial Unicode MS" w:hAnsi="Times New Roman" w:cs="Mangal"/>
                <w:color w:val="000000"/>
                <w:kern w:val="1"/>
                <w:sz w:val="24"/>
                <w:szCs w:val="24"/>
                <w:lang w:eastAsia="hi-IN" w:bidi="hi-IN"/>
              </w:rPr>
              <w:t xml:space="preserve"> Тб</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w:t>
            </w:r>
            <w:r w:rsidRPr="00B439CA">
              <w:rPr>
                <w:rFonts w:ascii="Times New Roman" w:eastAsia="Arial Unicode MS" w:hAnsi="Times New Roman" w:cs="Mangal"/>
                <w:color w:val="000000"/>
                <w:kern w:val="1"/>
                <w:sz w:val="24"/>
                <w:szCs w:val="24"/>
                <w:lang w:val="en-US" w:eastAsia="hi-IN" w:bidi="hi-IN"/>
              </w:rPr>
              <w:t>6</w:t>
            </w:r>
            <w:r w:rsidRPr="00B439CA">
              <w:rPr>
                <w:rFonts w:ascii="Times New Roman" w:eastAsia="Arial Unicode MS" w:hAnsi="Times New Roman" w:cs="Mangal"/>
                <w:color w:val="000000"/>
                <w:kern w:val="1"/>
                <w:sz w:val="24"/>
                <w:szCs w:val="24"/>
                <w:lang w:eastAsia="hi-IN" w:bidi="hi-IN"/>
              </w:rPr>
              <w:t>.</w:t>
            </w:r>
            <w:r w:rsidRPr="00B439CA">
              <w:rPr>
                <w:rFonts w:ascii="Times New Roman" w:eastAsia="Arial Unicode MS" w:hAnsi="Times New Roman" w:cs="Mangal"/>
                <w:color w:val="000000"/>
                <w:kern w:val="1"/>
                <w:sz w:val="24"/>
                <w:szCs w:val="24"/>
                <w:lang w:val="en-US" w:eastAsia="hi-IN" w:bidi="hi-IN"/>
              </w:rPr>
              <w:t>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Скорость вращения шпинделя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Не менее </w:t>
            </w:r>
            <w:r w:rsidRPr="00B439CA">
              <w:rPr>
                <w:rFonts w:ascii="Times New Roman" w:eastAsia="Arial Unicode MS" w:hAnsi="Times New Roman" w:cs="Mangal"/>
                <w:color w:val="000000"/>
                <w:kern w:val="1"/>
                <w:sz w:val="24"/>
                <w:szCs w:val="24"/>
                <w:lang w:val="en-US" w:eastAsia="hi-IN" w:bidi="hi-IN"/>
              </w:rPr>
              <w:t>7200</w:t>
            </w:r>
            <w:r w:rsidRPr="00B439CA">
              <w:rPr>
                <w:rFonts w:ascii="Times New Roman" w:eastAsia="Arial Unicode MS" w:hAnsi="Times New Roman" w:cs="Mangal"/>
                <w:color w:val="000000"/>
                <w:kern w:val="1"/>
                <w:sz w:val="24"/>
                <w:szCs w:val="24"/>
                <w:lang w:eastAsia="hi-IN" w:bidi="hi-IN"/>
              </w:rPr>
              <w:t xml:space="preserve"> оборотов/мин.</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w:t>
            </w:r>
            <w:r w:rsidRPr="00B439CA">
              <w:rPr>
                <w:rFonts w:ascii="Times New Roman" w:eastAsia="Arial Unicode MS" w:hAnsi="Times New Roman" w:cs="Mangal"/>
                <w:color w:val="000000"/>
                <w:kern w:val="1"/>
                <w:sz w:val="24"/>
                <w:szCs w:val="24"/>
                <w:lang w:val="en-US" w:eastAsia="hi-IN" w:bidi="hi-IN"/>
              </w:rPr>
              <w:t>6</w:t>
            </w:r>
            <w:r w:rsidRPr="00B439CA">
              <w:rPr>
                <w:rFonts w:ascii="Times New Roman" w:eastAsia="Arial Unicode MS" w:hAnsi="Times New Roman" w:cs="Mangal"/>
                <w:color w:val="000000"/>
                <w:kern w:val="1"/>
                <w:sz w:val="24"/>
                <w:szCs w:val="24"/>
                <w:lang w:eastAsia="hi-IN" w:bidi="hi-IN"/>
              </w:rPr>
              <w:t>.</w:t>
            </w:r>
            <w:r w:rsidRPr="00B439CA">
              <w:rPr>
                <w:rFonts w:ascii="Times New Roman" w:eastAsia="Arial Unicode MS" w:hAnsi="Times New Roman" w:cs="Mangal"/>
                <w:color w:val="000000"/>
                <w:kern w:val="1"/>
                <w:sz w:val="24"/>
                <w:szCs w:val="24"/>
                <w:lang w:val="en-US" w:eastAsia="hi-IN" w:bidi="hi-IN"/>
              </w:rPr>
              <w:t>3</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Буфер HDD</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64 Мб</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w:t>
            </w:r>
            <w:r w:rsidRPr="00B439CA">
              <w:rPr>
                <w:rFonts w:ascii="Times New Roman" w:eastAsia="Arial Unicode MS" w:hAnsi="Times New Roman" w:cs="Mangal"/>
                <w:color w:val="000000"/>
                <w:kern w:val="1"/>
                <w:sz w:val="24"/>
                <w:szCs w:val="24"/>
                <w:lang w:val="en-US" w:eastAsia="hi-IN" w:bidi="hi-IN"/>
              </w:rPr>
              <w:t>6</w:t>
            </w:r>
            <w:r w:rsidRPr="00B439CA">
              <w:rPr>
                <w:rFonts w:ascii="Times New Roman" w:eastAsia="Arial Unicode MS" w:hAnsi="Times New Roman" w:cs="Mangal"/>
                <w:color w:val="000000"/>
                <w:kern w:val="1"/>
                <w:sz w:val="24"/>
                <w:szCs w:val="24"/>
                <w:lang w:eastAsia="hi-IN" w:bidi="hi-IN"/>
              </w:rPr>
              <w:t>.</w:t>
            </w:r>
            <w:r w:rsidRPr="00B439CA">
              <w:rPr>
                <w:rFonts w:ascii="Times New Roman" w:eastAsia="Arial Unicode MS" w:hAnsi="Times New Roman" w:cs="Mangal"/>
                <w:color w:val="000000"/>
                <w:kern w:val="1"/>
                <w:sz w:val="24"/>
                <w:szCs w:val="24"/>
                <w:lang w:val="en-US" w:eastAsia="hi-IN" w:bidi="hi-IN"/>
              </w:rPr>
              <w:t>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Интерфейс HDD</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SATA 6Gb/s</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w:t>
            </w:r>
            <w:r w:rsidRPr="00B439CA">
              <w:rPr>
                <w:rFonts w:ascii="Times New Roman" w:eastAsia="Arial Unicode MS" w:hAnsi="Times New Roman" w:cs="Mangal"/>
                <w:color w:val="000000"/>
                <w:kern w:val="1"/>
                <w:sz w:val="24"/>
                <w:szCs w:val="24"/>
                <w:lang w:val="en-US" w:eastAsia="hi-IN" w:bidi="hi-IN"/>
              </w:rPr>
              <w:t>6</w:t>
            </w:r>
            <w:r w:rsidRPr="00B439CA">
              <w:rPr>
                <w:rFonts w:ascii="Times New Roman" w:eastAsia="Arial Unicode MS" w:hAnsi="Times New Roman" w:cs="Mangal"/>
                <w:color w:val="000000"/>
                <w:kern w:val="1"/>
                <w:sz w:val="24"/>
                <w:szCs w:val="24"/>
                <w:lang w:eastAsia="hi-IN" w:bidi="hi-IN"/>
              </w:rPr>
              <w:t>.</w:t>
            </w:r>
            <w:r w:rsidRPr="00B439CA">
              <w:rPr>
                <w:rFonts w:ascii="Times New Roman" w:eastAsia="Arial Unicode MS" w:hAnsi="Times New Roman" w:cs="Mangal"/>
                <w:color w:val="000000"/>
                <w:kern w:val="1"/>
                <w:sz w:val="24"/>
                <w:szCs w:val="24"/>
                <w:lang w:val="en-US" w:eastAsia="hi-IN" w:bidi="hi-IN"/>
              </w:rPr>
              <w:t>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Пропускная способность интерфейса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6 Гбит/сек</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1.</w:t>
            </w:r>
            <w:r w:rsidRPr="00B439CA">
              <w:rPr>
                <w:rFonts w:ascii="Times New Roman" w:eastAsia="Arial Unicode MS" w:hAnsi="Times New Roman" w:cs="Mangal"/>
                <w:color w:val="000000"/>
                <w:kern w:val="1"/>
                <w:sz w:val="24"/>
                <w:szCs w:val="24"/>
                <w:lang w:val="en-US" w:eastAsia="hi-IN" w:bidi="hi-IN"/>
              </w:rPr>
              <w:t>6</w:t>
            </w:r>
            <w:r w:rsidRPr="00B439CA">
              <w:rPr>
                <w:rFonts w:ascii="Times New Roman" w:eastAsia="Arial Unicode MS" w:hAnsi="Times New Roman" w:cs="Mangal"/>
                <w:color w:val="000000"/>
                <w:kern w:val="1"/>
                <w:sz w:val="24"/>
                <w:szCs w:val="24"/>
                <w:lang w:eastAsia="hi-IN" w:bidi="hi-IN"/>
              </w:rPr>
              <w:t>.</w:t>
            </w:r>
            <w:r w:rsidRPr="00B439CA">
              <w:rPr>
                <w:rFonts w:ascii="Times New Roman" w:eastAsia="Arial Unicode MS" w:hAnsi="Times New Roman" w:cs="Mangal"/>
                <w:color w:val="000000"/>
                <w:kern w:val="1"/>
                <w:sz w:val="24"/>
                <w:szCs w:val="24"/>
                <w:lang w:val="en-US" w:eastAsia="hi-IN" w:bidi="hi-IN"/>
              </w:rPr>
              <w:t>6</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MTBF</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650 тыс. часов</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val="en-US" w:eastAsia="hi-IN" w:bidi="hi-IN"/>
              </w:rPr>
              <w:t>1.8</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val="en-US" w:eastAsia="hi-IN" w:bidi="hi-IN"/>
              </w:rPr>
            </w:pPr>
            <w:r w:rsidRPr="00B439CA">
              <w:rPr>
                <w:rFonts w:ascii="Times New Roman" w:eastAsia="Arial Unicode MS" w:hAnsi="Times New Roman" w:cs="Mangal"/>
                <w:b/>
                <w:color w:val="000000"/>
                <w:kern w:val="1"/>
                <w:sz w:val="24"/>
                <w:szCs w:val="24"/>
                <w:lang w:eastAsia="hi-IN" w:bidi="hi-IN"/>
              </w:rPr>
              <w:t>Программное обеспечение:</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5551BE"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1.8.1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proofErr w:type="spellStart"/>
            <w:r w:rsidRPr="00B439CA">
              <w:rPr>
                <w:rFonts w:ascii="Times New Roman" w:eastAsia="Arial Unicode MS" w:hAnsi="Times New Roman" w:cs="Mangal"/>
                <w:color w:val="000000"/>
                <w:kern w:val="1"/>
                <w:sz w:val="24"/>
                <w:szCs w:val="24"/>
                <w:lang w:eastAsia="hi-IN" w:bidi="hi-IN"/>
              </w:rPr>
              <w:t>Операционнаясистема</w:t>
            </w:r>
            <w:proofErr w:type="spellEnd"/>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val="en-US" w:eastAsia="hi-IN" w:bidi="hi-IN"/>
              </w:rPr>
              <w:t>Microsoft Windows Professional 10 64bit Russian (</w:t>
            </w:r>
            <w:proofErr w:type="spellStart"/>
            <w:r w:rsidRPr="00B439CA">
              <w:rPr>
                <w:rFonts w:ascii="Times New Roman" w:eastAsia="Arial Unicode MS" w:hAnsi="Times New Roman" w:cs="Mangal"/>
                <w:color w:val="000000"/>
                <w:kern w:val="1"/>
                <w:sz w:val="24"/>
                <w:szCs w:val="24"/>
                <w:lang w:eastAsia="hi-IN" w:bidi="hi-IN"/>
              </w:rPr>
              <w:t>эквивалентнепринимается</w:t>
            </w:r>
            <w:proofErr w:type="spellEnd"/>
            <w:r w:rsidRPr="00B439CA">
              <w:rPr>
                <w:rFonts w:ascii="Times New Roman" w:eastAsia="Arial Unicode MS" w:hAnsi="Times New Roman" w:cs="Mangal"/>
                <w:color w:val="000000"/>
                <w:kern w:val="1"/>
                <w:sz w:val="24"/>
                <w:szCs w:val="24"/>
                <w:lang w:val="en-US" w:eastAsia="hi-IN" w:bidi="hi-IN"/>
              </w:rPr>
              <w:t>)</w:t>
            </w:r>
          </w:p>
        </w:tc>
      </w:tr>
      <w:tr w:rsidR="00B439CA" w:rsidRPr="005551BE"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val="en-US" w:eastAsia="hi-IN" w:bidi="hi-IN"/>
              </w:rPr>
              <w:t>1.8.2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Офисное ПО</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val="en-US" w:eastAsia="hi-IN" w:bidi="hi-IN"/>
              </w:rPr>
              <w:t>Microsoft Office Home and Business 2019 Russian (</w:t>
            </w:r>
            <w:proofErr w:type="spellStart"/>
            <w:r w:rsidRPr="00B439CA">
              <w:rPr>
                <w:rFonts w:ascii="Times New Roman" w:eastAsia="Arial Unicode MS" w:hAnsi="Times New Roman" w:cs="Mangal"/>
                <w:color w:val="000000"/>
                <w:kern w:val="1"/>
                <w:sz w:val="24"/>
                <w:szCs w:val="24"/>
                <w:lang w:eastAsia="hi-IN" w:bidi="hi-IN"/>
              </w:rPr>
              <w:t>эквивалентнепринимается</w:t>
            </w:r>
            <w:proofErr w:type="spellEnd"/>
            <w:r w:rsidRPr="00B439CA">
              <w:rPr>
                <w:rFonts w:ascii="Times New Roman" w:eastAsia="Arial Unicode MS" w:hAnsi="Times New Roman" w:cs="Mangal"/>
                <w:color w:val="000000"/>
                <w:kern w:val="1"/>
                <w:sz w:val="24"/>
                <w:szCs w:val="24"/>
                <w:lang w:val="en-US" w:eastAsia="hi-IN" w:bidi="hi-IN"/>
              </w:rPr>
              <w:t>)</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val="en-US" w:eastAsia="hi-IN" w:bidi="hi-IN"/>
              </w:rPr>
            </w:pPr>
            <w:r w:rsidRPr="00B439CA">
              <w:rPr>
                <w:rFonts w:ascii="Times New Roman" w:eastAsia="Arial Unicode MS" w:hAnsi="Times New Roman" w:cs="Mangal"/>
                <w:b/>
                <w:color w:val="000000"/>
                <w:kern w:val="1"/>
                <w:sz w:val="24"/>
                <w:szCs w:val="24"/>
                <w:lang w:eastAsia="hi-IN" w:bidi="hi-IN"/>
              </w:rPr>
              <w:t>Монитор:</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Тип оборудования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ЖК-монитор</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2.</w:t>
            </w:r>
            <w:r w:rsidRPr="00B439CA">
              <w:rPr>
                <w:rFonts w:ascii="Times New Roman" w:eastAsia="Arial Unicode MS" w:hAnsi="Times New Roman" w:cs="Mangal"/>
                <w:color w:val="000000"/>
                <w:kern w:val="1"/>
                <w:sz w:val="24"/>
                <w:szCs w:val="24"/>
                <w:lang w:val="en-US" w:eastAsia="hi-IN" w:bidi="hi-IN"/>
              </w:rPr>
              <w:t>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Размеры (ширина x высота x глубина)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более 509.8 × 359.8 × 181.9 мм - с подставкой; Не более 509.8 × 305.7 × 38.5 мм - без подставки</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lastRenderedPageBreak/>
              <w:t>2.</w:t>
            </w:r>
            <w:r w:rsidRPr="00B439CA">
              <w:rPr>
                <w:rFonts w:ascii="Times New Roman" w:eastAsia="Arial Unicode MS" w:hAnsi="Times New Roman" w:cs="Mangal"/>
                <w:color w:val="000000"/>
                <w:kern w:val="1"/>
                <w:sz w:val="24"/>
                <w:szCs w:val="24"/>
                <w:lang w:val="en-US" w:eastAsia="hi-IN" w:bidi="hi-IN"/>
              </w:rPr>
              <w:t>3</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Настенное крепление</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VESA (75 x 75 мм)</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w:t>
            </w:r>
            <w:r w:rsidRPr="00B439CA">
              <w:rPr>
                <w:rFonts w:ascii="Times New Roman" w:eastAsia="Arial Unicode MS" w:hAnsi="Times New Roman" w:cs="Mangal"/>
                <w:color w:val="000000"/>
                <w:kern w:val="1"/>
                <w:sz w:val="24"/>
                <w:szCs w:val="24"/>
                <w:lang w:val="en-US" w:eastAsia="hi-IN" w:bidi="hi-IN"/>
              </w:rPr>
              <w:t>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Цвет</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Черный матовый</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Комплект поставки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Диск с документацией и ПО, кабель </w:t>
            </w:r>
            <w:r w:rsidRPr="00B439CA">
              <w:rPr>
                <w:rFonts w:ascii="Times New Roman" w:eastAsia="Arial Unicode MS" w:hAnsi="Times New Roman" w:cs="Mangal"/>
                <w:color w:val="000000"/>
                <w:kern w:val="1"/>
                <w:sz w:val="24"/>
                <w:szCs w:val="24"/>
                <w:lang w:val="en-US" w:eastAsia="hi-IN" w:bidi="hi-IN"/>
              </w:rPr>
              <w:t>D</w:t>
            </w:r>
            <w:r w:rsidRPr="00B439CA">
              <w:rPr>
                <w:rFonts w:ascii="Times New Roman" w:eastAsia="Arial Unicode MS" w:hAnsi="Times New Roman" w:cs="Mangal"/>
                <w:color w:val="000000"/>
                <w:kern w:val="1"/>
                <w:sz w:val="24"/>
                <w:szCs w:val="24"/>
                <w:lang w:eastAsia="hi-IN" w:bidi="hi-IN"/>
              </w:rPr>
              <w:t>-</w:t>
            </w:r>
            <w:r w:rsidRPr="00B439CA">
              <w:rPr>
                <w:rFonts w:ascii="Times New Roman" w:eastAsia="Arial Unicode MS" w:hAnsi="Times New Roman" w:cs="Mangal"/>
                <w:color w:val="000000"/>
                <w:kern w:val="1"/>
                <w:sz w:val="24"/>
                <w:szCs w:val="24"/>
                <w:lang w:val="en-US" w:eastAsia="hi-IN" w:bidi="hi-IN"/>
              </w:rPr>
              <w:t>Sub</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2.6</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Матрица: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2.7</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Яркость матрицы</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200 кд/м</w:t>
            </w:r>
            <w:proofErr w:type="gramStart"/>
            <w:r w:rsidRPr="00B439CA">
              <w:rPr>
                <w:rFonts w:ascii="Times New Roman" w:eastAsia="Arial Unicode MS" w:hAnsi="Times New Roman" w:cs="Mangal"/>
                <w:color w:val="000000"/>
                <w:kern w:val="1"/>
                <w:sz w:val="24"/>
                <w:szCs w:val="24"/>
                <w:lang w:eastAsia="hi-IN" w:bidi="hi-IN"/>
              </w:rPr>
              <w:t>2</w:t>
            </w:r>
            <w:proofErr w:type="gramEnd"/>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2.9</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Контрастность LCD-матрицы</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1000:1</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2.10</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Время отклика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Не менее </w:t>
            </w:r>
            <w:r w:rsidRPr="00B439CA">
              <w:rPr>
                <w:rFonts w:ascii="Times New Roman" w:eastAsia="Arial Unicode MS" w:hAnsi="Times New Roman" w:cs="Mangal"/>
                <w:color w:val="000000"/>
                <w:kern w:val="1"/>
                <w:sz w:val="24"/>
                <w:szCs w:val="24"/>
                <w:lang w:val="en-US" w:eastAsia="hi-IN" w:bidi="hi-IN"/>
              </w:rPr>
              <w:t>5</w:t>
            </w:r>
            <w:proofErr w:type="spellStart"/>
            <w:r w:rsidRPr="00B439CA">
              <w:rPr>
                <w:rFonts w:ascii="Times New Roman" w:eastAsia="Arial Unicode MS" w:hAnsi="Times New Roman" w:cs="Mangal"/>
                <w:color w:val="000000"/>
                <w:kern w:val="1"/>
                <w:sz w:val="24"/>
                <w:szCs w:val="24"/>
                <w:lang w:eastAsia="hi-IN" w:bidi="hi-IN"/>
              </w:rPr>
              <w:t>мсGtG</w:t>
            </w:r>
            <w:proofErr w:type="spellEnd"/>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2.11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Формат матрицы</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16:9</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2.12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Разрешение экрана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1920 x 1080</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2.13</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Угол обзора LCD-матрицы</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90° по горизонтали, не менее 60° по вертикали</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2.14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Экран:</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2.15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Диагональ</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менее 21</w:t>
            </w:r>
            <w:r w:rsidRPr="00B439CA">
              <w:rPr>
                <w:rFonts w:ascii="Times New Roman" w:eastAsia="Arial Unicode MS" w:hAnsi="Times New Roman" w:cs="Mangal"/>
                <w:color w:val="000000"/>
                <w:kern w:val="1"/>
                <w:sz w:val="24"/>
                <w:szCs w:val="24"/>
                <w:lang w:val="en-US" w:eastAsia="hi-IN" w:bidi="hi-IN"/>
              </w:rPr>
              <w:t>,5</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2.16</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Тип LCD-матрицы</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val="en-US" w:eastAsia="hi-IN" w:bidi="hi-IN"/>
              </w:rPr>
              <w:t>TN</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2.17</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Подсветка LCD-матрицы</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Светодиодная (LED) подсветка</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2.18</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Интерфейс монитора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VGA (15-пиновый коннектор D-</w:t>
            </w:r>
            <w:proofErr w:type="spellStart"/>
            <w:r w:rsidRPr="00B439CA">
              <w:rPr>
                <w:rFonts w:ascii="Times New Roman" w:eastAsia="Arial Unicode MS" w:hAnsi="Times New Roman" w:cs="Mangal"/>
                <w:color w:val="000000"/>
                <w:kern w:val="1"/>
                <w:sz w:val="24"/>
                <w:szCs w:val="24"/>
                <w:lang w:eastAsia="hi-IN" w:bidi="hi-IN"/>
              </w:rPr>
              <w:t>sub</w:t>
            </w:r>
            <w:proofErr w:type="spellEnd"/>
            <w:r w:rsidRPr="00B439CA">
              <w:rPr>
                <w:rFonts w:ascii="Times New Roman" w:eastAsia="Arial Unicode MS" w:hAnsi="Times New Roman" w:cs="Mangal"/>
                <w:color w:val="000000"/>
                <w:kern w:val="1"/>
                <w:sz w:val="24"/>
                <w:szCs w:val="24"/>
                <w:lang w:eastAsia="hi-IN" w:bidi="hi-IN"/>
              </w:rPr>
              <w:t>)</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val="en-US" w:eastAsia="hi-IN" w:bidi="hi-IN"/>
              </w:rPr>
            </w:pPr>
            <w:r w:rsidRPr="00B439CA">
              <w:rPr>
                <w:rFonts w:ascii="Times New Roman" w:eastAsia="Arial Unicode MS" w:hAnsi="Times New Roman" w:cs="Mangal"/>
                <w:color w:val="000000"/>
                <w:kern w:val="1"/>
                <w:sz w:val="24"/>
                <w:szCs w:val="24"/>
                <w:lang w:eastAsia="hi-IN" w:bidi="hi-IN"/>
              </w:rPr>
              <w:t>2.1</w:t>
            </w:r>
            <w:r w:rsidRPr="00B439CA">
              <w:rPr>
                <w:rFonts w:ascii="Times New Roman" w:eastAsia="Arial Unicode MS" w:hAnsi="Times New Roman" w:cs="Mangal"/>
                <w:color w:val="000000"/>
                <w:kern w:val="1"/>
                <w:sz w:val="24"/>
                <w:szCs w:val="24"/>
                <w:lang w:val="en-US" w:eastAsia="hi-IN" w:bidi="hi-IN"/>
              </w:rPr>
              <w:t>9</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Особенности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Отсутствие мерцания (</w:t>
            </w:r>
            <w:proofErr w:type="spellStart"/>
            <w:r w:rsidRPr="00B439CA">
              <w:rPr>
                <w:rFonts w:ascii="Times New Roman" w:eastAsia="Arial Unicode MS" w:hAnsi="Times New Roman" w:cs="Mangal"/>
                <w:color w:val="000000"/>
                <w:kern w:val="1"/>
                <w:sz w:val="24"/>
                <w:szCs w:val="24"/>
                <w:lang w:eastAsia="hi-IN" w:bidi="hi-IN"/>
              </w:rPr>
              <w:t>Flickersafe</w:t>
            </w:r>
            <w:proofErr w:type="spellEnd"/>
            <w:r w:rsidRPr="00B439CA">
              <w:rPr>
                <w:rFonts w:ascii="Times New Roman" w:eastAsia="Arial Unicode MS" w:hAnsi="Times New Roman" w:cs="Mangal"/>
                <w:color w:val="000000"/>
                <w:kern w:val="1"/>
                <w:sz w:val="24"/>
                <w:szCs w:val="24"/>
                <w:lang w:eastAsia="hi-IN" w:bidi="hi-IN"/>
              </w:rPr>
              <w:t>), Функция "</w:t>
            </w:r>
            <w:proofErr w:type="spellStart"/>
            <w:r w:rsidRPr="00B439CA">
              <w:rPr>
                <w:rFonts w:ascii="Times New Roman" w:eastAsia="Arial Unicode MS" w:hAnsi="Times New Roman" w:cs="Mangal"/>
                <w:color w:val="000000"/>
                <w:kern w:val="1"/>
                <w:sz w:val="24"/>
                <w:szCs w:val="24"/>
                <w:lang w:eastAsia="hi-IN" w:bidi="hi-IN"/>
              </w:rPr>
              <w:t>ReaderMode</w:t>
            </w:r>
            <w:proofErr w:type="spellEnd"/>
            <w:r w:rsidRPr="00B439CA">
              <w:rPr>
                <w:rFonts w:ascii="Times New Roman" w:eastAsia="Arial Unicode MS" w:hAnsi="Times New Roman" w:cs="Mangal"/>
                <w:color w:val="000000"/>
                <w:kern w:val="1"/>
                <w:sz w:val="24"/>
                <w:szCs w:val="24"/>
                <w:lang w:eastAsia="hi-IN" w:bidi="hi-IN"/>
              </w:rPr>
              <w:t xml:space="preserve">", Стабилизатор черного цвета, Режим </w:t>
            </w:r>
            <w:proofErr w:type="spellStart"/>
            <w:r w:rsidRPr="00B439CA">
              <w:rPr>
                <w:rFonts w:ascii="Times New Roman" w:eastAsia="Arial Unicode MS" w:hAnsi="Times New Roman" w:cs="Mangal"/>
                <w:color w:val="000000"/>
                <w:kern w:val="1"/>
                <w:sz w:val="24"/>
                <w:szCs w:val="24"/>
                <w:lang w:eastAsia="hi-IN" w:bidi="hi-IN"/>
              </w:rPr>
              <w:t>DynamicActionSync</w:t>
            </w:r>
            <w:proofErr w:type="spellEnd"/>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3</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B439CA">
              <w:rPr>
                <w:rFonts w:ascii="Times New Roman" w:eastAsia="Arial Unicode MS" w:hAnsi="Times New Roman" w:cs="Mangal"/>
                <w:b/>
                <w:color w:val="000000"/>
                <w:kern w:val="1"/>
                <w:sz w:val="24"/>
                <w:szCs w:val="24"/>
                <w:lang w:eastAsia="hi-IN" w:bidi="hi-IN"/>
              </w:rPr>
              <w:t>Мышка: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3.1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Тип</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оптическая</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3.2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Цвета, использованные в оформлении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Черный</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3.3</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Количество клавиш</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Не более 3</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3.4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Разрешение оптического сенсора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Не менее 1000 </w:t>
            </w:r>
            <w:proofErr w:type="spellStart"/>
            <w:r w:rsidRPr="00B439CA">
              <w:rPr>
                <w:rFonts w:ascii="Times New Roman" w:eastAsia="Arial Unicode MS" w:hAnsi="Times New Roman" w:cs="Mangal"/>
                <w:color w:val="000000"/>
                <w:kern w:val="1"/>
                <w:sz w:val="24"/>
                <w:szCs w:val="24"/>
                <w:lang w:eastAsia="hi-IN" w:bidi="hi-IN"/>
              </w:rPr>
              <w:t>dpi</w:t>
            </w:r>
            <w:proofErr w:type="spellEnd"/>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3.5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Интерфейс подключения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USB</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3.6</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Конструкция</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Проводная</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b/>
                <w:color w:val="000000"/>
                <w:kern w:val="1"/>
                <w:sz w:val="24"/>
                <w:szCs w:val="24"/>
                <w:lang w:eastAsia="hi-IN" w:bidi="hi-IN"/>
              </w:rPr>
            </w:pPr>
            <w:r w:rsidRPr="00B439CA">
              <w:rPr>
                <w:rFonts w:ascii="Times New Roman" w:eastAsia="Arial Unicode MS" w:hAnsi="Times New Roman" w:cs="Mangal"/>
                <w:b/>
                <w:color w:val="000000"/>
                <w:kern w:val="1"/>
                <w:sz w:val="24"/>
                <w:szCs w:val="24"/>
                <w:lang w:eastAsia="hi-IN" w:bidi="hi-IN"/>
              </w:rPr>
              <w:t>Клавиатура:</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4.1</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Тип клавиатуры </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проводная</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4.2</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Цвета, использованные в оформлении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Черный</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4.3</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roofErr w:type="spellStart"/>
            <w:r w:rsidRPr="00B439CA">
              <w:rPr>
                <w:rFonts w:ascii="Times New Roman" w:eastAsia="Arial Unicode MS" w:hAnsi="Times New Roman" w:cs="Mangal"/>
                <w:color w:val="000000"/>
                <w:kern w:val="1"/>
                <w:sz w:val="24"/>
                <w:szCs w:val="24"/>
                <w:lang w:eastAsia="hi-IN" w:bidi="hi-IN"/>
              </w:rPr>
              <w:t>Ноутбучные</w:t>
            </w:r>
            <w:proofErr w:type="spellEnd"/>
            <w:r w:rsidRPr="00B439CA">
              <w:rPr>
                <w:rFonts w:ascii="Times New Roman" w:eastAsia="Arial Unicode MS" w:hAnsi="Times New Roman" w:cs="Mangal"/>
                <w:color w:val="000000"/>
                <w:kern w:val="1"/>
                <w:sz w:val="24"/>
                <w:szCs w:val="24"/>
                <w:lang w:eastAsia="hi-IN" w:bidi="hi-IN"/>
              </w:rPr>
              <w:t xml:space="preserve"> клавиши</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Да</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4.4</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Цифровой блок</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Да</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4.5</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Интерфейс</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USB</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4.7</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Цвет букв</w:t>
            </w:r>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Белые </w:t>
            </w:r>
          </w:p>
        </w:tc>
      </w:tr>
      <w:tr w:rsidR="00B439CA" w:rsidRPr="00B439CA" w:rsidTr="00B439CA">
        <w:trPr>
          <w:jc w:val="center"/>
        </w:trPr>
        <w:tc>
          <w:tcPr>
            <w:tcW w:w="1021"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4.8</w:t>
            </w:r>
          </w:p>
        </w:tc>
        <w:tc>
          <w:tcPr>
            <w:tcW w:w="2254"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proofErr w:type="spellStart"/>
            <w:r w:rsidRPr="00B439CA">
              <w:rPr>
                <w:rFonts w:ascii="Times New Roman" w:eastAsia="Arial Unicode MS" w:hAnsi="Times New Roman" w:cs="Mangal"/>
                <w:color w:val="000000"/>
                <w:kern w:val="1"/>
                <w:sz w:val="24"/>
                <w:szCs w:val="24"/>
                <w:lang w:eastAsia="hi-IN" w:bidi="hi-IN"/>
              </w:rPr>
              <w:t>Влагоустойчивость</w:t>
            </w:r>
            <w:proofErr w:type="spellEnd"/>
          </w:p>
        </w:tc>
        <w:tc>
          <w:tcPr>
            <w:tcW w:w="6565" w:type="dxa"/>
            <w:shd w:val="clear" w:color="auto" w:fill="auto"/>
            <w:vAlign w:val="center"/>
          </w:tcPr>
          <w:p w:rsidR="00B439CA" w:rsidRPr="00B439CA" w:rsidRDefault="00B439CA" w:rsidP="00B439CA">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sidRPr="00B439CA">
              <w:rPr>
                <w:rFonts w:ascii="Times New Roman" w:eastAsia="Arial Unicode MS" w:hAnsi="Times New Roman" w:cs="Mangal"/>
                <w:color w:val="000000"/>
                <w:kern w:val="1"/>
                <w:sz w:val="24"/>
                <w:szCs w:val="24"/>
                <w:lang w:eastAsia="hi-IN" w:bidi="hi-IN"/>
              </w:rPr>
              <w:t xml:space="preserve">Есть (допустимо попадание не более 60 мл жидкости; </w:t>
            </w:r>
            <w:proofErr w:type="gramStart"/>
            <w:r w:rsidRPr="00B439CA">
              <w:rPr>
                <w:rFonts w:ascii="Times New Roman" w:eastAsia="Arial Unicode MS" w:hAnsi="Times New Roman" w:cs="Mangal"/>
                <w:color w:val="000000"/>
                <w:kern w:val="1"/>
                <w:sz w:val="24"/>
                <w:szCs w:val="24"/>
                <w:lang w:eastAsia="hi-IN" w:bidi="hi-IN"/>
              </w:rPr>
              <w:t>не допустимо</w:t>
            </w:r>
            <w:proofErr w:type="gramEnd"/>
            <w:r w:rsidRPr="00B439CA">
              <w:rPr>
                <w:rFonts w:ascii="Times New Roman" w:eastAsia="Arial Unicode MS" w:hAnsi="Times New Roman" w:cs="Mangal"/>
                <w:color w:val="000000"/>
                <w:kern w:val="1"/>
                <w:sz w:val="24"/>
                <w:szCs w:val="24"/>
                <w:lang w:eastAsia="hi-IN" w:bidi="hi-IN"/>
              </w:rPr>
              <w:t xml:space="preserve"> погружение клавиатуры в жидкость)</w:t>
            </w:r>
          </w:p>
        </w:tc>
      </w:tr>
    </w:tbl>
    <w:p w:rsidR="00B439CA" w:rsidRPr="00B439CA" w:rsidRDefault="00B439CA" w:rsidP="00B439CA">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B439CA">
        <w:rPr>
          <w:rFonts w:ascii="Times New Roman" w:eastAsia="Arial Unicode MS" w:hAnsi="Times New Roman"/>
          <w:b/>
          <w:kern w:val="1"/>
          <w:sz w:val="24"/>
          <w:szCs w:val="24"/>
          <w:lang w:eastAsia="hi-IN" w:bidi="hi-IN"/>
        </w:rPr>
        <w:t>Требования к качеству и безопасности товара</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w:t>
      </w:r>
    </w:p>
    <w:p w:rsidR="00B439CA" w:rsidRPr="00B439CA" w:rsidRDefault="00B439CA" w:rsidP="00B439CA">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B439CA">
        <w:rPr>
          <w:rFonts w:ascii="Times New Roman" w:eastAsia="Arial Unicode MS" w:hAnsi="Times New Roman"/>
          <w:b/>
          <w:kern w:val="1"/>
          <w:sz w:val="24"/>
          <w:szCs w:val="24"/>
          <w:lang w:eastAsia="hi-IN" w:bidi="hi-IN"/>
        </w:rPr>
        <w:t>Дополнительные требования к товару и программному обеспечению</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Оборудование должно быть новым. Не допускается поставка выставочных образцов, а также оборудования, собранного из восстановленных узлов и комплектующих.</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Оборудование должно быть поставлено комплектно и обеспечивать конструктивную и функциональную совместимость. </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lastRenderedPageBreak/>
        <w:t xml:space="preserve">Поставщик должен обеспечить работоспособность всего предлагаемого </w:t>
      </w:r>
      <w:proofErr w:type="gramStart"/>
      <w:r w:rsidRPr="00B439CA">
        <w:rPr>
          <w:rFonts w:ascii="Times New Roman" w:eastAsia="Arial Unicode MS" w:hAnsi="Times New Roman"/>
          <w:kern w:val="1"/>
          <w:sz w:val="24"/>
          <w:szCs w:val="24"/>
          <w:lang w:eastAsia="hi-IN" w:bidi="hi-IN"/>
        </w:rPr>
        <w:t>оборудования</w:t>
      </w:r>
      <w:proofErr w:type="gramEnd"/>
      <w:r w:rsidRPr="00B439CA">
        <w:rPr>
          <w:rFonts w:ascii="Times New Roman" w:eastAsia="Arial Unicode MS" w:hAnsi="Times New Roman"/>
          <w:kern w:val="1"/>
          <w:sz w:val="24"/>
          <w:szCs w:val="24"/>
          <w:lang w:eastAsia="hi-IN" w:bidi="hi-IN"/>
        </w:rPr>
        <w:t xml:space="preserve"> как в составе комплекта, так и в качестве самостоятельных единиц. При этом в комплект поставки должно быть включены все необходимые компоненты (кабели, крепеж) для обеспечения данного требования. </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Оборудование должно соответствовать техническим характеристикам, изложенным в п.1 </w:t>
      </w:r>
      <w:proofErr w:type="gramStart"/>
      <w:r w:rsidRPr="00B439CA">
        <w:rPr>
          <w:rFonts w:ascii="Times New Roman" w:eastAsia="Arial Unicode MS" w:hAnsi="Times New Roman"/>
          <w:kern w:val="1"/>
          <w:sz w:val="24"/>
          <w:szCs w:val="24"/>
          <w:lang w:eastAsia="hi-IN" w:bidi="hi-IN"/>
        </w:rPr>
        <w:t>к</w:t>
      </w:r>
      <w:proofErr w:type="gramEnd"/>
      <w:r w:rsidRPr="00B439CA">
        <w:rPr>
          <w:rFonts w:ascii="Times New Roman" w:eastAsia="Arial Unicode MS" w:hAnsi="Times New Roman"/>
          <w:kern w:val="1"/>
          <w:sz w:val="24"/>
          <w:szCs w:val="24"/>
          <w:lang w:eastAsia="hi-IN" w:bidi="hi-IN"/>
        </w:rPr>
        <w:t xml:space="preserve"> настоящего технического задания.</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Перечень оборудования должен содержать полные наименования (торговые марки, модели и коды производителя) материнских плат, процессоров, охладителей </w:t>
      </w:r>
      <w:proofErr w:type="spellStart"/>
      <w:r w:rsidRPr="00B439CA">
        <w:rPr>
          <w:rFonts w:ascii="Times New Roman" w:eastAsia="Arial Unicode MS" w:hAnsi="Times New Roman"/>
          <w:kern w:val="1"/>
          <w:sz w:val="24"/>
          <w:szCs w:val="24"/>
          <w:lang w:eastAsia="hi-IN" w:bidi="hi-IN"/>
        </w:rPr>
        <w:t>внутрикорпусных</w:t>
      </w:r>
      <w:proofErr w:type="spellEnd"/>
      <w:r w:rsidRPr="00B439CA">
        <w:rPr>
          <w:rFonts w:ascii="Times New Roman" w:eastAsia="Arial Unicode MS" w:hAnsi="Times New Roman"/>
          <w:kern w:val="1"/>
          <w:sz w:val="24"/>
          <w:szCs w:val="24"/>
          <w:lang w:eastAsia="hi-IN" w:bidi="hi-IN"/>
        </w:rPr>
        <w:t xml:space="preserve"> и процессоров, оперативной памяти, накопителей на жестких магнитных дисках, корпусов, а также любых других устройств (за исключением встроенных компонентов). </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Все входные и выходные разъемы, а также уровни сигналов на входе и выходе оборудования, должны соответствовать стандартам Российской Федерации. </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В комплект оборудования должны входить все кабели, необходимые для его подключения и эксплуатации. </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Программное обеспечение (ПО) должно быть локализованным для Российской Федерации. </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proofErr w:type="gramStart"/>
      <w:r w:rsidRPr="00B439CA">
        <w:rPr>
          <w:rFonts w:ascii="Times New Roman" w:eastAsia="Arial Unicode MS" w:hAnsi="Times New Roman"/>
          <w:kern w:val="1"/>
          <w:sz w:val="24"/>
          <w:szCs w:val="24"/>
          <w:lang w:eastAsia="hi-IN" w:bidi="hi-IN"/>
        </w:rPr>
        <w:t xml:space="preserve">Перечень поставляемого ПО должен содержать полную информацию о точных наименованиях, версиях, производителях, кодах продуктов и наличие русификации всех программных продуктов, предлагаемых к поставке, как в составе оборудования, так и поставляемых отдельно. </w:t>
      </w:r>
      <w:proofErr w:type="gramEnd"/>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Все ПО должно быть полнофункциональным и не лимитированным по сроку использования (не демонстрационным), при этом использование указанного программного обеспечения не должно нарушать лицензионную политику разработчиков соответствующего программного продукта.</w:t>
      </w:r>
    </w:p>
    <w:p w:rsidR="00B439CA" w:rsidRPr="00B439CA" w:rsidRDefault="00B439CA" w:rsidP="00B439CA">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Гарантийное и техническое обслуживание (сроки, место осуществления обслуживания, стоимость, субъекты, которые оказывают такое обслуживание, объем гарантийного и технического обслуживания - перечень работ)</w:t>
      </w:r>
      <w:r w:rsidRPr="00B439CA">
        <w:rPr>
          <w:rFonts w:ascii="Times New Roman" w:eastAsia="Arial Unicode MS" w:hAnsi="Times New Roman"/>
          <w:kern w:val="1"/>
          <w:sz w:val="24"/>
          <w:szCs w:val="24"/>
          <w:lang w:eastAsia="hi-IN" w:bidi="hi-IN"/>
        </w:rPr>
        <w:tab/>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Гарантийный срок на оборудование должен составлять не менее 12 месяцев со дня поставки товара на склад заказчика. </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Все оборудование должно сопровождаться гарантийными талонами, оформленными надлежащим образом.</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Поставщик осуществляет техническое обслуживание поставленного оборудования на объектах заказчика в г. Магадане в период гарантийного срока эксплуатации.  </w:t>
      </w:r>
    </w:p>
    <w:p w:rsidR="00B439CA" w:rsidRPr="00B439CA" w:rsidRDefault="00B439CA" w:rsidP="00B439CA">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Поставщик должен иметь сервисный центр в г. Магадане для выполнения необходимого ремонта оборудования в период гарантийного обслуживания.</w:t>
      </w:r>
    </w:p>
    <w:p w:rsidR="00B439CA" w:rsidRPr="00B439CA" w:rsidRDefault="00B439CA" w:rsidP="00B439CA">
      <w:pPr>
        <w:keepLines/>
        <w:widowControl w:val="0"/>
        <w:numPr>
          <w:ilvl w:val="0"/>
          <w:numId w:val="31"/>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b/>
          <w:kern w:val="1"/>
          <w:sz w:val="24"/>
          <w:szCs w:val="24"/>
          <w:lang w:eastAsia="hi-IN" w:bidi="hi-IN"/>
        </w:rPr>
      </w:pPr>
      <w:r w:rsidRPr="00B439CA">
        <w:rPr>
          <w:rFonts w:ascii="Times New Roman" w:eastAsia="Arial Unicode MS" w:hAnsi="Times New Roman"/>
          <w:b/>
          <w:kern w:val="1"/>
          <w:sz w:val="24"/>
          <w:szCs w:val="24"/>
          <w:lang w:eastAsia="hi-IN" w:bidi="hi-IN"/>
        </w:rPr>
        <w:t>Ответственное лицо за исполнение договора</w:t>
      </w:r>
    </w:p>
    <w:p w:rsidR="00B439CA" w:rsidRPr="00B439CA" w:rsidRDefault="00B439CA" w:rsidP="00B439CA">
      <w:pPr>
        <w:keepLines/>
        <w:widowControl w:val="0"/>
        <w:suppressLineNumbers/>
        <w:tabs>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 xml:space="preserve">Начальник Службы информатики и связи Ненашев Виталий Валерьевич, </w:t>
      </w:r>
    </w:p>
    <w:p w:rsidR="00B439CA" w:rsidRPr="00B439CA" w:rsidRDefault="00B439CA" w:rsidP="00B439CA">
      <w:pPr>
        <w:keepLines/>
        <w:widowControl w:val="0"/>
        <w:suppressLineNumbers/>
        <w:tabs>
          <w:tab w:val="left" w:pos="779"/>
          <w:tab w:val="left" w:pos="993"/>
          <w:tab w:val="left" w:pos="1134"/>
          <w:tab w:val="left" w:pos="1276"/>
          <w:tab w:val="left" w:pos="5117"/>
        </w:tabs>
        <w:suppressAutoHyphens/>
        <w:spacing w:after="0" w:line="240" w:lineRule="auto"/>
        <w:ind w:firstLine="709"/>
        <w:jc w:val="both"/>
        <w:rPr>
          <w:rFonts w:ascii="Times New Roman" w:eastAsia="Arial Unicode MS" w:hAnsi="Times New Roman"/>
          <w:kern w:val="1"/>
          <w:sz w:val="24"/>
          <w:szCs w:val="24"/>
          <w:lang w:eastAsia="hi-IN" w:bidi="hi-IN"/>
        </w:rPr>
      </w:pPr>
      <w:r w:rsidRPr="00B439CA">
        <w:rPr>
          <w:rFonts w:ascii="Times New Roman" w:eastAsia="Arial Unicode MS" w:hAnsi="Times New Roman"/>
          <w:kern w:val="1"/>
          <w:sz w:val="24"/>
          <w:szCs w:val="24"/>
          <w:lang w:eastAsia="hi-IN" w:bidi="hi-IN"/>
        </w:rPr>
        <w:t>8(4132) 62-01-78</w:t>
      </w:r>
    </w:p>
    <w:p w:rsidR="008820D9" w:rsidRPr="007C18BC" w:rsidRDefault="008820D9" w:rsidP="002B4731">
      <w:pPr>
        <w:keepLines/>
        <w:widowControl w:val="0"/>
        <w:suppressLineNumbers/>
        <w:tabs>
          <w:tab w:val="left" w:pos="779"/>
          <w:tab w:val="left" w:pos="993"/>
          <w:tab w:val="left" w:pos="1134"/>
          <w:tab w:val="left" w:pos="1276"/>
        </w:tabs>
        <w:suppressAutoHyphens/>
        <w:spacing w:after="0" w:line="240" w:lineRule="auto"/>
        <w:jc w:val="both"/>
        <w:rPr>
          <w:rFonts w:ascii="Times New Roman" w:hAnsi="Times New Roman"/>
          <w:sz w:val="24"/>
        </w:rPr>
      </w:pPr>
    </w:p>
    <w:sectPr w:rsidR="008820D9" w:rsidRPr="007C18BC" w:rsidSect="00660ACE">
      <w:footerReference w:type="default" r:id="rId1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CE" w:rsidRDefault="00E81DCE" w:rsidP="00BE4551">
      <w:pPr>
        <w:spacing w:after="0" w:line="240" w:lineRule="auto"/>
      </w:pPr>
      <w:r>
        <w:separator/>
      </w:r>
    </w:p>
  </w:endnote>
  <w:endnote w:type="continuationSeparator" w:id="0">
    <w:p w:rsidR="00E81DCE" w:rsidRDefault="00E81DCE" w:rsidP="00BE4551">
      <w:pPr>
        <w:spacing w:after="0" w:line="240" w:lineRule="auto"/>
      </w:pPr>
      <w:r>
        <w:continuationSeparator/>
      </w:r>
    </w:p>
  </w:endnote>
  <w:endnote w:type="continuationNotice" w:id="1">
    <w:p w:rsidR="00E81DCE" w:rsidRDefault="00E81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E81DCE" w:rsidRPr="00A1776F" w:rsidRDefault="00E81DC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E81DCE" w:rsidRPr="0032691D" w:rsidRDefault="00E81DCE" w:rsidP="00773C33">
            <w:pPr>
              <w:pStyle w:val="aff5"/>
              <w:jc w:val="right"/>
            </w:pPr>
            <w:r w:rsidRPr="00756D44">
              <w:rPr>
                <w:bCs/>
              </w:rPr>
              <w:fldChar w:fldCharType="begin"/>
            </w:r>
            <w:r w:rsidRPr="00756D44">
              <w:rPr>
                <w:bCs/>
              </w:rPr>
              <w:instrText>PAGE</w:instrText>
            </w:r>
            <w:r w:rsidRPr="00756D44">
              <w:rPr>
                <w:bCs/>
              </w:rPr>
              <w:fldChar w:fldCharType="separate"/>
            </w:r>
            <w:r w:rsidR="002D5776">
              <w:rPr>
                <w:bCs/>
                <w:noProof/>
              </w:rPr>
              <w:t>37</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CE" w:rsidRPr="00744924" w:rsidRDefault="00E81DCE" w:rsidP="00744924">
    <w:pPr>
      <w:pStyle w:val="aff5"/>
      <w:jc w:val="right"/>
    </w:pPr>
    <w:r w:rsidRPr="00756D44">
      <w:rPr>
        <w:bCs/>
      </w:rPr>
      <w:fldChar w:fldCharType="begin"/>
    </w:r>
    <w:r w:rsidRPr="00756D44">
      <w:rPr>
        <w:bCs/>
      </w:rPr>
      <w:instrText>PAGE</w:instrText>
    </w:r>
    <w:r w:rsidRPr="00756D44">
      <w:rPr>
        <w:bCs/>
      </w:rPr>
      <w:fldChar w:fldCharType="separate"/>
    </w:r>
    <w:r>
      <w:rPr>
        <w:bCs/>
        <w:noProof/>
      </w:rPr>
      <w:t>71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CE" w:rsidRDefault="00E81DCE" w:rsidP="00BE4551">
      <w:pPr>
        <w:spacing w:after="0" w:line="240" w:lineRule="auto"/>
      </w:pPr>
      <w:r>
        <w:separator/>
      </w:r>
    </w:p>
  </w:footnote>
  <w:footnote w:type="continuationSeparator" w:id="0">
    <w:p w:rsidR="00E81DCE" w:rsidRDefault="00E81DCE" w:rsidP="00BE4551">
      <w:pPr>
        <w:spacing w:after="0" w:line="240" w:lineRule="auto"/>
      </w:pPr>
      <w:r>
        <w:continuationSeparator/>
      </w:r>
    </w:p>
  </w:footnote>
  <w:footnote w:type="continuationNotice" w:id="1">
    <w:p w:rsidR="00E81DCE" w:rsidRDefault="00E81DCE">
      <w:pPr>
        <w:spacing w:after="0" w:line="240" w:lineRule="auto"/>
      </w:pPr>
    </w:p>
  </w:footnote>
  <w:footnote w:id="2">
    <w:p w:rsidR="00E81DCE" w:rsidRPr="0067066B" w:rsidRDefault="00E81DCE"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E81DCE" w:rsidRDefault="00E81DCE"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0</w:t>
      </w:r>
      <w:r>
        <w:fldChar w:fldCharType="end"/>
      </w:r>
      <w:r>
        <w:rPr>
          <w:szCs w:val="18"/>
        </w:rPr>
        <w:t>.</w:t>
      </w:r>
    </w:p>
  </w:footnote>
  <w:footnote w:id="4">
    <w:p w:rsidR="00E81DCE" w:rsidRDefault="00E81DCE"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rsidR="00E81DCE" w:rsidRDefault="00E81DCE"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rsidR="00E81DCE" w:rsidRDefault="00E81DCE"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rsidR="00E81DCE" w:rsidRPr="007C18BC" w:rsidRDefault="00E81DC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rsidR="00E81DCE" w:rsidRDefault="00E81DCE"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rsidR="00E81DCE" w:rsidRPr="007C18BC" w:rsidRDefault="00E81DCE">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rsidR="00E81DCE" w:rsidRPr="007C18BC" w:rsidRDefault="00E81DCE"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rsidR="00E81DCE" w:rsidRPr="00710310" w:rsidRDefault="00E81DCE"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rsidR="00E81DCE" w:rsidRPr="007C18BC" w:rsidRDefault="00E81DCE"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rsidR="00E81DCE" w:rsidRPr="00012F73" w:rsidRDefault="00E81DCE"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rsidR="00E81DCE" w:rsidRPr="00012F73" w:rsidRDefault="00E81DCE"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rsidR="00E81DCE" w:rsidRDefault="00E81DCE" w:rsidP="00D62F26">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CE" w:rsidRPr="00EB5C02" w:rsidRDefault="00E81DCE">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CE" w:rsidRPr="00EB5C02" w:rsidRDefault="00E81DCE">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C127C"/>
    <w:multiLevelType w:val="multilevel"/>
    <w:tmpl w:val="A36043B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C92057"/>
    <w:multiLevelType w:val="hybridMultilevel"/>
    <w:tmpl w:val="48CC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710310"/>
    <w:multiLevelType w:val="multilevel"/>
    <w:tmpl w:val="EFC0609C"/>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0D921F4"/>
    <w:multiLevelType w:val="multilevel"/>
    <w:tmpl w:val="F27048DC"/>
    <w:numStyleLink w:val="a1"/>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8"/>
  </w:num>
  <w:num w:numId="3">
    <w:abstractNumId w:val="9"/>
  </w:num>
  <w:num w:numId="4">
    <w:abstractNumId w:val="27"/>
  </w:num>
  <w:num w:numId="5">
    <w:abstractNumId w:val="17"/>
  </w:num>
  <w:num w:numId="6">
    <w:abstractNumId w:val="24"/>
  </w:num>
  <w:num w:numId="7">
    <w:abstractNumId w:val="30"/>
  </w:num>
  <w:num w:numId="8">
    <w:abstractNumId w:val="5"/>
  </w:num>
  <w:num w:numId="9">
    <w:abstractNumId w:val="18"/>
  </w:num>
  <w:num w:numId="10">
    <w:abstractNumId w:val="1"/>
  </w:num>
  <w:num w:numId="11">
    <w:abstractNumId w:val="4"/>
  </w:num>
  <w:num w:numId="12">
    <w:abstractNumId w:val="2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9"/>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7"/>
  </w:num>
  <w:num w:numId="21">
    <w:abstractNumId w:val="21"/>
  </w:num>
  <w:num w:numId="22">
    <w:abstractNumId w:val="13"/>
  </w:num>
  <w:num w:numId="23">
    <w:abstractNumId w:val="16"/>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5"/>
  </w:num>
  <w:num w:numId="29">
    <w:abstractNumId w:val="15"/>
  </w:num>
  <w:num w:numId="30">
    <w:abstractNumId w:val="8"/>
  </w:num>
  <w:num w:numId="31">
    <w:abstractNumId w:val="22"/>
  </w:num>
  <w:num w:numId="32">
    <w:abstractNumId w:val="29"/>
  </w:num>
  <w:num w:numId="33">
    <w:abstractNumId w:val="12"/>
  </w:num>
  <w:num w:numId="3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288D"/>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66"/>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5FD"/>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731"/>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D53"/>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588"/>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776"/>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139"/>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AB4"/>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066"/>
    <w:rsid w:val="00421323"/>
    <w:rsid w:val="004213C6"/>
    <w:rsid w:val="00421DFF"/>
    <w:rsid w:val="00422728"/>
    <w:rsid w:val="00422C15"/>
    <w:rsid w:val="0042363F"/>
    <w:rsid w:val="00423AAD"/>
    <w:rsid w:val="004247DD"/>
    <w:rsid w:val="00424B84"/>
    <w:rsid w:val="00424CF4"/>
    <w:rsid w:val="00425116"/>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1BE"/>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D88"/>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1E8"/>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06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333A"/>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05A"/>
    <w:rsid w:val="00AC038F"/>
    <w:rsid w:val="00AC0D60"/>
    <w:rsid w:val="00AC159A"/>
    <w:rsid w:val="00AC1672"/>
    <w:rsid w:val="00AC17D4"/>
    <w:rsid w:val="00AC199F"/>
    <w:rsid w:val="00AC20C8"/>
    <w:rsid w:val="00AC254E"/>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39CA"/>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5B7"/>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398"/>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A88"/>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5B93"/>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0B47"/>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0F91"/>
    <w:rsid w:val="00E413C1"/>
    <w:rsid w:val="00E417EB"/>
    <w:rsid w:val="00E4245D"/>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1DCE"/>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659"/>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98D"/>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suppressAutoHyphens/>
      <w:spacing w:before="240" w:line="240" w:lineRule="auto"/>
      <w:ind w:left="1134" w:hanging="1134"/>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suppressAutoHyphens/>
      <w:spacing w:before="240" w:after="0" w:line="240" w:lineRule="auto"/>
      <w:ind w:left="1440" w:hanging="360"/>
      <w:outlineLvl w:val="2"/>
    </w:pPr>
    <w:rPr>
      <w:rFonts w:eastAsia="Times New Roman"/>
      <w:b/>
      <w:lang w:eastAsia="ru-RU"/>
    </w:rPr>
  </w:style>
  <w:style w:type="paragraph" w:customStyle="1" w:styleId="2">
    <w:name w:val="[Ростех] Наименование Раздела (Уровень 2)"/>
    <w:qFormat/>
    <w:rsid w:val="0039493A"/>
    <w:pPr>
      <w:keepNext/>
      <w:keepLines/>
      <w:suppressAutoHyphens/>
      <w:spacing w:before="240" w:after="0" w:line="240" w:lineRule="auto"/>
      <w:ind w:left="720" w:hanging="360"/>
      <w:jc w:val="center"/>
      <w:outlineLvl w:val="1"/>
    </w:pPr>
    <w:rPr>
      <w:rFonts w:eastAsia="Times New Roman"/>
      <w:b/>
      <w:lang w:eastAsia="ru-RU"/>
    </w:rPr>
  </w:style>
  <w:style w:type="paragraph" w:customStyle="1" w:styleId="a">
    <w:name w:val="[Ростех] Простой текст (Без уровня)"/>
    <w:link w:val="afffff3"/>
    <w:qFormat/>
    <w:rsid w:val="0039493A"/>
    <w:pPr>
      <w:suppressAutoHyphens/>
      <w:spacing w:before="120" w:after="0" w:line="240" w:lineRule="auto"/>
      <w:ind w:left="4320" w:hanging="180"/>
      <w:jc w:val="both"/>
    </w:pPr>
    <w:rPr>
      <w:rFonts w:eastAsia="Times New Roman"/>
      <w:lang w:eastAsia="ru-RU"/>
    </w:rPr>
  </w:style>
  <w:style w:type="paragraph" w:customStyle="1" w:styleId="5">
    <w:name w:val="[Ростех] Текст Подпункта (Уровень 5)"/>
    <w:link w:val="53"/>
    <w:qFormat/>
    <w:rsid w:val="0039493A"/>
    <w:pPr>
      <w:suppressAutoHyphens/>
      <w:spacing w:before="120" w:after="0" w:line="240" w:lineRule="auto"/>
      <w:ind w:left="2880" w:hanging="360"/>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suppressAutoHyphens/>
      <w:spacing w:before="120" w:after="0" w:line="240" w:lineRule="auto"/>
      <w:ind w:left="3600" w:hanging="360"/>
      <w:jc w:val="both"/>
      <w:outlineLvl w:val="5"/>
    </w:pPr>
    <w:rPr>
      <w:rFonts w:eastAsia="Times New Roman"/>
      <w:lang w:eastAsia="ru-RU"/>
    </w:rPr>
  </w:style>
  <w:style w:type="paragraph" w:customStyle="1" w:styleId="4">
    <w:name w:val="[Ростех] Текст Пункта (Уровень 4)"/>
    <w:link w:val="45"/>
    <w:qFormat/>
    <w:rsid w:val="0039493A"/>
    <w:pPr>
      <w:suppressAutoHyphens/>
      <w:spacing w:before="120" w:after="0" w:line="240" w:lineRule="auto"/>
      <w:ind w:left="2160" w:hanging="180"/>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tabs>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2AC35-C1C7-46F2-9892-907498E1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29947</Words>
  <Characters>170702</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200249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2019-05-06T02:12:00Z</dcterms:created>
  <dcterms:modified xsi:type="dcterms:W3CDTF">2020-03-18T01:24:00Z</dcterms:modified>
</cp:coreProperties>
</file>